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F" w:rsidRPr="003E2E64" w:rsidRDefault="00B330FF" w:rsidP="00B330FF">
      <w:pPr>
        <w:jc w:val="center"/>
        <w:rPr>
          <w:rFonts w:hAnsi="宋体"/>
          <w:b/>
          <w:bCs/>
          <w:sz w:val="36"/>
          <w:szCs w:val="36"/>
        </w:rPr>
      </w:pPr>
      <w:r w:rsidRPr="003E2E64">
        <w:rPr>
          <w:rFonts w:hAnsi="宋体" w:cs="宋体" w:hint="eastAsia"/>
          <w:b/>
          <w:bCs/>
          <w:sz w:val="36"/>
          <w:szCs w:val="36"/>
        </w:rPr>
        <w:t>货物需求一览表</w:t>
      </w:r>
    </w:p>
    <w:tbl>
      <w:tblPr>
        <w:tblW w:w="9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966"/>
        <w:gridCol w:w="1155"/>
        <w:gridCol w:w="1260"/>
        <w:gridCol w:w="3780"/>
        <w:gridCol w:w="1002"/>
      </w:tblGrid>
      <w:tr w:rsidR="00B330FF" w:rsidRPr="003E2E64" w:rsidTr="00770FA0">
        <w:tc>
          <w:tcPr>
            <w:tcW w:w="659" w:type="dxa"/>
          </w:tcPr>
          <w:p w:rsidR="00B330FF" w:rsidRPr="003E2E64" w:rsidRDefault="00B330FF" w:rsidP="00770FA0"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66" w:type="dxa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155" w:type="dxa"/>
          </w:tcPr>
          <w:p w:rsidR="00B330FF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</w:t>
            </w:r>
          </w:p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量</w:t>
            </w:r>
          </w:p>
        </w:tc>
        <w:tc>
          <w:tcPr>
            <w:tcW w:w="1260" w:type="dxa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sz w:val="24"/>
                <w:szCs w:val="24"/>
              </w:rPr>
              <w:t>计量</w:t>
            </w:r>
          </w:p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780" w:type="dxa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kern w:val="0"/>
                <w:sz w:val="24"/>
                <w:szCs w:val="24"/>
              </w:rPr>
              <w:t>主要配置要求及技术标准</w:t>
            </w:r>
          </w:p>
        </w:tc>
        <w:tc>
          <w:tcPr>
            <w:tcW w:w="1002" w:type="dxa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3E2E64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B330FF" w:rsidRPr="003E2E64" w:rsidTr="00770FA0">
        <w:tc>
          <w:tcPr>
            <w:tcW w:w="659" w:type="dxa"/>
            <w:vAlign w:val="center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包</w:t>
            </w:r>
          </w:p>
        </w:tc>
        <w:tc>
          <w:tcPr>
            <w:tcW w:w="1966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 w:hint="eastAsia"/>
                <w:sz w:val="24"/>
                <w:szCs w:val="24"/>
              </w:rPr>
              <w:t>学生营养餐猪肉</w:t>
            </w:r>
          </w:p>
        </w:tc>
        <w:tc>
          <w:tcPr>
            <w:tcW w:w="1155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/>
                <w:sz w:val="24"/>
                <w:szCs w:val="24"/>
              </w:rPr>
              <w:t>20685</w:t>
            </w:r>
          </w:p>
        </w:tc>
        <w:tc>
          <w:tcPr>
            <w:tcW w:w="1260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 w:hint="eastAsia"/>
                <w:sz w:val="24"/>
                <w:szCs w:val="24"/>
              </w:rPr>
              <w:t>千克</w:t>
            </w:r>
          </w:p>
        </w:tc>
        <w:tc>
          <w:tcPr>
            <w:tcW w:w="3780" w:type="dxa"/>
            <w:vAlign w:val="center"/>
          </w:tcPr>
          <w:p w:rsidR="00B330FF" w:rsidRPr="00D103DD" w:rsidRDefault="00B330FF" w:rsidP="00770FA0">
            <w:pPr>
              <w:jc w:val="left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 w:hint="eastAsia"/>
                <w:sz w:val="24"/>
                <w:szCs w:val="24"/>
              </w:rPr>
              <w:t>有检疫合格证，猪肉加工成肉丝，不含头蹄和内脏</w:t>
            </w:r>
            <w:r w:rsidRPr="00D103DD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bottom"/>
          </w:tcPr>
          <w:p w:rsidR="00B330FF" w:rsidRPr="003E2E64" w:rsidRDefault="00B330FF" w:rsidP="00770FA0">
            <w:pPr>
              <w:rPr>
                <w:rFonts w:ascii="宋体"/>
                <w:sz w:val="24"/>
                <w:szCs w:val="24"/>
              </w:rPr>
            </w:pPr>
          </w:p>
        </w:tc>
      </w:tr>
      <w:tr w:rsidR="00B330FF" w:rsidRPr="003E2E64" w:rsidTr="00770FA0">
        <w:tc>
          <w:tcPr>
            <w:tcW w:w="659" w:type="dxa"/>
            <w:vAlign w:val="center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包</w:t>
            </w:r>
          </w:p>
        </w:tc>
        <w:tc>
          <w:tcPr>
            <w:tcW w:w="1966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 w:hint="eastAsia"/>
                <w:sz w:val="24"/>
                <w:szCs w:val="24"/>
              </w:rPr>
              <w:t>学生营养餐鸡蛋</w:t>
            </w:r>
          </w:p>
        </w:tc>
        <w:tc>
          <w:tcPr>
            <w:tcW w:w="1155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/>
                <w:sz w:val="24"/>
                <w:szCs w:val="24"/>
              </w:rPr>
              <w:t>152000</w:t>
            </w:r>
          </w:p>
        </w:tc>
        <w:tc>
          <w:tcPr>
            <w:tcW w:w="1260" w:type="dxa"/>
            <w:vAlign w:val="center"/>
          </w:tcPr>
          <w:p w:rsidR="00B330FF" w:rsidRPr="00D103DD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D103DD">
              <w:rPr>
                <w:rFonts w:asci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780" w:type="dxa"/>
            <w:vAlign w:val="center"/>
          </w:tcPr>
          <w:p w:rsidR="00B330FF" w:rsidRPr="00D103DD" w:rsidRDefault="00B330FF" w:rsidP="00770FA0">
            <w:pPr>
              <w:jc w:val="left"/>
              <w:rPr>
                <w:rFonts w:ascii="宋体"/>
                <w:sz w:val="24"/>
                <w:szCs w:val="24"/>
              </w:rPr>
            </w:pPr>
            <w:r w:rsidRPr="00D103DD">
              <w:rPr>
                <w:rFonts w:ascii="宋体" w:cs="宋体" w:hint="eastAsia"/>
                <w:sz w:val="24"/>
                <w:szCs w:val="24"/>
              </w:rPr>
              <w:t>白壳土鸡蛋，每天试餐和留样</w:t>
            </w:r>
            <w:r w:rsidRPr="00D103DD">
              <w:rPr>
                <w:rFonts w:ascii="宋体" w:cs="宋体"/>
                <w:sz w:val="24"/>
                <w:szCs w:val="24"/>
              </w:rPr>
              <w:t>3</w:t>
            </w:r>
            <w:r w:rsidRPr="00D103DD">
              <w:rPr>
                <w:rFonts w:asci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002" w:type="dxa"/>
            <w:vAlign w:val="center"/>
          </w:tcPr>
          <w:p w:rsidR="00B330FF" w:rsidRPr="003E2E64" w:rsidRDefault="00B330FF" w:rsidP="00770FA0">
            <w:pPr>
              <w:jc w:val="center"/>
              <w:rPr>
                <w:sz w:val="24"/>
                <w:szCs w:val="24"/>
              </w:rPr>
            </w:pPr>
          </w:p>
        </w:tc>
      </w:tr>
      <w:tr w:rsidR="00B330FF" w:rsidRPr="003E2E64" w:rsidTr="00770FA0">
        <w:tc>
          <w:tcPr>
            <w:tcW w:w="659" w:type="dxa"/>
            <w:vAlign w:val="center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330FF" w:rsidRPr="003E2E64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330FF" w:rsidRPr="003E2E64" w:rsidRDefault="00B330FF" w:rsidP="00770F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B330FF" w:rsidRPr="003E2E64" w:rsidRDefault="00B330FF" w:rsidP="00770F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330FF" w:rsidRPr="003E2E64" w:rsidRDefault="00B330FF" w:rsidP="00770FA0">
            <w:pPr>
              <w:jc w:val="center"/>
              <w:rPr>
                <w:sz w:val="24"/>
                <w:szCs w:val="24"/>
              </w:rPr>
            </w:pPr>
          </w:p>
        </w:tc>
      </w:tr>
      <w:tr w:rsidR="00B330FF" w:rsidRPr="003E2E64" w:rsidTr="00770FA0">
        <w:trPr>
          <w:trHeight w:val="670"/>
        </w:trPr>
        <w:tc>
          <w:tcPr>
            <w:tcW w:w="659" w:type="dxa"/>
            <w:vAlign w:val="center"/>
          </w:tcPr>
          <w:p w:rsidR="00B330FF" w:rsidRPr="003E2E64" w:rsidRDefault="00B330FF" w:rsidP="00770FA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330FF" w:rsidRPr="003E2E64" w:rsidRDefault="00B330FF" w:rsidP="00770FA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30FF" w:rsidRPr="003E2E64" w:rsidRDefault="00B330FF" w:rsidP="00770FA0">
            <w:pPr>
              <w:jc w:val="center"/>
            </w:pPr>
          </w:p>
        </w:tc>
        <w:tc>
          <w:tcPr>
            <w:tcW w:w="1260" w:type="dxa"/>
            <w:vAlign w:val="center"/>
          </w:tcPr>
          <w:p w:rsidR="00B330FF" w:rsidRPr="003E2E64" w:rsidRDefault="00B330FF" w:rsidP="00770F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B330FF" w:rsidRPr="003E2E64" w:rsidRDefault="00B330FF" w:rsidP="00770FA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330FF" w:rsidRPr="003E2E64" w:rsidRDefault="00B330FF" w:rsidP="00770F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0FF" w:rsidRDefault="00B330FF" w:rsidP="00B330FF">
      <w:pPr>
        <w:spacing w:line="360" w:lineRule="auto"/>
        <w:rPr>
          <w:rFonts w:ascii="宋体"/>
          <w:sz w:val="24"/>
          <w:szCs w:val="24"/>
        </w:rPr>
      </w:pPr>
    </w:p>
    <w:p w:rsidR="00B330FF" w:rsidRPr="003E2E64" w:rsidRDefault="00B330FF" w:rsidP="00B330FF">
      <w:pPr>
        <w:spacing w:line="360" w:lineRule="auto"/>
        <w:rPr>
          <w:rFonts w:ascii="宋体"/>
          <w:sz w:val="24"/>
          <w:szCs w:val="24"/>
        </w:rPr>
      </w:pPr>
    </w:p>
    <w:p w:rsidR="00B330FF" w:rsidRPr="004B335E" w:rsidRDefault="00B330FF" w:rsidP="00B330FF">
      <w:pPr>
        <w:spacing w:line="420" w:lineRule="exac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 w:rsidRPr="004B335E">
        <w:rPr>
          <w:rFonts w:ascii="宋体" w:hAnsi="宋体" w:cs="宋体" w:hint="eastAsia"/>
          <w:color w:val="000000"/>
          <w:sz w:val="24"/>
          <w:szCs w:val="24"/>
        </w:rPr>
        <w:t>、所配送食品的检验报告必须随货同行，无检验合格证明材料的，甲方拒收，由此造成的损失由乙方负责；甲方管理人员按交货清单验收，双方签名确认。交货清单一式三份，乙方和收货方各一份，乙方收齐后在结算期前交甲方一份存档。</w:t>
      </w:r>
      <w:r w:rsidRPr="004B335E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B330FF" w:rsidRPr="004B335E" w:rsidRDefault="00B330FF" w:rsidP="00B330FF">
      <w:pPr>
        <w:spacing w:line="420" w:lineRule="exac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 w:rsidRPr="004B335E">
        <w:rPr>
          <w:rFonts w:ascii="宋体" w:hAnsi="宋体" w:cs="宋体" w:hint="eastAsia"/>
          <w:color w:val="000000"/>
          <w:sz w:val="24"/>
          <w:szCs w:val="24"/>
        </w:rPr>
        <w:t>、每次所送货物由甲方人员现场随机抽取留样，双方当面封存备查。</w:t>
      </w:r>
    </w:p>
    <w:p w:rsidR="00B330FF" w:rsidRPr="003E2E64" w:rsidRDefault="00B330FF" w:rsidP="00B330FF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Pr="003E2E64">
        <w:rPr>
          <w:rFonts w:ascii="宋体" w:hAnsi="宋体" w:cs="宋体" w:hint="eastAsia"/>
          <w:sz w:val="24"/>
          <w:szCs w:val="24"/>
        </w:rPr>
        <w:t>、运送损耗由乙方负责。</w:t>
      </w:r>
    </w:p>
    <w:p w:rsidR="00B330FF" w:rsidRPr="003E2E64" w:rsidRDefault="00B330FF" w:rsidP="00B330FF">
      <w:pPr>
        <w:spacing w:line="360" w:lineRule="auto"/>
        <w:ind w:firstLineChars="200" w:firstLine="4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 w:rsidRPr="003E2E64">
        <w:rPr>
          <w:rFonts w:ascii="宋体" w:hAnsi="宋体" w:cs="宋体" w:hint="eastAsia"/>
          <w:sz w:val="24"/>
          <w:szCs w:val="24"/>
        </w:rPr>
        <w:t>、乙方保证运送车辆安全卫生、能适应运送路况的需求，设法改善运送车辆的外观和结构，使之与运送用途相适应。</w:t>
      </w:r>
    </w:p>
    <w:p w:rsidR="00B330FF" w:rsidRPr="00275913" w:rsidRDefault="00B330FF" w:rsidP="00B330FF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、交货地点：</w:t>
      </w:r>
      <w:r w:rsidRPr="00275913">
        <w:rPr>
          <w:rFonts w:cs="宋体" w:hint="eastAsia"/>
          <w:color w:val="000000"/>
          <w:sz w:val="24"/>
          <w:szCs w:val="24"/>
        </w:rPr>
        <w:t>楚雄市</w:t>
      </w:r>
      <w:r>
        <w:rPr>
          <w:rFonts w:cs="宋体" w:hint="eastAsia"/>
          <w:color w:val="000000"/>
          <w:sz w:val="24"/>
          <w:szCs w:val="24"/>
        </w:rPr>
        <w:t>新村镇中心小学和下辖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个完小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（中标人按</w:t>
      </w:r>
      <w:r>
        <w:rPr>
          <w:rFonts w:ascii="宋体" w:hAnsi="宋体" w:cs="宋体" w:hint="eastAsia"/>
          <w:color w:val="000000"/>
          <w:sz w:val="24"/>
          <w:szCs w:val="24"/>
        </w:rPr>
        <w:t>新村镇中心小学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的要求送达指定地点）。</w:t>
      </w:r>
      <w:r w:rsidRPr="00275913">
        <w:rPr>
          <w:rFonts w:ascii="宋体" w:hAnsi="宋体" w:cs="宋体"/>
          <w:color w:val="000000"/>
          <w:sz w:val="24"/>
          <w:szCs w:val="24"/>
        </w:rPr>
        <w:t xml:space="preserve">  </w:t>
      </w:r>
    </w:p>
    <w:p w:rsidR="00B330FF" w:rsidRDefault="00B330FF" w:rsidP="00B330F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、供货期及供货时间：</w:t>
      </w:r>
      <w:r w:rsidRPr="00275913"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ascii="宋体" w:hAnsi="宋体" w:cs="宋体"/>
          <w:color w:val="000000"/>
          <w:sz w:val="24"/>
          <w:szCs w:val="24"/>
        </w:rPr>
        <w:t>9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9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月至</w:t>
      </w:r>
      <w:r w:rsidRPr="00275913">
        <w:rPr>
          <w:rFonts w:ascii="宋体" w:hAnsi="宋体" w:cs="宋体"/>
          <w:color w:val="000000"/>
          <w:sz w:val="24"/>
          <w:szCs w:val="24"/>
        </w:rPr>
        <w:t>20</w:t>
      </w:r>
      <w:r>
        <w:rPr>
          <w:rFonts w:ascii="宋体" w:hAnsi="宋体" w:cs="宋体"/>
          <w:color w:val="000000"/>
          <w:sz w:val="24"/>
          <w:szCs w:val="24"/>
        </w:rPr>
        <w:t>20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年</w:t>
      </w:r>
      <w:r w:rsidRPr="00275913">
        <w:rPr>
          <w:rFonts w:ascii="宋体" w:hAnsi="宋体" w:cs="宋体"/>
          <w:color w:val="000000"/>
          <w:sz w:val="24"/>
          <w:szCs w:val="24"/>
        </w:rPr>
        <w:t>7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月，实际供货天数按学生实际在校天数计算。（以</w:t>
      </w:r>
      <w:r>
        <w:rPr>
          <w:rFonts w:cs="宋体" w:hint="eastAsia"/>
          <w:color w:val="000000"/>
          <w:sz w:val="24"/>
          <w:szCs w:val="24"/>
        </w:rPr>
        <w:t>新村镇中心小学</w:t>
      </w:r>
      <w:r w:rsidRPr="00275913">
        <w:rPr>
          <w:rFonts w:ascii="宋体" w:hAnsi="宋体" w:cs="宋体" w:hint="eastAsia"/>
          <w:color w:val="000000"/>
          <w:sz w:val="24"/>
          <w:szCs w:val="24"/>
        </w:rPr>
        <w:t>提供时间为准</w:t>
      </w:r>
      <w:r w:rsidRPr="003E2E64">
        <w:rPr>
          <w:rFonts w:ascii="宋体" w:hAnsi="宋体" w:cs="宋体" w:hint="eastAsia"/>
          <w:sz w:val="24"/>
          <w:szCs w:val="24"/>
        </w:rPr>
        <w:t>）或至合同终止时（合同终止根据学期结束</w:t>
      </w:r>
      <w:proofErr w:type="gramStart"/>
      <w:r w:rsidRPr="003E2E64">
        <w:rPr>
          <w:rFonts w:ascii="宋体" w:hAnsi="宋体" w:cs="宋体" w:hint="eastAsia"/>
          <w:sz w:val="24"/>
          <w:szCs w:val="24"/>
        </w:rPr>
        <w:t>止</w:t>
      </w:r>
      <w:proofErr w:type="gramEnd"/>
      <w:r w:rsidRPr="003E2E64">
        <w:rPr>
          <w:rFonts w:ascii="宋体" w:hAnsi="宋体" w:cs="宋体" w:hint="eastAsia"/>
          <w:sz w:val="24"/>
          <w:szCs w:val="24"/>
        </w:rPr>
        <w:t>），供货时间按合同约定执行。</w:t>
      </w:r>
    </w:p>
    <w:p w:rsidR="00B330FF" w:rsidRPr="003E2E64" w:rsidRDefault="00B330FF" w:rsidP="00B330FF">
      <w:pPr>
        <w:spacing w:line="360" w:lineRule="auto"/>
        <w:ind w:firstLineChars="200" w:firstLine="4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7、鲜肉每日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送，每日</w:t>
      </w:r>
      <w:r w:rsidRPr="00607BD7">
        <w:rPr>
          <w:rFonts w:ascii="宋体" w:hAnsi="宋体" w:cs="宋体" w:hint="eastAsia"/>
          <w:sz w:val="24"/>
          <w:szCs w:val="24"/>
        </w:rPr>
        <w:t>早上8:</w:t>
      </w:r>
      <w:r>
        <w:rPr>
          <w:rFonts w:ascii="宋体" w:hAnsi="宋体" w:cs="宋体" w:hint="eastAsia"/>
          <w:sz w:val="24"/>
          <w:szCs w:val="24"/>
        </w:rPr>
        <w:t>3</w:t>
      </w:r>
      <w:r w:rsidRPr="00607BD7">
        <w:rPr>
          <w:rFonts w:ascii="宋体" w:hAnsi="宋体" w:cs="宋体" w:hint="eastAsia"/>
          <w:sz w:val="24"/>
          <w:szCs w:val="24"/>
        </w:rPr>
        <w:t>0时</w:t>
      </w:r>
      <w:r>
        <w:rPr>
          <w:rFonts w:ascii="宋体" w:hAnsi="宋体" w:cs="宋体" w:hint="eastAsia"/>
          <w:sz w:val="24"/>
          <w:szCs w:val="24"/>
        </w:rPr>
        <w:t>前送达，</w:t>
      </w:r>
      <w:r>
        <w:rPr>
          <w:rFonts w:ascii="宋体" w:hAnsi="宋体" w:cs="宋体" w:hint="eastAsia"/>
          <w:color w:val="000000"/>
          <w:sz w:val="24"/>
          <w:szCs w:val="24"/>
        </w:rPr>
        <w:t>必须现场免费按学校要求进行加工</w:t>
      </w:r>
      <w:r>
        <w:rPr>
          <w:rFonts w:ascii="宋体" w:hAnsi="宋体" w:cs="宋体" w:hint="eastAsia"/>
          <w:sz w:val="24"/>
          <w:szCs w:val="24"/>
        </w:rPr>
        <w:t>，鸡蛋每二日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送。如遇应急情况，</w:t>
      </w:r>
      <w:r w:rsidRPr="00607BD7">
        <w:rPr>
          <w:rFonts w:ascii="宋体" w:hAnsi="宋体" w:cs="宋体" w:hint="eastAsia"/>
          <w:sz w:val="24"/>
          <w:szCs w:val="24"/>
        </w:rPr>
        <w:t>应急供货响应时间不得高于3分钟（应急供货响应时间指在接到采购人的采购电话后的回复时间）应急供货速度不得高于</w:t>
      </w:r>
      <w:r>
        <w:rPr>
          <w:rFonts w:ascii="宋体" w:hAnsi="宋体" w:cs="宋体" w:hint="eastAsia"/>
          <w:sz w:val="24"/>
          <w:szCs w:val="24"/>
        </w:rPr>
        <w:t>3.5</w:t>
      </w:r>
      <w:r w:rsidRPr="00607BD7">
        <w:rPr>
          <w:rFonts w:ascii="宋体" w:hAnsi="宋体" w:cs="宋体" w:hint="eastAsia"/>
          <w:sz w:val="24"/>
          <w:szCs w:val="24"/>
        </w:rPr>
        <w:t>小时（应急供货速度指在响应回复后答复送货到指定地点的时间），特殊情况按通知时间和要求时限内完成。</w:t>
      </w:r>
    </w:p>
    <w:p w:rsidR="00B330FF" w:rsidRPr="003E2E64" w:rsidRDefault="00B330FF" w:rsidP="00B330F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</w:t>
      </w:r>
      <w:r w:rsidRPr="003E2E64">
        <w:rPr>
          <w:rFonts w:ascii="宋体" w:hAnsi="宋体" w:cs="宋体" w:hint="eastAsia"/>
          <w:sz w:val="24"/>
          <w:szCs w:val="24"/>
        </w:rPr>
        <w:t>、供应商应全面考虑在将来供货过程中因国家政策性调整，市场价格波动风险因素</w:t>
      </w:r>
      <w:proofErr w:type="gramStart"/>
      <w:r w:rsidRPr="003E2E64">
        <w:rPr>
          <w:rFonts w:ascii="宋体" w:hAnsi="宋体" w:cs="宋体" w:hint="eastAsia"/>
          <w:sz w:val="24"/>
          <w:szCs w:val="24"/>
        </w:rPr>
        <w:t>作出</w:t>
      </w:r>
      <w:proofErr w:type="gramEnd"/>
      <w:r w:rsidRPr="003E2E64">
        <w:rPr>
          <w:rFonts w:ascii="宋体" w:hAnsi="宋体" w:cs="宋体" w:hint="eastAsia"/>
          <w:sz w:val="24"/>
          <w:szCs w:val="24"/>
        </w:rPr>
        <w:t>报价，中标价格一旦确定不作调整。</w:t>
      </w:r>
    </w:p>
    <w:p w:rsidR="00B330FF" w:rsidRPr="00607BD7" w:rsidRDefault="00B330FF" w:rsidP="00B330FF">
      <w:pPr>
        <w:spacing w:line="360" w:lineRule="auto"/>
        <w:ind w:firstLineChars="150" w:firstLine="360"/>
        <w:rPr>
          <w:rFonts w:ascii="宋体" w:hAnsi="宋体" w:cs="宋体"/>
          <w:sz w:val="24"/>
          <w:szCs w:val="24"/>
        </w:rPr>
      </w:pPr>
      <w:r w:rsidRPr="00607BD7">
        <w:rPr>
          <w:rFonts w:ascii="宋体" w:hAnsi="宋体" w:cs="宋体" w:hint="eastAsia"/>
          <w:sz w:val="24"/>
          <w:szCs w:val="24"/>
        </w:rPr>
        <w:t>9、付款方式</w:t>
      </w:r>
    </w:p>
    <w:p w:rsidR="00B330FF" w:rsidRPr="003E2E64" w:rsidRDefault="00B330FF" w:rsidP="00B330FF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3E2E64">
        <w:rPr>
          <w:sz w:val="24"/>
          <w:szCs w:val="24"/>
        </w:rPr>
        <w:t>.1</w:t>
      </w:r>
      <w:r w:rsidRPr="003E2E64">
        <w:rPr>
          <w:rFonts w:cs="宋体" w:hint="eastAsia"/>
          <w:sz w:val="24"/>
          <w:szCs w:val="24"/>
        </w:rPr>
        <w:t>、中标</w:t>
      </w:r>
      <w:proofErr w:type="gramStart"/>
      <w:r w:rsidRPr="003E2E64">
        <w:rPr>
          <w:rFonts w:cs="宋体" w:hint="eastAsia"/>
          <w:sz w:val="24"/>
          <w:szCs w:val="24"/>
        </w:rPr>
        <w:t>供应商凭学校</w:t>
      </w:r>
      <w:proofErr w:type="gramEnd"/>
      <w:r w:rsidRPr="003E2E64">
        <w:rPr>
          <w:rFonts w:cs="宋体" w:hint="eastAsia"/>
          <w:sz w:val="24"/>
          <w:szCs w:val="24"/>
        </w:rPr>
        <w:t>认可的验收单据据实汇总结算，开具正式税务发票；</w:t>
      </w:r>
    </w:p>
    <w:p w:rsidR="00B330FF" w:rsidRDefault="00B330FF" w:rsidP="00B330FF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3E2E64">
        <w:rPr>
          <w:sz w:val="24"/>
          <w:szCs w:val="24"/>
        </w:rPr>
        <w:t>.2</w:t>
      </w:r>
      <w:r w:rsidRPr="003E2E64">
        <w:rPr>
          <w:rFonts w:cs="宋体" w:hint="eastAsia"/>
          <w:sz w:val="24"/>
          <w:szCs w:val="24"/>
        </w:rPr>
        <w:t>、由学校在每月</w:t>
      </w:r>
      <w:r w:rsidRPr="003E2E64">
        <w:rPr>
          <w:sz w:val="24"/>
          <w:szCs w:val="24"/>
        </w:rPr>
        <w:t>15</w:t>
      </w:r>
      <w:r w:rsidRPr="003E2E64">
        <w:rPr>
          <w:rFonts w:cs="宋体" w:hint="eastAsia"/>
          <w:sz w:val="24"/>
          <w:szCs w:val="24"/>
        </w:rPr>
        <w:t>日前将上月费用汇到中标供应商指定的账户。</w:t>
      </w:r>
    </w:p>
    <w:p w:rsidR="00B330FF" w:rsidRPr="00D103DD" w:rsidRDefault="00B330FF" w:rsidP="00B330FF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9</w:t>
      </w:r>
      <w:r w:rsidRPr="003E2E64">
        <w:rPr>
          <w:rFonts w:ascii="宋体" w:hAnsi="宋体" w:cs="宋体" w:hint="eastAsia"/>
          <w:sz w:val="24"/>
          <w:szCs w:val="24"/>
        </w:rPr>
        <w:t>、供应商必须按照以上采购人的要求配</w:t>
      </w:r>
      <w:r>
        <w:rPr>
          <w:rFonts w:ascii="宋体" w:hAnsi="宋体" w:cs="宋体" w:hint="eastAsia"/>
          <w:sz w:val="24"/>
          <w:szCs w:val="24"/>
        </w:rPr>
        <w:t>送</w:t>
      </w:r>
      <w:r w:rsidRPr="003E2E64">
        <w:rPr>
          <w:rFonts w:ascii="宋体" w:hAnsi="宋体" w:cs="宋体" w:hint="eastAsia"/>
          <w:sz w:val="24"/>
          <w:szCs w:val="24"/>
        </w:rPr>
        <w:t>，提供的配置要求及技术标准不得低于需求一览表中规定标准，可优于需求一览表提供的配置要求及技术标准。</w:t>
      </w:r>
    </w:p>
    <w:p w:rsidR="00B330FF" w:rsidRPr="003E2E64" w:rsidRDefault="00B330FF" w:rsidP="00B330FF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10</w:t>
      </w:r>
      <w:r w:rsidRPr="003E2E64">
        <w:rPr>
          <w:rFonts w:hint="eastAsia"/>
          <w:sz w:val="24"/>
          <w:szCs w:val="24"/>
        </w:rPr>
        <w:t>、所有食品必须符合国家食品卫生安全标准；</w:t>
      </w:r>
    </w:p>
    <w:p w:rsidR="00B330FF" w:rsidRPr="003E2E64" w:rsidRDefault="00B330FF" w:rsidP="00B330FF">
      <w:pPr>
        <w:pStyle w:val="a5"/>
        <w:spacing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3E2E64">
        <w:rPr>
          <w:rFonts w:hint="eastAsia"/>
          <w:b/>
          <w:bCs/>
          <w:sz w:val="24"/>
          <w:szCs w:val="24"/>
        </w:rPr>
        <w:t>、遇到相关政策变化或上级政策性要求，采购人可以无责修改或者终止合同；</w:t>
      </w:r>
    </w:p>
    <w:p w:rsidR="00B330FF" w:rsidRPr="003E2E64" w:rsidRDefault="00B330FF" w:rsidP="00B330FF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12</w:t>
      </w:r>
      <w:r w:rsidRPr="003E2E64">
        <w:rPr>
          <w:rFonts w:hint="eastAsia"/>
          <w:sz w:val="24"/>
          <w:szCs w:val="24"/>
        </w:rPr>
        <w:t>、本次招标价格为一次性价格，中途不因物价变动再做调整；</w:t>
      </w:r>
    </w:p>
    <w:p w:rsidR="00B330FF" w:rsidRPr="003E2E64" w:rsidRDefault="00B330FF" w:rsidP="00B330FF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13</w:t>
      </w:r>
      <w:r w:rsidRPr="003E2E64">
        <w:rPr>
          <w:rFonts w:hint="eastAsia"/>
          <w:sz w:val="24"/>
          <w:szCs w:val="24"/>
        </w:rPr>
        <w:t>、如果出现食品安全事故，首先由中标单位进行赔付，法律责任划分清楚后再启动相关的追索程序，按相关法律法规各自承担责任；</w:t>
      </w:r>
    </w:p>
    <w:p w:rsidR="00B330FF" w:rsidRDefault="00B330FF" w:rsidP="00B330FF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14</w:t>
      </w:r>
      <w:r w:rsidRPr="003E2E64">
        <w:rPr>
          <w:rFonts w:ascii="宋体" w:cs="宋体"/>
          <w:sz w:val="24"/>
          <w:szCs w:val="24"/>
        </w:rPr>
        <w:t>.</w:t>
      </w:r>
      <w:r w:rsidRPr="003E2E64">
        <w:rPr>
          <w:rFonts w:ascii="宋体" w:hAnsi="宋体" w:cs="宋体" w:hint="eastAsia"/>
          <w:sz w:val="24"/>
          <w:szCs w:val="24"/>
        </w:rPr>
        <w:t>未尽事项，双方签订采购合同时平等、合理协商解决。</w:t>
      </w:r>
    </w:p>
    <w:p w:rsidR="00837123" w:rsidRPr="00B330FF" w:rsidRDefault="00837123"/>
    <w:sectPr w:rsidR="00837123" w:rsidRPr="00B330FF" w:rsidSect="00837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FF" w:rsidRDefault="00B330FF" w:rsidP="00B330FF">
      <w:r>
        <w:separator/>
      </w:r>
    </w:p>
  </w:endnote>
  <w:endnote w:type="continuationSeparator" w:id="0">
    <w:p w:rsidR="00B330FF" w:rsidRDefault="00B330FF" w:rsidP="00B3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FF" w:rsidRDefault="00B330FF" w:rsidP="00B330FF">
      <w:r>
        <w:separator/>
      </w:r>
    </w:p>
  </w:footnote>
  <w:footnote w:type="continuationSeparator" w:id="0">
    <w:p w:rsidR="00B330FF" w:rsidRDefault="00B330FF" w:rsidP="00B33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FF"/>
    <w:rsid w:val="00027351"/>
    <w:rsid w:val="00047083"/>
    <w:rsid w:val="00052AA9"/>
    <w:rsid w:val="000678DC"/>
    <w:rsid w:val="00072D8C"/>
    <w:rsid w:val="000836E5"/>
    <w:rsid w:val="00085BD0"/>
    <w:rsid w:val="00095471"/>
    <w:rsid w:val="000C28E9"/>
    <w:rsid w:val="000C365B"/>
    <w:rsid w:val="000D142D"/>
    <w:rsid w:val="000D6E4E"/>
    <w:rsid w:val="000E5394"/>
    <w:rsid w:val="000F05AE"/>
    <w:rsid w:val="0011393C"/>
    <w:rsid w:val="001718A6"/>
    <w:rsid w:val="001B3DFF"/>
    <w:rsid w:val="001B4DA4"/>
    <w:rsid w:val="001C3CD4"/>
    <w:rsid w:val="001C7437"/>
    <w:rsid w:val="00200697"/>
    <w:rsid w:val="00211793"/>
    <w:rsid w:val="002216D2"/>
    <w:rsid w:val="0023001C"/>
    <w:rsid w:val="0023110F"/>
    <w:rsid w:val="002425C2"/>
    <w:rsid w:val="002557F4"/>
    <w:rsid w:val="00263CED"/>
    <w:rsid w:val="00281F71"/>
    <w:rsid w:val="00283DF0"/>
    <w:rsid w:val="002B26E7"/>
    <w:rsid w:val="002B34C9"/>
    <w:rsid w:val="002B3511"/>
    <w:rsid w:val="002B72E7"/>
    <w:rsid w:val="002C54E4"/>
    <w:rsid w:val="002E5490"/>
    <w:rsid w:val="002F03E3"/>
    <w:rsid w:val="00311CD7"/>
    <w:rsid w:val="00312131"/>
    <w:rsid w:val="00323936"/>
    <w:rsid w:val="00342DD0"/>
    <w:rsid w:val="00345783"/>
    <w:rsid w:val="00352423"/>
    <w:rsid w:val="00365782"/>
    <w:rsid w:val="00373996"/>
    <w:rsid w:val="00376B99"/>
    <w:rsid w:val="00390DD5"/>
    <w:rsid w:val="003B763C"/>
    <w:rsid w:val="003C4492"/>
    <w:rsid w:val="003C74CB"/>
    <w:rsid w:val="003D3376"/>
    <w:rsid w:val="003F7922"/>
    <w:rsid w:val="004028FC"/>
    <w:rsid w:val="0040789F"/>
    <w:rsid w:val="00410FEB"/>
    <w:rsid w:val="004260F4"/>
    <w:rsid w:val="004749C8"/>
    <w:rsid w:val="00486F9B"/>
    <w:rsid w:val="004A2C25"/>
    <w:rsid w:val="004B0D10"/>
    <w:rsid w:val="004B74A0"/>
    <w:rsid w:val="004C6CF3"/>
    <w:rsid w:val="004D1473"/>
    <w:rsid w:val="004D34B5"/>
    <w:rsid w:val="004D728F"/>
    <w:rsid w:val="004E15A4"/>
    <w:rsid w:val="004E25A0"/>
    <w:rsid w:val="004E3319"/>
    <w:rsid w:val="004E7D7F"/>
    <w:rsid w:val="005046B7"/>
    <w:rsid w:val="005111B2"/>
    <w:rsid w:val="0052459A"/>
    <w:rsid w:val="00530D5E"/>
    <w:rsid w:val="00542595"/>
    <w:rsid w:val="005757EC"/>
    <w:rsid w:val="00575DF9"/>
    <w:rsid w:val="00581B27"/>
    <w:rsid w:val="005A5519"/>
    <w:rsid w:val="005B554A"/>
    <w:rsid w:val="005B60CF"/>
    <w:rsid w:val="00617AF4"/>
    <w:rsid w:val="006218CC"/>
    <w:rsid w:val="006349C5"/>
    <w:rsid w:val="006418A4"/>
    <w:rsid w:val="00652E52"/>
    <w:rsid w:val="006635B5"/>
    <w:rsid w:val="00664D49"/>
    <w:rsid w:val="00671680"/>
    <w:rsid w:val="006B4907"/>
    <w:rsid w:val="006C6DD7"/>
    <w:rsid w:val="006D2032"/>
    <w:rsid w:val="00701248"/>
    <w:rsid w:val="0070604A"/>
    <w:rsid w:val="007126DB"/>
    <w:rsid w:val="007264F1"/>
    <w:rsid w:val="007307F1"/>
    <w:rsid w:val="00743081"/>
    <w:rsid w:val="00760166"/>
    <w:rsid w:val="00795333"/>
    <w:rsid w:val="007A2DCF"/>
    <w:rsid w:val="007A5F18"/>
    <w:rsid w:val="007B03ED"/>
    <w:rsid w:val="007C4E11"/>
    <w:rsid w:val="007E4E76"/>
    <w:rsid w:val="00811E34"/>
    <w:rsid w:val="008203A0"/>
    <w:rsid w:val="00837123"/>
    <w:rsid w:val="008548FE"/>
    <w:rsid w:val="008644BF"/>
    <w:rsid w:val="00866327"/>
    <w:rsid w:val="008757BF"/>
    <w:rsid w:val="0087646F"/>
    <w:rsid w:val="008E26E5"/>
    <w:rsid w:val="00923CAE"/>
    <w:rsid w:val="00954DC9"/>
    <w:rsid w:val="009636CF"/>
    <w:rsid w:val="00970E82"/>
    <w:rsid w:val="00974C0E"/>
    <w:rsid w:val="00977F3D"/>
    <w:rsid w:val="00982708"/>
    <w:rsid w:val="00992C2D"/>
    <w:rsid w:val="00993F38"/>
    <w:rsid w:val="009B5E3A"/>
    <w:rsid w:val="009D402E"/>
    <w:rsid w:val="009E12DC"/>
    <w:rsid w:val="009E462F"/>
    <w:rsid w:val="009F220D"/>
    <w:rsid w:val="009F3831"/>
    <w:rsid w:val="009F79DC"/>
    <w:rsid w:val="00A00B44"/>
    <w:rsid w:val="00A37F2E"/>
    <w:rsid w:val="00A505DD"/>
    <w:rsid w:val="00A60BD6"/>
    <w:rsid w:val="00A619F9"/>
    <w:rsid w:val="00A74C8E"/>
    <w:rsid w:val="00A84D2C"/>
    <w:rsid w:val="00A93738"/>
    <w:rsid w:val="00AC5A45"/>
    <w:rsid w:val="00AD51B9"/>
    <w:rsid w:val="00AE00BF"/>
    <w:rsid w:val="00AE2079"/>
    <w:rsid w:val="00B01764"/>
    <w:rsid w:val="00B11D0F"/>
    <w:rsid w:val="00B14E5E"/>
    <w:rsid w:val="00B250D4"/>
    <w:rsid w:val="00B30B52"/>
    <w:rsid w:val="00B330FF"/>
    <w:rsid w:val="00B56EB9"/>
    <w:rsid w:val="00B70E9A"/>
    <w:rsid w:val="00B73529"/>
    <w:rsid w:val="00B824B2"/>
    <w:rsid w:val="00B93341"/>
    <w:rsid w:val="00BA2CEE"/>
    <w:rsid w:val="00BD251A"/>
    <w:rsid w:val="00BE4A27"/>
    <w:rsid w:val="00BE6242"/>
    <w:rsid w:val="00BE654A"/>
    <w:rsid w:val="00BF06CB"/>
    <w:rsid w:val="00BF5AE7"/>
    <w:rsid w:val="00C10A47"/>
    <w:rsid w:val="00C11579"/>
    <w:rsid w:val="00C4613B"/>
    <w:rsid w:val="00C55906"/>
    <w:rsid w:val="00C61098"/>
    <w:rsid w:val="00C8199E"/>
    <w:rsid w:val="00C87E7A"/>
    <w:rsid w:val="00C962F8"/>
    <w:rsid w:val="00CB1061"/>
    <w:rsid w:val="00CB39B7"/>
    <w:rsid w:val="00CB47CB"/>
    <w:rsid w:val="00CC0A3B"/>
    <w:rsid w:val="00CC2C07"/>
    <w:rsid w:val="00CC4DEE"/>
    <w:rsid w:val="00CE7F4E"/>
    <w:rsid w:val="00CF485F"/>
    <w:rsid w:val="00D17288"/>
    <w:rsid w:val="00D23986"/>
    <w:rsid w:val="00D34C66"/>
    <w:rsid w:val="00D378FC"/>
    <w:rsid w:val="00D37B85"/>
    <w:rsid w:val="00D37F09"/>
    <w:rsid w:val="00D50791"/>
    <w:rsid w:val="00D77103"/>
    <w:rsid w:val="00D9593D"/>
    <w:rsid w:val="00DA11CA"/>
    <w:rsid w:val="00DA510C"/>
    <w:rsid w:val="00DA6689"/>
    <w:rsid w:val="00DA769D"/>
    <w:rsid w:val="00E04C7A"/>
    <w:rsid w:val="00E06118"/>
    <w:rsid w:val="00E13A71"/>
    <w:rsid w:val="00E15A35"/>
    <w:rsid w:val="00E20109"/>
    <w:rsid w:val="00E21584"/>
    <w:rsid w:val="00E27FFE"/>
    <w:rsid w:val="00E36004"/>
    <w:rsid w:val="00E56CBB"/>
    <w:rsid w:val="00E750DD"/>
    <w:rsid w:val="00EA347F"/>
    <w:rsid w:val="00EA533E"/>
    <w:rsid w:val="00EB57D1"/>
    <w:rsid w:val="00EC1757"/>
    <w:rsid w:val="00EC2AF5"/>
    <w:rsid w:val="00EF4E64"/>
    <w:rsid w:val="00F024FA"/>
    <w:rsid w:val="00F14678"/>
    <w:rsid w:val="00F2413F"/>
    <w:rsid w:val="00F2667B"/>
    <w:rsid w:val="00F27034"/>
    <w:rsid w:val="00F45C5C"/>
    <w:rsid w:val="00F56831"/>
    <w:rsid w:val="00F63333"/>
    <w:rsid w:val="00F9214B"/>
    <w:rsid w:val="00F95FCC"/>
    <w:rsid w:val="00FA259E"/>
    <w:rsid w:val="00FA7BBE"/>
    <w:rsid w:val="00FD119A"/>
    <w:rsid w:val="00FD26A2"/>
    <w:rsid w:val="00FF12B9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0FF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B330FF"/>
    <w:rPr>
      <w:rFonts w:ascii="宋体" w:hAnsi="Courier New" w:cs="宋体"/>
    </w:rPr>
  </w:style>
  <w:style w:type="character" w:customStyle="1" w:styleId="Char1">
    <w:name w:val="纯文本 Char"/>
    <w:basedOn w:val="a0"/>
    <w:link w:val="a5"/>
    <w:uiPriority w:val="99"/>
    <w:rsid w:val="00B330FF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china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2019-07-17T08:18:00Z</dcterms:created>
  <dcterms:modified xsi:type="dcterms:W3CDTF">2019-07-17T08:18:00Z</dcterms:modified>
</cp:coreProperties>
</file>