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88" w:rsidRDefault="00C31888">
      <w:pPr>
        <w:widowControl/>
        <w:jc w:val="center"/>
        <w:rPr>
          <w:rFonts w:ascii="宋体" w:cs="宋体"/>
          <w:b/>
          <w:bCs/>
          <w:kern w:val="0"/>
          <w:sz w:val="28"/>
          <w:szCs w:val="28"/>
          <w:lang/>
        </w:rPr>
      </w:pPr>
      <w:r>
        <w:rPr>
          <w:rFonts w:ascii="宋体" w:hAnsi="宋体" w:cs="宋体" w:hint="eastAsia"/>
          <w:b/>
          <w:bCs/>
          <w:kern w:val="0"/>
          <w:sz w:val="28"/>
          <w:szCs w:val="28"/>
          <w:lang/>
        </w:rPr>
        <w:t>武定县农业局</w:t>
      </w:r>
      <w:r>
        <w:rPr>
          <w:rFonts w:ascii="宋体" w:hAnsi="宋体" w:cs="宋体"/>
          <w:b/>
          <w:bCs/>
          <w:kern w:val="0"/>
          <w:sz w:val="28"/>
          <w:szCs w:val="28"/>
          <w:lang/>
        </w:rPr>
        <w:t>2019</w:t>
      </w:r>
      <w:r>
        <w:rPr>
          <w:rFonts w:ascii="宋体" w:hAnsi="宋体" w:cs="宋体" w:hint="eastAsia"/>
          <w:b/>
          <w:bCs/>
          <w:kern w:val="0"/>
          <w:sz w:val="28"/>
          <w:szCs w:val="28"/>
          <w:lang/>
        </w:rPr>
        <w:t>年春防猪瘟、高致病性猪蓝耳病疫苗采购项目</w:t>
      </w:r>
    </w:p>
    <w:p w:rsidR="00C31888" w:rsidRDefault="00C31888">
      <w:pPr>
        <w:widowControl/>
        <w:jc w:val="center"/>
        <w:rPr>
          <w:rFonts w:ascii="宋体" w:cs="宋体"/>
          <w:b/>
          <w:bCs/>
          <w:kern w:val="24"/>
          <w:sz w:val="32"/>
          <w:szCs w:val="32"/>
        </w:rPr>
      </w:pPr>
      <w:r>
        <w:rPr>
          <w:rFonts w:ascii="宋体" w:hAnsi="宋体" w:cs="宋体" w:hint="eastAsia"/>
          <w:b/>
          <w:bCs/>
          <w:kern w:val="24"/>
          <w:sz w:val="32"/>
          <w:szCs w:val="32"/>
        </w:rPr>
        <w:t>询价公告</w:t>
      </w:r>
    </w:p>
    <w:p w:rsidR="00C31888" w:rsidRDefault="00C31888">
      <w:pPr>
        <w:spacing w:line="390" w:lineRule="exact"/>
        <w:ind w:firstLine="480"/>
        <w:rPr>
          <w:rFonts w:ascii="宋体" w:cs="宋体"/>
          <w:sz w:val="24"/>
        </w:rPr>
      </w:pPr>
      <w:r>
        <w:rPr>
          <w:rFonts w:ascii="宋体" w:hAnsi="宋体" w:cs="宋体" w:hint="eastAsia"/>
          <w:sz w:val="24"/>
        </w:rPr>
        <w:t>根据《中华人民共和国政府采购法》、《政府采购法实施条例》（国务院令</w:t>
      </w:r>
      <w:r>
        <w:rPr>
          <w:rFonts w:ascii="宋体" w:hAnsi="宋体" w:cs="宋体"/>
          <w:sz w:val="24"/>
        </w:rPr>
        <w:t>658</w:t>
      </w:r>
      <w:r>
        <w:rPr>
          <w:rFonts w:ascii="宋体" w:hAnsi="宋体" w:cs="宋体" w:hint="eastAsia"/>
          <w:sz w:val="24"/>
        </w:rPr>
        <w:t>号</w:t>
      </w:r>
      <w:r>
        <w:rPr>
          <w:rFonts w:ascii="宋体" w:hAnsi="宋体" w:cs="宋体"/>
          <w:sz w:val="24"/>
        </w:rPr>
        <w:t>)</w:t>
      </w:r>
      <w:r>
        <w:rPr>
          <w:rFonts w:ascii="宋体" w:hAnsi="宋体" w:cs="宋体" w:hint="eastAsia"/>
          <w:sz w:val="24"/>
        </w:rPr>
        <w:t>、《政府货物采购和服务招标投标管理办法》（财政部令第</w:t>
      </w:r>
      <w:r>
        <w:rPr>
          <w:rFonts w:ascii="宋体" w:hAnsi="宋体" w:cs="宋体"/>
          <w:sz w:val="24"/>
        </w:rPr>
        <w:t>87</w:t>
      </w:r>
      <w:r>
        <w:rPr>
          <w:rFonts w:ascii="宋体" w:hAnsi="宋体" w:cs="宋体" w:hint="eastAsia"/>
          <w:sz w:val="24"/>
        </w:rPr>
        <w:t>号）等政府采购制度有关规定，经政府采购主管部门批准，云南龙腾工</w:t>
      </w:r>
      <w:bookmarkStart w:id="0" w:name="_GoBack"/>
      <w:bookmarkEnd w:id="0"/>
      <w:r>
        <w:rPr>
          <w:rFonts w:ascii="宋体" w:hAnsi="宋体" w:cs="宋体" w:hint="eastAsia"/>
          <w:sz w:val="24"/>
        </w:rPr>
        <w:t>程造价咨询有限公司受武定县农业局的委托，对</w:t>
      </w:r>
      <w:r>
        <w:rPr>
          <w:rFonts w:ascii="宋体" w:hAnsi="宋体" w:cs="宋体" w:hint="eastAsia"/>
          <w:sz w:val="24"/>
          <w:u w:val="single"/>
        </w:rPr>
        <w:t>武定县农业局</w:t>
      </w:r>
      <w:r>
        <w:rPr>
          <w:rFonts w:ascii="宋体" w:hAnsi="宋体" w:cs="宋体"/>
          <w:sz w:val="24"/>
          <w:u w:val="single"/>
        </w:rPr>
        <w:t>2019</w:t>
      </w:r>
      <w:r>
        <w:rPr>
          <w:rFonts w:ascii="宋体" w:hAnsi="宋体" w:cs="宋体" w:hint="eastAsia"/>
          <w:sz w:val="24"/>
          <w:u w:val="single"/>
        </w:rPr>
        <w:t>年春防猪瘟、高致病性猪蓝耳病疫苗采购项目</w:t>
      </w:r>
      <w:r>
        <w:rPr>
          <w:rFonts w:ascii="宋体" w:hAnsi="宋体" w:cs="宋体" w:hint="eastAsia"/>
          <w:sz w:val="24"/>
        </w:rPr>
        <w:t>进行询价采购，邀请具有相应供货或完成项目能力的投标人参加投标。现将有关事项公告如下：</w:t>
      </w:r>
    </w:p>
    <w:p w:rsidR="00C31888" w:rsidRDefault="00C31888">
      <w:pPr>
        <w:autoSpaceDN w:val="0"/>
        <w:spacing w:line="390" w:lineRule="exact"/>
        <w:ind w:firstLine="482"/>
        <w:rPr>
          <w:rFonts w:ascii="宋体" w:cs="宋体"/>
          <w:b/>
          <w:bCs/>
          <w:sz w:val="24"/>
        </w:rPr>
      </w:pPr>
      <w:r>
        <w:rPr>
          <w:rFonts w:ascii="宋体" w:hAnsi="宋体" w:cs="宋体" w:hint="eastAsia"/>
          <w:b/>
          <w:bCs/>
          <w:sz w:val="24"/>
        </w:rPr>
        <w:t>一、采购项目内容</w:t>
      </w:r>
    </w:p>
    <w:p w:rsidR="00C31888" w:rsidRDefault="00C31888">
      <w:pPr>
        <w:pStyle w:val="BodyText3"/>
        <w:spacing w:after="0" w:line="390" w:lineRule="exact"/>
        <w:ind w:firstLineChars="250" w:firstLine="600"/>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项目名称：武定县农业局</w:t>
      </w:r>
      <w:r>
        <w:rPr>
          <w:rFonts w:ascii="宋体" w:hAnsi="宋体" w:cs="宋体"/>
          <w:kern w:val="0"/>
          <w:sz w:val="24"/>
          <w:szCs w:val="24"/>
        </w:rPr>
        <w:t>2019</w:t>
      </w:r>
      <w:r>
        <w:rPr>
          <w:rFonts w:ascii="宋体" w:hAnsi="宋体" w:cs="宋体" w:hint="eastAsia"/>
          <w:kern w:val="0"/>
          <w:sz w:val="24"/>
          <w:szCs w:val="24"/>
        </w:rPr>
        <w:t>年春防猪瘟、高致病性猪蓝耳病疫苗采购项目</w:t>
      </w:r>
    </w:p>
    <w:p w:rsidR="00C31888" w:rsidRDefault="00C31888">
      <w:pPr>
        <w:pStyle w:val="BodyText3"/>
        <w:spacing w:after="0" w:line="390" w:lineRule="exact"/>
        <w:ind w:firstLineChars="250" w:firstLine="60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项目编号：</w:t>
      </w:r>
      <w:r>
        <w:rPr>
          <w:rFonts w:ascii="宋体" w:hAnsi="宋体" w:cs="宋体"/>
          <w:kern w:val="0"/>
          <w:sz w:val="24"/>
          <w:szCs w:val="24"/>
        </w:rPr>
        <w:t>YNLT</w:t>
      </w:r>
      <w:r>
        <w:rPr>
          <w:rFonts w:ascii="宋体" w:hAnsi="宋体" w:cs="宋体" w:hint="eastAsia"/>
          <w:kern w:val="0"/>
          <w:sz w:val="24"/>
          <w:szCs w:val="24"/>
        </w:rPr>
        <w:t>（</w:t>
      </w:r>
      <w:r>
        <w:rPr>
          <w:rFonts w:ascii="宋体" w:hAnsi="宋体" w:cs="宋体"/>
          <w:kern w:val="0"/>
          <w:sz w:val="24"/>
          <w:szCs w:val="24"/>
        </w:rPr>
        <w:t>2019</w:t>
      </w:r>
      <w:r>
        <w:rPr>
          <w:rFonts w:ascii="宋体" w:hAnsi="宋体" w:cs="宋体" w:hint="eastAsia"/>
          <w:kern w:val="0"/>
          <w:sz w:val="24"/>
          <w:szCs w:val="24"/>
        </w:rPr>
        <w:t>）</w:t>
      </w:r>
      <w:r>
        <w:rPr>
          <w:rFonts w:ascii="宋体" w:hAnsi="宋体" w:cs="宋体"/>
          <w:kern w:val="0"/>
          <w:sz w:val="24"/>
          <w:szCs w:val="24"/>
        </w:rPr>
        <w:t>CX</w:t>
      </w:r>
      <w:r>
        <w:rPr>
          <w:rFonts w:ascii="宋体" w:hAnsi="宋体" w:cs="宋体" w:hint="eastAsia"/>
          <w:kern w:val="0"/>
          <w:sz w:val="24"/>
          <w:szCs w:val="24"/>
        </w:rPr>
        <w:t>（招标第</w:t>
      </w:r>
      <w:r>
        <w:rPr>
          <w:rFonts w:ascii="宋体" w:hAnsi="宋体" w:cs="宋体"/>
          <w:kern w:val="0"/>
          <w:sz w:val="24"/>
          <w:szCs w:val="24"/>
        </w:rPr>
        <w:t>01</w:t>
      </w:r>
      <w:r>
        <w:rPr>
          <w:rFonts w:ascii="宋体" w:hAnsi="宋体" w:cs="宋体" w:hint="eastAsia"/>
          <w:kern w:val="0"/>
          <w:sz w:val="24"/>
          <w:szCs w:val="24"/>
        </w:rPr>
        <w:t>号）</w:t>
      </w:r>
    </w:p>
    <w:p w:rsidR="00C31888" w:rsidRDefault="00C31888">
      <w:pPr>
        <w:pStyle w:val="BodyText3"/>
        <w:spacing w:after="0" w:line="390" w:lineRule="exact"/>
        <w:ind w:firstLineChars="250" w:firstLine="600"/>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、采购预算金额：</w:t>
      </w:r>
      <w:r>
        <w:rPr>
          <w:rFonts w:ascii="宋体" w:hAnsi="宋体" w:cs="宋体"/>
          <w:kern w:val="0"/>
          <w:sz w:val="24"/>
          <w:szCs w:val="24"/>
        </w:rPr>
        <w:t>31.7413</w:t>
      </w:r>
      <w:r>
        <w:rPr>
          <w:rFonts w:ascii="宋体" w:hAnsi="宋体" w:cs="宋体" w:hint="eastAsia"/>
          <w:kern w:val="0"/>
          <w:sz w:val="24"/>
          <w:szCs w:val="24"/>
        </w:rPr>
        <w:t>万元。（猪瘟疫苗总金额</w:t>
      </w:r>
      <w:r>
        <w:rPr>
          <w:rFonts w:ascii="宋体" w:hAnsi="宋体" w:cs="宋体"/>
          <w:kern w:val="0"/>
          <w:sz w:val="24"/>
          <w:szCs w:val="24"/>
        </w:rPr>
        <w:t>9.4497</w:t>
      </w:r>
      <w:r>
        <w:rPr>
          <w:rFonts w:ascii="宋体" w:hAnsi="宋体" w:cs="宋体" w:hint="eastAsia"/>
          <w:kern w:val="0"/>
          <w:sz w:val="24"/>
          <w:szCs w:val="24"/>
        </w:rPr>
        <w:t>万元，高致病性猪蓝耳病疫苗总金额</w:t>
      </w:r>
      <w:r>
        <w:rPr>
          <w:rFonts w:ascii="宋体" w:hAnsi="宋体" w:cs="宋体"/>
          <w:kern w:val="0"/>
          <w:sz w:val="24"/>
          <w:szCs w:val="24"/>
        </w:rPr>
        <w:t>22.2916</w:t>
      </w:r>
      <w:r>
        <w:rPr>
          <w:rFonts w:ascii="宋体" w:hAnsi="宋体" w:cs="宋体" w:hint="eastAsia"/>
          <w:kern w:val="0"/>
          <w:sz w:val="24"/>
          <w:szCs w:val="24"/>
        </w:rPr>
        <w:t>万元。）</w:t>
      </w:r>
    </w:p>
    <w:p w:rsidR="00C31888" w:rsidRDefault="00C31888">
      <w:pPr>
        <w:pStyle w:val="BodyText3"/>
        <w:spacing w:after="0" w:line="390" w:lineRule="exact"/>
        <w:ind w:firstLineChars="250" w:firstLine="600"/>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．采购内容：猪瘟疫苗采购数量</w:t>
      </w:r>
      <w:r>
        <w:rPr>
          <w:rFonts w:ascii="宋体" w:hAnsi="宋体" w:cs="宋体"/>
          <w:kern w:val="0"/>
          <w:sz w:val="24"/>
          <w:szCs w:val="24"/>
        </w:rPr>
        <w:t>24.23</w:t>
      </w:r>
      <w:r>
        <w:rPr>
          <w:rFonts w:ascii="宋体" w:hAnsi="宋体" w:cs="宋体" w:hint="eastAsia"/>
          <w:kern w:val="0"/>
          <w:sz w:val="24"/>
          <w:szCs w:val="24"/>
        </w:rPr>
        <w:t>万头，高致病性猪蓝耳病疫苗采购数量</w:t>
      </w:r>
      <w:r>
        <w:rPr>
          <w:rFonts w:ascii="宋体" w:hAnsi="宋体" w:cs="宋体"/>
          <w:kern w:val="0"/>
          <w:sz w:val="24"/>
          <w:szCs w:val="24"/>
        </w:rPr>
        <w:t>24.23</w:t>
      </w:r>
      <w:r>
        <w:rPr>
          <w:rFonts w:ascii="宋体" w:hAnsi="宋体" w:cs="宋体" w:hint="eastAsia"/>
          <w:kern w:val="0"/>
          <w:sz w:val="24"/>
          <w:szCs w:val="24"/>
        </w:rPr>
        <w:t>万头（注：详细技术要求及参数见询价文件）。</w:t>
      </w:r>
    </w:p>
    <w:p w:rsidR="00C31888" w:rsidRDefault="00C31888">
      <w:pPr>
        <w:pStyle w:val="BodyText3"/>
        <w:spacing w:after="0" w:line="390" w:lineRule="exact"/>
        <w:ind w:firstLineChars="250" w:firstLine="600"/>
        <w:rPr>
          <w:rFonts w:ascii="宋体" w:cs="宋体"/>
          <w:sz w:val="24"/>
          <w:szCs w:val="24"/>
        </w:rPr>
      </w:pPr>
      <w:r>
        <w:rPr>
          <w:rFonts w:ascii="宋体" w:hAnsi="宋体" w:cs="宋体"/>
          <w:kern w:val="0"/>
          <w:sz w:val="24"/>
          <w:szCs w:val="24"/>
        </w:rPr>
        <w:t>5</w:t>
      </w:r>
      <w:r>
        <w:rPr>
          <w:rFonts w:ascii="宋体" w:hAnsi="宋体" w:cs="宋体" w:hint="eastAsia"/>
          <w:kern w:val="0"/>
          <w:sz w:val="24"/>
          <w:szCs w:val="24"/>
        </w:rPr>
        <w:t>．供货期：各供应商签署按合</w:t>
      </w:r>
      <w:r>
        <w:rPr>
          <w:rFonts w:ascii="宋体" w:hAnsi="宋体" w:cs="宋体" w:hint="eastAsia"/>
          <w:sz w:val="24"/>
          <w:szCs w:val="24"/>
        </w:rPr>
        <w:t>同约定期限完成应用产品的供货。</w:t>
      </w:r>
    </w:p>
    <w:p w:rsidR="00C31888" w:rsidRDefault="00C31888">
      <w:pPr>
        <w:pStyle w:val="BodyText3"/>
        <w:spacing w:after="0" w:line="390" w:lineRule="exact"/>
        <w:ind w:firstLineChars="250" w:firstLine="600"/>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．交货地点：武定县农业局。</w:t>
      </w:r>
    </w:p>
    <w:p w:rsidR="00C31888" w:rsidRDefault="00C31888">
      <w:pPr>
        <w:pStyle w:val="BodyText3"/>
        <w:spacing w:after="0" w:line="390" w:lineRule="exact"/>
        <w:ind w:firstLineChars="250" w:firstLine="600"/>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质量要求：（</w:t>
      </w:r>
      <w:r>
        <w:rPr>
          <w:rFonts w:ascii="宋体" w:hAnsi="宋体" w:cs="宋体"/>
          <w:kern w:val="0"/>
          <w:sz w:val="24"/>
          <w:szCs w:val="24"/>
        </w:rPr>
        <w:t>1</w:t>
      </w:r>
      <w:r>
        <w:rPr>
          <w:rFonts w:ascii="宋体" w:hAnsi="宋体" w:cs="宋体" w:hint="eastAsia"/>
          <w:kern w:val="0"/>
          <w:sz w:val="24"/>
          <w:szCs w:val="24"/>
        </w:rPr>
        <w:t>）猪瘟活疫苗（传代细胞源）兔体感染量：根据投标人提供的生产厂家的检验报告</w:t>
      </w:r>
      <w:r>
        <w:rPr>
          <w:rFonts w:ascii="宋体" w:hAnsi="宋体" w:cs="宋体"/>
          <w:kern w:val="0"/>
          <w:sz w:val="24"/>
          <w:szCs w:val="24"/>
        </w:rPr>
        <w:t>2017</w:t>
      </w:r>
      <w:r>
        <w:rPr>
          <w:rFonts w:ascii="宋体" w:hAnsi="宋体" w:cs="宋体" w:hint="eastAsia"/>
          <w:kern w:val="0"/>
          <w:sz w:val="24"/>
          <w:szCs w:val="24"/>
        </w:rPr>
        <w:t>年以来连续</w:t>
      </w:r>
      <w:r>
        <w:rPr>
          <w:rFonts w:ascii="宋体" w:hAnsi="宋体" w:cs="宋体"/>
          <w:kern w:val="0"/>
          <w:sz w:val="24"/>
          <w:szCs w:val="24"/>
        </w:rPr>
        <w:t>5</w:t>
      </w:r>
      <w:r>
        <w:rPr>
          <w:rFonts w:ascii="宋体" w:hAnsi="宋体" w:cs="宋体" w:hint="eastAsia"/>
          <w:kern w:val="0"/>
          <w:sz w:val="24"/>
          <w:szCs w:val="24"/>
        </w:rPr>
        <w:t>个批次的兔体感染量平均值≥</w:t>
      </w:r>
      <w:r>
        <w:rPr>
          <w:rFonts w:ascii="宋体" w:hAnsi="宋体" w:cs="宋体"/>
          <w:kern w:val="0"/>
          <w:sz w:val="24"/>
          <w:szCs w:val="24"/>
        </w:rPr>
        <w:t>30000</w:t>
      </w:r>
      <w:r>
        <w:rPr>
          <w:rFonts w:ascii="宋体" w:hAnsi="宋体" w:cs="宋体" w:hint="eastAsia"/>
          <w:kern w:val="0"/>
          <w:sz w:val="24"/>
          <w:szCs w:val="24"/>
        </w:rPr>
        <w:t>，且</w:t>
      </w:r>
      <w:r>
        <w:rPr>
          <w:rFonts w:ascii="宋体" w:hAnsi="宋体" w:cs="宋体"/>
          <w:kern w:val="0"/>
          <w:sz w:val="24"/>
          <w:szCs w:val="24"/>
        </w:rPr>
        <w:t>5</w:t>
      </w:r>
      <w:r>
        <w:rPr>
          <w:rFonts w:ascii="宋体" w:hAnsi="宋体" w:cs="宋体" w:hint="eastAsia"/>
          <w:kern w:val="0"/>
          <w:sz w:val="24"/>
          <w:szCs w:val="24"/>
        </w:rPr>
        <w:t>个批次在一周（</w:t>
      </w:r>
      <w:r>
        <w:rPr>
          <w:rFonts w:ascii="宋体" w:hAnsi="宋体" w:cs="宋体"/>
          <w:kern w:val="0"/>
          <w:sz w:val="24"/>
          <w:szCs w:val="24"/>
        </w:rPr>
        <w:t>7</w:t>
      </w:r>
      <w:r>
        <w:rPr>
          <w:rFonts w:ascii="宋体" w:hAnsi="宋体" w:cs="宋体" w:hint="eastAsia"/>
          <w:kern w:val="0"/>
          <w:sz w:val="24"/>
          <w:szCs w:val="24"/>
        </w:rPr>
        <w:t>天）内生产。（</w:t>
      </w:r>
      <w:r>
        <w:rPr>
          <w:rFonts w:ascii="宋体" w:hAnsi="宋体" w:cs="宋体"/>
          <w:kern w:val="0"/>
          <w:sz w:val="24"/>
          <w:szCs w:val="24"/>
        </w:rPr>
        <w:t>2</w:t>
      </w:r>
      <w:r>
        <w:rPr>
          <w:rFonts w:ascii="宋体" w:hAnsi="宋体" w:cs="宋体" w:hint="eastAsia"/>
          <w:kern w:val="0"/>
          <w:sz w:val="24"/>
          <w:szCs w:val="24"/>
        </w:rPr>
        <w:t>）高致病性猪蓝耳病疫苗</w:t>
      </w:r>
      <w:r>
        <w:rPr>
          <w:rFonts w:ascii="宋体" w:hAnsi="宋体" w:cs="宋体"/>
          <w:kern w:val="0"/>
          <w:sz w:val="24"/>
          <w:szCs w:val="24"/>
        </w:rPr>
        <w:t>JXA1-R</w:t>
      </w:r>
      <w:r>
        <w:rPr>
          <w:rFonts w:ascii="宋体" w:hAnsi="宋体" w:cs="宋体" w:hint="eastAsia"/>
          <w:kern w:val="0"/>
          <w:sz w:val="24"/>
          <w:szCs w:val="24"/>
        </w:rPr>
        <w:t>株，签发日期为</w:t>
      </w:r>
      <w:r>
        <w:rPr>
          <w:rFonts w:ascii="宋体" w:hAnsi="宋体" w:cs="宋体"/>
          <w:kern w:val="0"/>
          <w:sz w:val="24"/>
          <w:szCs w:val="24"/>
        </w:rPr>
        <w:t>2017</w:t>
      </w:r>
      <w:r>
        <w:rPr>
          <w:rFonts w:ascii="宋体" w:hAnsi="宋体" w:cs="宋体" w:hint="eastAsia"/>
          <w:kern w:val="0"/>
          <w:sz w:val="24"/>
          <w:szCs w:val="24"/>
        </w:rPr>
        <w:t>年以来连续</w:t>
      </w:r>
      <w:r>
        <w:rPr>
          <w:rFonts w:ascii="宋体" w:hAnsi="宋体" w:cs="宋体"/>
          <w:kern w:val="0"/>
          <w:sz w:val="24"/>
          <w:szCs w:val="24"/>
        </w:rPr>
        <w:t>5</w:t>
      </w:r>
      <w:r>
        <w:rPr>
          <w:rFonts w:ascii="宋体" w:hAnsi="宋体" w:cs="宋体" w:hint="eastAsia"/>
          <w:kern w:val="0"/>
          <w:sz w:val="24"/>
          <w:szCs w:val="24"/>
        </w:rPr>
        <w:t>个批次的批签发平均值每头份病毒含量</w:t>
      </w:r>
      <w:r>
        <w:rPr>
          <w:rFonts w:ascii="宋体" w:hAnsi="宋体" w:cs="宋体"/>
          <w:kern w:val="0"/>
          <w:sz w:val="24"/>
          <w:szCs w:val="24"/>
        </w:rPr>
        <w:t>TCID50</w:t>
      </w:r>
      <w:r>
        <w:rPr>
          <w:rFonts w:ascii="宋体" w:hAnsi="宋体" w:cs="宋体" w:hint="eastAsia"/>
          <w:kern w:val="0"/>
          <w:sz w:val="24"/>
          <w:szCs w:val="24"/>
        </w:rPr>
        <w:t>≥</w:t>
      </w:r>
      <w:r>
        <w:rPr>
          <w:rFonts w:ascii="宋体" w:hAnsi="宋体" w:cs="宋体"/>
          <w:kern w:val="0"/>
          <w:sz w:val="24"/>
          <w:szCs w:val="24"/>
        </w:rPr>
        <w:t>10</w:t>
      </w:r>
      <w:r>
        <w:rPr>
          <w:rFonts w:ascii="宋体" w:hAnsi="宋体" w:cs="宋体"/>
          <w:kern w:val="0"/>
          <w:sz w:val="30"/>
          <w:szCs w:val="30"/>
          <w:vertAlign w:val="superscript"/>
        </w:rPr>
        <w:t>7.30</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个批次在一周（</w:t>
      </w:r>
      <w:r>
        <w:rPr>
          <w:rFonts w:ascii="宋体" w:hAnsi="宋体" w:cs="宋体"/>
          <w:kern w:val="0"/>
          <w:sz w:val="24"/>
          <w:szCs w:val="24"/>
        </w:rPr>
        <w:t>7</w:t>
      </w:r>
      <w:r>
        <w:rPr>
          <w:rFonts w:ascii="宋体" w:hAnsi="宋体" w:cs="宋体" w:hint="eastAsia"/>
          <w:kern w:val="0"/>
          <w:sz w:val="24"/>
          <w:szCs w:val="24"/>
        </w:rPr>
        <w:t>天）内生产。</w:t>
      </w:r>
    </w:p>
    <w:p w:rsidR="00C31888" w:rsidRDefault="00C31888">
      <w:pPr>
        <w:autoSpaceDN w:val="0"/>
        <w:spacing w:line="390" w:lineRule="exact"/>
        <w:ind w:firstLine="482"/>
        <w:rPr>
          <w:rFonts w:ascii="宋体" w:cs="宋体"/>
          <w:b/>
          <w:bCs/>
          <w:sz w:val="24"/>
        </w:rPr>
      </w:pPr>
      <w:r>
        <w:rPr>
          <w:rFonts w:ascii="宋体" w:hAnsi="宋体" w:cs="宋体" w:hint="eastAsia"/>
          <w:b/>
          <w:bCs/>
          <w:sz w:val="24"/>
        </w:rPr>
        <w:t>二、投标人资格</w:t>
      </w:r>
    </w:p>
    <w:p w:rsidR="00C31888" w:rsidRDefault="00C31888">
      <w:pPr>
        <w:spacing w:line="440" w:lineRule="exact"/>
        <w:ind w:firstLineChars="200" w:firstLine="480"/>
        <w:jc w:val="left"/>
        <w:rPr>
          <w:rFonts w:ascii="宋体" w:cs="宋体"/>
          <w:kern w:val="0"/>
          <w:sz w:val="24"/>
        </w:rPr>
      </w:pPr>
      <w:r>
        <w:rPr>
          <w:rFonts w:ascii="宋体" w:hAnsi="宋体" w:cs="宋体" w:hint="eastAsia"/>
          <w:kern w:val="0"/>
          <w:sz w:val="24"/>
        </w:rPr>
        <w:t>合格的投标人应具备以下条件：</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1</w:t>
      </w:r>
      <w:r>
        <w:rPr>
          <w:rFonts w:ascii="宋体" w:hAnsi="宋体" w:cs="宋体" w:hint="eastAsia"/>
          <w:kern w:val="0"/>
          <w:sz w:val="24"/>
        </w:rPr>
        <w:t>、投标人应为中华人民共和国境内注册且合法运作及有相关经营范围的企业，在法律和财务上独立，具有良好信誉，类似供货业绩和服务经历，有良好的售后服务能力；</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2</w:t>
      </w:r>
      <w:r>
        <w:rPr>
          <w:rFonts w:ascii="宋体" w:hAnsi="宋体" w:cs="宋体" w:hint="eastAsia"/>
          <w:kern w:val="0"/>
          <w:sz w:val="24"/>
        </w:rPr>
        <w:t>、符合《中华人民共和国政府采购法》第二十二条规定的投标人资格条件；</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、投标人须是在中华人民共和国境内注册，具有独立法人资格，能够独立承担民事责任和履行合同能力；持有合法有效的《营业执照》、《税务登记证》、《组织机构代码证》或三证合一的营业执照。</w:t>
      </w:r>
    </w:p>
    <w:p w:rsidR="00C31888" w:rsidRDefault="00C31888">
      <w:pPr>
        <w:spacing w:line="440" w:lineRule="exact"/>
        <w:ind w:firstLineChars="200" w:firstLine="480"/>
        <w:jc w:val="left"/>
        <w:rPr>
          <w:rFonts w:ascii="宋体" w:cs="宋体"/>
          <w:sz w:val="24"/>
        </w:rPr>
      </w:pPr>
      <w:r>
        <w:rPr>
          <w:rFonts w:ascii="宋体" w:hAnsi="宋体" w:cs="宋体"/>
          <w:sz w:val="24"/>
        </w:rPr>
        <w:t>4</w:t>
      </w:r>
      <w:r>
        <w:rPr>
          <w:rFonts w:ascii="宋体" w:hAnsi="宋体" w:cs="宋体" w:hint="eastAsia"/>
          <w:sz w:val="24"/>
        </w:rPr>
        <w:t>、投标人必须具有农业部兽药</w:t>
      </w:r>
      <w:r>
        <w:rPr>
          <w:rFonts w:ascii="宋体" w:hAnsi="宋体" w:cs="宋体"/>
          <w:sz w:val="24"/>
        </w:rPr>
        <w:t>GMP</w:t>
      </w:r>
      <w:r>
        <w:rPr>
          <w:rFonts w:ascii="宋体" w:hAnsi="宋体" w:cs="宋体" w:hint="eastAsia"/>
          <w:sz w:val="24"/>
        </w:rPr>
        <w:t>证书；</w:t>
      </w:r>
    </w:p>
    <w:p w:rsidR="00C31888" w:rsidRDefault="00C31888">
      <w:pPr>
        <w:spacing w:line="440" w:lineRule="exact"/>
        <w:ind w:firstLineChars="200" w:firstLine="480"/>
        <w:jc w:val="left"/>
        <w:rPr>
          <w:rFonts w:ascii="宋体" w:cs="宋体"/>
          <w:sz w:val="24"/>
        </w:rPr>
      </w:pPr>
      <w:r>
        <w:rPr>
          <w:rFonts w:ascii="宋体" w:hAnsi="宋体" w:cs="宋体"/>
          <w:sz w:val="24"/>
        </w:rPr>
        <w:t>5</w:t>
      </w:r>
      <w:r>
        <w:rPr>
          <w:rFonts w:ascii="宋体" w:hAnsi="宋体" w:cs="宋体" w:hint="eastAsia"/>
          <w:sz w:val="24"/>
        </w:rPr>
        <w:t>、所投产品必须具有农业部颁发的国家兽药生产许可证；</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6</w:t>
      </w:r>
      <w:r>
        <w:rPr>
          <w:rFonts w:ascii="宋体" w:hAnsi="宋体" w:cs="宋体" w:hint="eastAsia"/>
          <w:kern w:val="0"/>
          <w:sz w:val="24"/>
        </w:rPr>
        <w:t>、所投产品必须具有农业部兽药产品批准文号；</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7</w:t>
      </w:r>
      <w:r>
        <w:rPr>
          <w:rFonts w:ascii="宋体" w:hAnsi="宋体" w:cs="宋体" w:hint="eastAsia"/>
          <w:kern w:val="0"/>
          <w:sz w:val="24"/>
        </w:rPr>
        <w:t>、所投产品必须是符合国家有关部门规定的相应技术、节能、安全和环保标准。所采购的货物必须符合国家的强制性标准，且疫苗反应死亡赔偿比例≥</w:t>
      </w:r>
      <w:r>
        <w:rPr>
          <w:rFonts w:ascii="宋体" w:hAnsi="宋体" w:cs="宋体"/>
          <w:kern w:val="0"/>
          <w:sz w:val="24"/>
        </w:rPr>
        <w:t>5%</w:t>
      </w:r>
      <w:r>
        <w:rPr>
          <w:rFonts w:ascii="宋体" w:hAnsi="宋体" w:cs="宋体" w:hint="eastAsia"/>
          <w:kern w:val="0"/>
          <w:sz w:val="24"/>
        </w:rPr>
        <w:t>。</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8</w:t>
      </w:r>
      <w:r>
        <w:rPr>
          <w:rFonts w:ascii="宋体" w:hAnsi="宋体" w:cs="宋体" w:hint="eastAsia"/>
          <w:kern w:val="0"/>
          <w:sz w:val="24"/>
        </w:rPr>
        <w:t>、“据《财政部关于在政府采购活动中查询及使用信用记录有关问题的通知</w:t>
      </w:r>
      <w:r>
        <w:rPr>
          <w:rFonts w:ascii="宋体" w:cs="宋体"/>
          <w:kern w:val="0"/>
          <w:sz w:val="24"/>
        </w:rPr>
        <w:t>-</w:t>
      </w:r>
      <w:r>
        <w:rPr>
          <w:rFonts w:ascii="宋体" w:hAnsi="宋体" w:cs="宋体" w:hint="eastAsia"/>
          <w:kern w:val="0"/>
          <w:sz w:val="24"/>
        </w:rPr>
        <w:t>财库〔</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125</w:t>
      </w:r>
      <w:r>
        <w:rPr>
          <w:rFonts w:ascii="宋体" w:hAnsi="宋体" w:cs="宋体" w:hint="eastAsia"/>
          <w:kern w:val="0"/>
          <w:sz w:val="24"/>
        </w:rPr>
        <w:t>号》相关要求，对列入失信被执行人、重大税收违法案件当事人名单、政府采购严重违法失信行为记录名单的供应商拒绝其参与政府采购活动（投标人提供在“信用中国”网站（</w:t>
      </w:r>
      <w:r>
        <w:rPr>
          <w:rFonts w:ascii="宋体" w:hAnsi="宋体" w:cs="宋体"/>
          <w:kern w:val="0"/>
          <w:sz w:val="24"/>
        </w:rPr>
        <w:t>www.creditchina.gov.cn</w:t>
      </w:r>
      <w:r>
        <w:rPr>
          <w:rFonts w:ascii="宋体" w:hAnsi="宋体" w:cs="宋体" w:hint="eastAsia"/>
          <w:kern w:val="0"/>
          <w:sz w:val="24"/>
        </w:rPr>
        <w:t>）和中国政府采购网（</w:t>
      </w:r>
      <w:r>
        <w:rPr>
          <w:rFonts w:ascii="宋体" w:hAnsi="宋体" w:cs="宋体"/>
          <w:kern w:val="0"/>
          <w:sz w:val="24"/>
        </w:rPr>
        <w:t>www.ccgp.gov.cn</w:t>
      </w:r>
      <w:r>
        <w:rPr>
          <w:rFonts w:ascii="宋体" w:hAnsi="宋体" w:cs="宋体" w:hint="eastAsia"/>
          <w:kern w:val="0"/>
          <w:sz w:val="24"/>
        </w:rPr>
        <w:t>）查询的信用记录（可截图，并加盖公司公章）”。</w:t>
      </w:r>
    </w:p>
    <w:p w:rsidR="00C31888" w:rsidRDefault="00C31888">
      <w:pPr>
        <w:spacing w:line="440" w:lineRule="exact"/>
        <w:ind w:firstLineChars="200" w:firstLine="480"/>
        <w:jc w:val="left"/>
        <w:rPr>
          <w:rFonts w:ascii="宋体" w:cs="宋体"/>
          <w:kern w:val="0"/>
          <w:sz w:val="24"/>
        </w:rPr>
      </w:pPr>
      <w:r>
        <w:rPr>
          <w:rFonts w:ascii="宋体" w:hAnsi="宋体" w:cs="宋体"/>
          <w:kern w:val="0"/>
          <w:sz w:val="24"/>
        </w:rPr>
        <w:t>9</w:t>
      </w:r>
      <w:r>
        <w:rPr>
          <w:rFonts w:ascii="宋体" w:hAnsi="宋体" w:cs="宋体" w:hint="eastAsia"/>
          <w:kern w:val="0"/>
          <w:sz w:val="24"/>
        </w:rPr>
        <w:t>、本次招标不接受联合体投标。</w:t>
      </w:r>
    </w:p>
    <w:p w:rsidR="00C31888" w:rsidRDefault="00C31888">
      <w:pPr>
        <w:spacing w:line="440" w:lineRule="exact"/>
        <w:ind w:firstLine="482"/>
        <w:rPr>
          <w:rFonts w:ascii="宋体"/>
          <w:b/>
          <w:bCs/>
          <w:kern w:val="24"/>
          <w:sz w:val="24"/>
        </w:rPr>
      </w:pPr>
      <w:r>
        <w:rPr>
          <w:rFonts w:ascii="宋体" w:hAnsi="宋体" w:cs="宋体" w:hint="eastAsia"/>
          <w:b/>
          <w:bCs/>
          <w:sz w:val="24"/>
        </w:rPr>
        <w:t>三、</w:t>
      </w:r>
      <w:r>
        <w:rPr>
          <w:rFonts w:ascii="宋体" w:hAnsi="宋体" w:hint="eastAsia"/>
          <w:b/>
          <w:bCs/>
          <w:kern w:val="24"/>
          <w:sz w:val="24"/>
        </w:rPr>
        <w:t>报名及购买招标文件的时间及地点</w:t>
      </w:r>
    </w:p>
    <w:p w:rsidR="00C31888" w:rsidRDefault="00C31888">
      <w:pPr>
        <w:wordWrap w:val="0"/>
        <w:spacing w:line="390" w:lineRule="exact"/>
        <w:ind w:firstLine="482"/>
        <w:rPr>
          <w:rFonts w:ascii="宋体"/>
          <w:kern w:val="24"/>
          <w:sz w:val="24"/>
        </w:rPr>
      </w:pPr>
      <w:r>
        <w:rPr>
          <w:rFonts w:ascii="宋体" w:hAnsi="宋体"/>
          <w:kern w:val="24"/>
          <w:sz w:val="24"/>
        </w:rPr>
        <w:t>1</w:t>
      </w:r>
      <w:r>
        <w:rPr>
          <w:rFonts w:ascii="宋体" w:hAnsi="宋体" w:hint="eastAsia"/>
          <w:kern w:val="24"/>
          <w:sz w:val="24"/>
        </w:rPr>
        <w:t>、网上报名及下载招标文件：凡有意参加投标者，请于</w:t>
      </w:r>
      <w:smartTag w:uri="urn:schemas-microsoft-com:office:smarttags" w:element="chsdate">
        <w:smartTagPr>
          <w:attr w:name="IsROCDate" w:val="False"/>
          <w:attr w:name="IsLunarDate" w:val="False"/>
          <w:attr w:name="Day" w:val="14"/>
          <w:attr w:name="Month" w:val="1"/>
          <w:attr w:name="Year" w:val="2019"/>
        </w:smartTagPr>
        <w:r>
          <w:rPr>
            <w:rFonts w:ascii="宋体" w:hAnsi="宋体"/>
            <w:kern w:val="24"/>
            <w:sz w:val="24"/>
            <w:u w:val="single"/>
          </w:rPr>
          <w:t>2019</w:t>
        </w:r>
        <w:r>
          <w:rPr>
            <w:rFonts w:ascii="宋体" w:hAnsi="宋体" w:hint="eastAsia"/>
            <w:kern w:val="24"/>
            <w:sz w:val="24"/>
          </w:rPr>
          <w:t>年</w:t>
        </w:r>
        <w:r>
          <w:rPr>
            <w:rFonts w:ascii="宋体" w:hAnsi="宋体"/>
            <w:kern w:val="24"/>
            <w:sz w:val="24"/>
            <w:u w:val="single"/>
          </w:rPr>
          <w:t xml:space="preserve"> 1 </w:t>
        </w:r>
        <w:r>
          <w:rPr>
            <w:rFonts w:ascii="宋体" w:hAnsi="宋体" w:hint="eastAsia"/>
            <w:kern w:val="24"/>
            <w:sz w:val="24"/>
          </w:rPr>
          <w:t>月</w:t>
        </w:r>
        <w:r>
          <w:rPr>
            <w:rFonts w:ascii="宋体" w:hAnsi="宋体"/>
            <w:kern w:val="24"/>
            <w:sz w:val="24"/>
            <w:u w:val="single"/>
          </w:rPr>
          <w:t xml:space="preserve"> </w:t>
        </w:r>
      </w:smartTag>
      <w:r>
        <w:rPr>
          <w:rFonts w:ascii="宋体" w:hAnsi="宋体"/>
          <w:kern w:val="24"/>
          <w:sz w:val="24"/>
          <w:u w:val="single"/>
        </w:rPr>
        <w:t xml:space="preserve">14 </w:t>
      </w:r>
      <w:r>
        <w:rPr>
          <w:rFonts w:ascii="宋体" w:hAnsi="宋体" w:hint="eastAsia"/>
          <w:kern w:val="24"/>
          <w:sz w:val="24"/>
        </w:rPr>
        <w:t>日至</w:t>
      </w:r>
      <w:smartTag w:uri="urn:schemas-microsoft-com:office:smarttags" w:element="chsdate">
        <w:smartTagPr>
          <w:attr w:name="IsROCDate" w:val="False"/>
          <w:attr w:name="IsLunarDate" w:val="False"/>
          <w:attr w:name="Day" w:val="16"/>
          <w:attr w:name="Month" w:val="1"/>
          <w:attr w:name="Year" w:val="2019"/>
        </w:smartTagPr>
        <w:r>
          <w:rPr>
            <w:rFonts w:ascii="宋体" w:hAnsi="宋体"/>
            <w:kern w:val="24"/>
            <w:sz w:val="24"/>
            <w:u w:val="single"/>
          </w:rPr>
          <w:t>2019</w:t>
        </w:r>
        <w:r>
          <w:rPr>
            <w:rFonts w:ascii="宋体" w:hAnsi="宋体" w:hint="eastAsia"/>
            <w:kern w:val="24"/>
            <w:sz w:val="24"/>
          </w:rPr>
          <w:t>年</w:t>
        </w:r>
        <w:r>
          <w:rPr>
            <w:rFonts w:ascii="宋体" w:hAnsi="宋体"/>
            <w:kern w:val="24"/>
            <w:sz w:val="24"/>
            <w:u w:val="single"/>
          </w:rPr>
          <w:t xml:space="preserve"> 1 </w:t>
        </w:r>
        <w:r>
          <w:rPr>
            <w:rFonts w:ascii="宋体" w:hAnsi="宋体" w:hint="eastAsia"/>
            <w:kern w:val="24"/>
            <w:sz w:val="24"/>
          </w:rPr>
          <w:t>月</w:t>
        </w:r>
        <w:r>
          <w:rPr>
            <w:rFonts w:ascii="宋体" w:hAnsi="宋体"/>
            <w:kern w:val="24"/>
            <w:sz w:val="24"/>
            <w:u w:val="single"/>
          </w:rPr>
          <w:t xml:space="preserve"> </w:t>
        </w:r>
      </w:smartTag>
      <w:r>
        <w:rPr>
          <w:rFonts w:ascii="宋体" w:hAnsi="宋体"/>
          <w:kern w:val="24"/>
          <w:sz w:val="24"/>
          <w:u w:val="single"/>
        </w:rPr>
        <w:t xml:space="preserve">16 </w:t>
      </w:r>
      <w:r>
        <w:rPr>
          <w:rFonts w:ascii="宋体" w:hAnsi="宋体" w:hint="eastAsia"/>
          <w:kern w:val="24"/>
          <w:sz w:val="24"/>
        </w:rPr>
        <w:t>日，登录楚雄州公共资源交易信息网站（网址：</w:t>
      </w:r>
      <w:r>
        <w:rPr>
          <w:rFonts w:ascii="宋体" w:hAnsi="宋体"/>
          <w:kern w:val="24"/>
          <w:sz w:val="24"/>
        </w:rPr>
        <w:t>http://www.cxggzy.gov.cn</w:t>
      </w:r>
      <w:r>
        <w:rPr>
          <w:rFonts w:ascii="宋体" w:hAnsi="宋体" w:hint="eastAsia"/>
          <w:kern w:val="24"/>
          <w:sz w:val="24"/>
        </w:rPr>
        <w:t>）</w:t>
      </w:r>
      <w:r>
        <w:rPr>
          <w:rFonts w:ascii="宋体"/>
          <w:kern w:val="24"/>
          <w:sz w:val="24"/>
        </w:rPr>
        <w:t>,</w:t>
      </w:r>
      <w:r>
        <w:rPr>
          <w:rFonts w:ascii="宋体" w:hAnsi="宋体" w:hint="eastAsia"/>
          <w:kern w:val="24"/>
          <w:sz w:val="24"/>
        </w:rPr>
        <w:t>凭企业数字证书（</w:t>
      </w:r>
      <w:r>
        <w:rPr>
          <w:rFonts w:ascii="宋体" w:hAnsi="宋体"/>
          <w:kern w:val="24"/>
          <w:sz w:val="24"/>
        </w:rPr>
        <w:t>USBKEY</w:t>
      </w:r>
      <w:r>
        <w:rPr>
          <w:rFonts w:ascii="宋体" w:hAnsi="宋体" w:hint="eastAsia"/>
          <w:kern w:val="24"/>
          <w:sz w:val="24"/>
        </w:rPr>
        <w:t>）在网上获取电子招标文件及其它投标资料；未办理企业数字证书（</w:t>
      </w:r>
      <w:r>
        <w:rPr>
          <w:rFonts w:ascii="宋体" w:hAnsi="宋体"/>
          <w:kern w:val="24"/>
          <w:sz w:val="24"/>
        </w:rPr>
        <w:t>USBKEY</w:t>
      </w:r>
      <w:r>
        <w:rPr>
          <w:rFonts w:ascii="宋体" w:hAnsi="宋体" w:hint="eastAsia"/>
          <w:kern w:val="24"/>
          <w:sz w:val="24"/>
        </w:rPr>
        <w:t>）的企业需要按照楚雄州公共资源交易电子认证的要求，在楚雄州公共资源交易网完成注册通过后，办理企业数字证书（</w:t>
      </w:r>
      <w:r>
        <w:rPr>
          <w:rFonts w:ascii="宋体" w:hAnsi="宋体"/>
          <w:kern w:val="24"/>
          <w:sz w:val="24"/>
        </w:rPr>
        <w:t>USBKEY</w:t>
      </w:r>
      <w:r>
        <w:rPr>
          <w:rFonts w:ascii="宋体" w:hAnsi="宋体" w:hint="eastAsia"/>
          <w:kern w:val="24"/>
          <w:sz w:val="24"/>
        </w:rPr>
        <w:t>），报名即可获取招标文件及其它投标资料。未办理企业数字证书（</w:t>
      </w:r>
      <w:r>
        <w:rPr>
          <w:rFonts w:ascii="宋体" w:hAnsi="宋体"/>
          <w:kern w:val="24"/>
          <w:sz w:val="24"/>
        </w:rPr>
        <w:t>SBKEY</w:t>
      </w:r>
      <w:r>
        <w:rPr>
          <w:rFonts w:ascii="宋体" w:hAnsi="宋体" w:hint="eastAsia"/>
          <w:kern w:val="24"/>
          <w:sz w:val="24"/>
        </w:rPr>
        <w:t>）的企业需要按照楚雄州公共资源交易电子认证的要求，办理数字证书（</w:t>
      </w:r>
      <w:r>
        <w:rPr>
          <w:rFonts w:ascii="宋体" w:hAnsi="宋体"/>
          <w:kern w:val="24"/>
          <w:sz w:val="24"/>
        </w:rPr>
        <w:t>USBKEY</w:t>
      </w:r>
      <w:r>
        <w:rPr>
          <w:rFonts w:ascii="宋体" w:hAnsi="宋体" w:hint="eastAsia"/>
          <w:kern w:val="24"/>
          <w:sz w:val="24"/>
        </w:rPr>
        <w:t>）（联系人：徐敏，联系电话：</w:t>
      </w:r>
      <w:r>
        <w:rPr>
          <w:rFonts w:ascii="宋体" w:hAnsi="宋体"/>
          <w:kern w:val="24"/>
          <w:sz w:val="24"/>
        </w:rPr>
        <w:t>15758595225</w:t>
      </w:r>
      <w:r>
        <w:rPr>
          <w:rFonts w:ascii="宋体" w:hAnsi="宋体" w:hint="eastAsia"/>
          <w:kern w:val="24"/>
          <w:sz w:val="24"/>
        </w:rPr>
        <w:t>）。</w:t>
      </w:r>
    </w:p>
    <w:p w:rsidR="00C31888" w:rsidRDefault="00C31888">
      <w:pPr>
        <w:spacing w:line="390" w:lineRule="exact"/>
        <w:ind w:firstLine="480"/>
        <w:rPr>
          <w:rFonts w:ascii="宋体"/>
          <w:kern w:val="24"/>
          <w:sz w:val="24"/>
        </w:rPr>
      </w:pPr>
      <w:r>
        <w:rPr>
          <w:rFonts w:ascii="宋体" w:hAnsi="宋体"/>
          <w:kern w:val="24"/>
          <w:sz w:val="24"/>
        </w:rPr>
        <w:t>2</w:t>
      </w:r>
      <w:r>
        <w:rPr>
          <w:rFonts w:ascii="宋体" w:hAnsi="宋体" w:hint="eastAsia"/>
          <w:kern w:val="24"/>
          <w:sz w:val="24"/>
        </w:rPr>
        <w:t>、招标文件费（</w:t>
      </w:r>
      <w:r>
        <w:rPr>
          <w:rFonts w:ascii="宋体" w:hAnsi="宋体"/>
          <w:kern w:val="24"/>
          <w:sz w:val="24"/>
        </w:rPr>
        <w:t>800</w:t>
      </w:r>
      <w:r>
        <w:rPr>
          <w:rFonts w:ascii="宋体" w:hAnsi="宋体" w:hint="eastAsia"/>
          <w:kern w:val="24"/>
          <w:sz w:val="24"/>
        </w:rPr>
        <w:t>元</w:t>
      </w:r>
      <w:r>
        <w:rPr>
          <w:rFonts w:ascii="宋体" w:hAnsi="宋体"/>
          <w:kern w:val="24"/>
          <w:sz w:val="24"/>
        </w:rPr>
        <w:t>/</w:t>
      </w:r>
      <w:r>
        <w:rPr>
          <w:rFonts w:ascii="宋体" w:hAnsi="宋体" w:hint="eastAsia"/>
          <w:kern w:val="24"/>
          <w:sz w:val="24"/>
        </w:rPr>
        <w:t>套），售后不退。在投标文件递交截止时间结束前提交给招标代理机构。</w:t>
      </w:r>
    </w:p>
    <w:p w:rsidR="00C31888" w:rsidRDefault="00C31888">
      <w:pPr>
        <w:spacing w:line="390" w:lineRule="exact"/>
        <w:ind w:firstLine="480"/>
        <w:rPr>
          <w:rFonts w:ascii="宋体" w:cs="宋体"/>
          <w:b/>
          <w:bCs/>
          <w:kern w:val="24"/>
          <w:sz w:val="24"/>
        </w:rPr>
      </w:pPr>
      <w:r>
        <w:rPr>
          <w:rFonts w:ascii="宋体" w:hAnsi="宋体" w:cs="宋体" w:hint="eastAsia"/>
          <w:b/>
          <w:bCs/>
          <w:kern w:val="24"/>
          <w:sz w:val="24"/>
        </w:rPr>
        <w:t>注：</w:t>
      </w:r>
      <w:r>
        <w:rPr>
          <w:rFonts w:ascii="宋体" w:hAnsi="宋体" w:cs="宋体"/>
          <w:b/>
          <w:bCs/>
          <w:kern w:val="24"/>
          <w:sz w:val="24"/>
        </w:rPr>
        <w:t>1</w:t>
      </w:r>
      <w:r>
        <w:rPr>
          <w:rFonts w:ascii="宋体" w:hAnsi="宋体" w:cs="宋体" w:hint="eastAsia"/>
          <w:b/>
          <w:bCs/>
          <w:kern w:val="24"/>
          <w:sz w:val="24"/>
        </w:rPr>
        <w:t>、本项目要求投标人在网上报名，否则视为无效报名。</w:t>
      </w:r>
    </w:p>
    <w:p w:rsidR="00C31888" w:rsidRDefault="00C31888">
      <w:pPr>
        <w:spacing w:line="390" w:lineRule="exact"/>
        <w:ind w:firstLine="480"/>
        <w:rPr>
          <w:rFonts w:ascii="宋体" w:cs="宋体"/>
          <w:b/>
          <w:bCs/>
          <w:kern w:val="24"/>
          <w:sz w:val="24"/>
        </w:rPr>
      </w:pPr>
      <w:r>
        <w:rPr>
          <w:rFonts w:ascii="宋体" w:hAnsi="宋体" w:cs="宋体"/>
          <w:b/>
          <w:bCs/>
          <w:kern w:val="24"/>
          <w:sz w:val="24"/>
        </w:rPr>
        <w:t xml:space="preserve">    2</w:t>
      </w:r>
      <w:r>
        <w:rPr>
          <w:rFonts w:ascii="宋体" w:hAnsi="宋体" w:cs="宋体" w:hint="eastAsia"/>
          <w:b/>
          <w:bCs/>
          <w:kern w:val="24"/>
          <w:sz w:val="24"/>
        </w:rPr>
        <w:t>、未按规定提交招标文件费的投标人，将被视为无效报名，拒收投标文件。</w:t>
      </w:r>
    </w:p>
    <w:p w:rsidR="00C31888" w:rsidRDefault="00C31888">
      <w:pPr>
        <w:snapToGrid w:val="0"/>
        <w:spacing w:line="440" w:lineRule="exact"/>
        <w:ind w:firstLine="482"/>
        <w:rPr>
          <w:rFonts w:ascii="宋体"/>
          <w:b/>
          <w:bCs/>
          <w:kern w:val="24"/>
          <w:sz w:val="24"/>
        </w:rPr>
      </w:pPr>
      <w:r>
        <w:rPr>
          <w:rFonts w:ascii="宋体" w:hAnsi="宋体" w:cs="宋体" w:hint="eastAsia"/>
          <w:b/>
          <w:kern w:val="24"/>
          <w:sz w:val="24"/>
        </w:rPr>
        <w:t>四、</w:t>
      </w:r>
      <w:r>
        <w:rPr>
          <w:rFonts w:ascii="宋体" w:hAnsi="宋体" w:hint="eastAsia"/>
          <w:b/>
          <w:bCs/>
          <w:kern w:val="24"/>
          <w:sz w:val="24"/>
        </w:rPr>
        <w:t>提交投标文件截止时间和地点</w:t>
      </w:r>
    </w:p>
    <w:p w:rsidR="00C31888" w:rsidRDefault="00C31888">
      <w:pPr>
        <w:pStyle w:val="p0"/>
        <w:spacing w:before="0" w:beforeAutospacing="0" w:after="0" w:afterAutospacing="0" w:line="440" w:lineRule="exact"/>
        <w:ind w:firstLineChars="200" w:firstLine="480"/>
        <w:rPr>
          <w:rFonts w:cs="Arial"/>
        </w:rPr>
      </w:pPr>
      <w:r>
        <w:rPr>
          <w:rFonts w:cs="Arial" w:hint="eastAsia"/>
        </w:rPr>
        <w:t>投标文件的制作</w:t>
      </w:r>
      <w:r>
        <w:rPr>
          <w:rFonts w:cs="Arial"/>
        </w:rPr>
        <w:t xml:space="preserve">: </w:t>
      </w:r>
    </w:p>
    <w:p w:rsidR="00C31888" w:rsidRDefault="00C31888">
      <w:pPr>
        <w:pStyle w:val="p0"/>
        <w:spacing w:before="0" w:beforeAutospacing="0" w:after="0" w:afterAutospacing="0" w:line="440" w:lineRule="exact"/>
        <w:ind w:firstLineChars="200" w:firstLine="480"/>
        <w:rPr>
          <w:rFonts w:cs="Arial"/>
        </w:rPr>
      </w:pPr>
      <w:r>
        <w:rPr>
          <w:rFonts w:cs="Arial"/>
        </w:rPr>
        <w:t>1</w:t>
      </w:r>
      <w:r>
        <w:rPr>
          <w:rFonts w:cs="Arial" w:hint="eastAsia"/>
        </w:rPr>
        <w:t>、电子投标文件必须使用《云南省政府采购投标文件编制系统》制作，电子标书格式为</w:t>
      </w:r>
      <w:r>
        <w:rPr>
          <w:rFonts w:cs="Arial"/>
        </w:rPr>
        <w:t>*.zctbj</w:t>
      </w:r>
      <w:r>
        <w:rPr>
          <w:rFonts w:cs="Arial" w:hint="eastAsia"/>
        </w:rPr>
        <w:t>，图纸文件格式（可通过</w:t>
      </w:r>
      <w:r>
        <w:rPr>
          <w:rFonts w:cs="Arial"/>
        </w:rPr>
        <w:t>http://www.cxggzy.gov.cn</w:t>
      </w:r>
      <w:r>
        <w:rPr>
          <w:rFonts w:cs="Arial" w:hint="eastAsia"/>
        </w:rPr>
        <w:t>下载）。按照招标文件格式，采用单位和个人电子签章及电子签名，包括企业和法定代表人。</w:t>
      </w:r>
    </w:p>
    <w:p w:rsidR="00C31888" w:rsidRDefault="00C31888">
      <w:pPr>
        <w:pStyle w:val="p0"/>
        <w:spacing w:before="0" w:beforeAutospacing="0" w:after="0" w:afterAutospacing="0" w:line="440" w:lineRule="exact"/>
        <w:ind w:firstLineChars="200" w:firstLine="480"/>
        <w:rPr>
          <w:rFonts w:cs="Arial"/>
        </w:rPr>
      </w:pPr>
      <w:r>
        <w:rPr>
          <w:rFonts w:cs="Arial"/>
        </w:rPr>
        <w:t>2</w:t>
      </w:r>
      <w:r>
        <w:rPr>
          <w:rFonts w:cs="Arial" w:hint="eastAsia"/>
        </w:rPr>
        <w:t>、制作上传成功的电子投标文件光盘</w:t>
      </w:r>
      <w:r>
        <w:rPr>
          <w:rFonts w:cs="Arial"/>
        </w:rPr>
        <w:t>1</w:t>
      </w:r>
      <w:r>
        <w:rPr>
          <w:rFonts w:cs="Arial" w:hint="eastAsia"/>
        </w:rPr>
        <w:t>份，在开标时递交。密封方式：将刻录好的电子投标文件（格式为</w:t>
      </w:r>
      <w:r>
        <w:rPr>
          <w:rFonts w:cs="Arial"/>
        </w:rPr>
        <w:t>*.zctbj</w:t>
      </w:r>
      <w:r>
        <w:rPr>
          <w:rFonts w:cs="Arial" w:hint="eastAsia"/>
        </w:rPr>
        <w:t>）光盘密封在密封袋中，并在封口处加盖响应单位鲜章。</w:t>
      </w:r>
    </w:p>
    <w:p w:rsidR="00C31888" w:rsidRDefault="00C31888">
      <w:pPr>
        <w:pStyle w:val="p0"/>
        <w:spacing w:before="0" w:beforeAutospacing="0" w:after="0" w:afterAutospacing="0" w:line="440" w:lineRule="exact"/>
        <w:ind w:firstLineChars="200" w:firstLine="480"/>
        <w:rPr>
          <w:rFonts w:cs="Arial"/>
        </w:rPr>
      </w:pPr>
      <w:r>
        <w:rPr>
          <w:rFonts w:cs="Arial"/>
        </w:rPr>
        <w:t>3</w:t>
      </w:r>
      <w:r>
        <w:rPr>
          <w:rFonts w:cs="Arial" w:hint="eastAsia"/>
        </w:rPr>
        <w:t>、递交投标文件截止时间为</w:t>
      </w:r>
      <w:smartTag w:uri="urn:schemas-microsoft-com:office:smarttags" w:element="chsdate">
        <w:smartTagPr>
          <w:attr w:name="IsROCDate" w:val="False"/>
          <w:attr w:name="IsLunarDate" w:val="False"/>
          <w:attr w:name="Day" w:val="22"/>
          <w:attr w:name="Month" w:val="1"/>
          <w:attr w:name="Year" w:val="2019"/>
        </w:smartTagPr>
        <w:r>
          <w:rPr>
            <w:rFonts w:cs="Arial"/>
            <w:u w:val="single"/>
          </w:rPr>
          <w:t>2019</w:t>
        </w:r>
        <w:r>
          <w:rPr>
            <w:rFonts w:cs="Arial" w:hint="eastAsia"/>
            <w:u w:val="single"/>
          </w:rPr>
          <w:t>年</w:t>
        </w:r>
        <w:r>
          <w:rPr>
            <w:rFonts w:cs="Arial"/>
            <w:u w:val="single"/>
          </w:rPr>
          <w:t xml:space="preserve"> 1 </w:t>
        </w:r>
        <w:r>
          <w:rPr>
            <w:rFonts w:cs="Arial" w:hint="eastAsia"/>
            <w:u w:val="single"/>
          </w:rPr>
          <w:t>月</w:t>
        </w:r>
        <w:r>
          <w:rPr>
            <w:rFonts w:cs="Arial"/>
            <w:u w:val="single"/>
          </w:rPr>
          <w:t xml:space="preserve"> </w:t>
        </w:r>
      </w:smartTag>
      <w:r>
        <w:rPr>
          <w:rFonts w:cs="Arial"/>
          <w:u w:val="single"/>
        </w:rPr>
        <w:t xml:space="preserve">22 </w:t>
      </w:r>
      <w:r>
        <w:rPr>
          <w:rFonts w:cs="Arial" w:hint="eastAsia"/>
          <w:u w:val="single"/>
        </w:rPr>
        <w:t>日上午</w:t>
      </w:r>
      <w:r>
        <w:rPr>
          <w:rFonts w:cs="Arial"/>
          <w:u w:val="single"/>
        </w:rPr>
        <w:t>11</w:t>
      </w:r>
      <w:r>
        <w:rPr>
          <w:rFonts w:cs="Arial" w:hint="eastAsia"/>
          <w:u w:val="single"/>
        </w:rPr>
        <w:t>时</w:t>
      </w:r>
      <w:r>
        <w:rPr>
          <w:rFonts w:cs="Arial"/>
          <w:u w:val="single"/>
        </w:rPr>
        <w:t>00</w:t>
      </w:r>
      <w:r>
        <w:rPr>
          <w:rFonts w:cs="Arial" w:hint="eastAsia"/>
          <w:u w:val="single"/>
        </w:rPr>
        <w:t>分</w:t>
      </w:r>
      <w:r>
        <w:rPr>
          <w:rFonts w:cs="Arial" w:hint="eastAsia"/>
        </w:rPr>
        <w:t>（北京时间），提交地点：武定县公共资源交易中心开标室。逾期送达或不符合招标文件规定的投标文件恕不接受。</w:t>
      </w:r>
    </w:p>
    <w:p w:rsidR="00C31888" w:rsidRDefault="00C31888">
      <w:pPr>
        <w:pStyle w:val="p0"/>
        <w:spacing w:before="0" w:beforeAutospacing="0" w:after="0" w:afterAutospacing="0" w:line="440" w:lineRule="exact"/>
        <w:ind w:firstLineChars="200" w:firstLine="480"/>
        <w:rPr>
          <w:rFonts w:cs="Arial"/>
        </w:rPr>
      </w:pPr>
      <w:r>
        <w:rPr>
          <w:rFonts w:cs="Arial" w:hint="eastAsia"/>
        </w:rPr>
        <w:t>网上递交网址为：</w:t>
      </w:r>
      <w:hyperlink r:id="rId4" w:history="1">
        <w:r>
          <w:rPr>
            <w:rFonts w:cs="Arial"/>
          </w:rPr>
          <w:t>http://www.cxggzy.gov.cn</w:t>
        </w:r>
        <w:r>
          <w:rPr>
            <w:rFonts w:cs="Arial" w:hint="eastAsia"/>
          </w:rPr>
          <w:t>，投标人须在递交投标文件截止时间前完成所有投标文件的上传（投标文件格式为</w:t>
        </w:r>
        <w:r>
          <w:rPr>
            <w:rFonts w:cs="Arial"/>
          </w:rPr>
          <w:t xml:space="preserve">*.zctbj </w:t>
        </w:r>
        <w:r>
          <w:rPr>
            <w:rFonts w:cs="Arial" w:hint="eastAsia"/>
          </w:rPr>
          <w:t>），网上确认电子签名，并打印“上传投标文件回执”，</w:t>
        </w:r>
        <w:r>
          <w:rPr>
            <w:rFonts w:cs="Arial"/>
            <w:u w:val="single"/>
          </w:rPr>
          <w:t>2019</w:t>
        </w:r>
        <w:r>
          <w:rPr>
            <w:rFonts w:cs="Arial" w:hint="eastAsia"/>
            <w:u w:val="single"/>
          </w:rPr>
          <w:t>年</w:t>
        </w:r>
        <w:r>
          <w:rPr>
            <w:rFonts w:cs="Arial"/>
            <w:u w:val="single"/>
          </w:rPr>
          <w:t xml:space="preserve"> 1 </w:t>
        </w:r>
        <w:r>
          <w:rPr>
            <w:rFonts w:cs="Arial" w:hint="eastAsia"/>
            <w:u w:val="single"/>
          </w:rPr>
          <w:t>月</w:t>
        </w:r>
        <w:r>
          <w:rPr>
            <w:rFonts w:cs="Arial"/>
            <w:u w:val="single"/>
          </w:rPr>
          <w:t xml:space="preserve"> 22 </w:t>
        </w:r>
        <w:r>
          <w:rPr>
            <w:rFonts w:cs="Arial" w:hint="eastAsia"/>
            <w:u w:val="single"/>
          </w:rPr>
          <w:t>日上午</w:t>
        </w:r>
        <w:r>
          <w:rPr>
            <w:rFonts w:cs="Arial"/>
            <w:u w:val="single"/>
          </w:rPr>
          <w:t>11</w:t>
        </w:r>
        <w:r>
          <w:rPr>
            <w:rFonts w:cs="Arial" w:hint="eastAsia"/>
            <w:u w:val="single"/>
          </w:rPr>
          <w:t>时</w:t>
        </w:r>
        <w:r>
          <w:rPr>
            <w:rFonts w:cs="Arial"/>
            <w:u w:val="single"/>
          </w:rPr>
          <w:t>00</w:t>
        </w:r>
        <w:r>
          <w:rPr>
            <w:rFonts w:cs="Arial" w:hint="eastAsia"/>
            <w:u w:val="single"/>
          </w:rPr>
          <w:t>分</w:t>
        </w:r>
        <w:r>
          <w:rPr>
            <w:rFonts w:cs="Arial" w:hint="eastAsia"/>
          </w:rPr>
          <w:t>前未按要求完成投标文件上传的，视为自动放弃投标。</w:t>
        </w:r>
      </w:hyperlink>
    </w:p>
    <w:p w:rsidR="00C31888" w:rsidRDefault="00C31888">
      <w:pPr>
        <w:spacing w:line="420" w:lineRule="exact"/>
        <w:ind w:firstLine="482"/>
        <w:rPr>
          <w:rFonts w:ascii="宋体" w:cs="Arial"/>
          <w:sz w:val="24"/>
        </w:rPr>
      </w:pPr>
      <w:r>
        <w:rPr>
          <w:rFonts w:ascii="宋体" w:hAnsi="宋体" w:cs="Arial" w:hint="eastAsia"/>
          <w:sz w:val="24"/>
        </w:rPr>
        <w:t>电子光盘投标文件必须以密封形式于</w:t>
      </w:r>
      <w:r>
        <w:rPr>
          <w:rFonts w:ascii="宋体" w:hAnsi="宋体" w:cs="Arial"/>
          <w:sz w:val="24"/>
          <w:u w:val="single"/>
        </w:rPr>
        <w:t>2019</w:t>
      </w:r>
      <w:r>
        <w:rPr>
          <w:rFonts w:ascii="宋体" w:hAnsi="宋体" w:cs="Arial" w:hint="eastAsia"/>
          <w:sz w:val="24"/>
          <w:u w:val="single"/>
        </w:rPr>
        <w:t>年</w:t>
      </w:r>
      <w:r>
        <w:rPr>
          <w:rFonts w:ascii="宋体" w:hAnsi="宋体" w:cs="Arial"/>
          <w:sz w:val="24"/>
          <w:u w:val="single"/>
        </w:rPr>
        <w:t>1</w:t>
      </w:r>
      <w:r>
        <w:rPr>
          <w:rFonts w:ascii="宋体" w:hAnsi="宋体" w:cs="Arial" w:hint="eastAsia"/>
          <w:sz w:val="24"/>
          <w:u w:val="single"/>
        </w:rPr>
        <w:t>月</w:t>
      </w:r>
      <w:r>
        <w:rPr>
          <w:rFonts w:ascii="宋体" w:hAnsi="宋体" w:cs="Arial"/>
          <w:sz w:val="24"/>
          <w:u w:val="single"/>
        </w:rPr>
        <w:t>22</w:t>
      </w:r>
      <w:r>
        <w:rPr>
          <w:rFonts w:ascii="宋体" w:hAnsi="宋体" w:cs="Arial" w:hint="eastAsia"/>
          <w:sz w:val="24"/>
          <w:u w:val="single"/>
        </w:rPr>
        <w:t>日上午</w:t>
      </w:r>
      <w:r>
        <w:rPr>
          <w:rFonts w:ascii="宋体" w:hAnsi="宋体" w:cs="Arial"/>
          <w:sz w:val="24"/>
          <w:u w:val="single"/>
        </w:rPr>
        <w:t>10</w:t>
      </w:r>
      <w:r>
        <w:rPr>
          <w:rFonts w:ascii="宋体" w:hAnsi="宋体" w:cs="Arial" w:hint="eastAsia"/>
          <w:sz w:val="24"/>
          <w:u w:val="single"/>
        </w:rPr>
        <w:t>时</w:t>
      </w:r>
      <w:r>
        <w:rPr>
          <w:rFonts w:ascii="宋体" w:hAnsi="宋体" w:cs="Arial"/>
          <w:sz w:val="24"/>
          <w:u w:val="single"/>
        </w:rPr>
        <w:t>30</w:t>
      </w:r>
      <w:r>
        <w:rPr>
          <w:rFonts w:ascii="宋体" w:hAnsi="宋体" w:cs="Arial" w:hint="eastAsia"/>
          <w:sz w:val="24"/>
          <w:u w:val="single"/>
        </w:rPr>
        <w:t>分至</w:t>
      </w:r>
      <w:r>
        <w:rPr>
          <w:rFonts w:ascii="宋体" w:hAnsi="宋体" w:cs="Arial"/>
          <w:sz w:val="24"/>
          <w:u w:val="single"/>
        </w:rPr>
        <w:t>11</w:t>
      </w:r>
      <w:r>
        <w:rPr>
          <w:rFonts w:ascii="宋体" w:hAnsi="宋体" w:cs="Arial" w:hint="eastAsia"/>
          <w:sz w:val="24"/>
          <w:u w:val="single"/>
        </w:rPr>
        <w:t>时</w:t>
      </w:r>
      <w:r>
        <w:rPr>
          <w:rFonts w:ascii="宋体" w:cs="Arial"/>
          <w:sz w:val="24"/>
          <w:u w:val="single"/>
        </w:rPr>
        <w:t>00</w:t>
      </w:r>
      <w:r>
        <w:rPr>
          <w:rFonts w:ascii="宋体" w:hAnsi="宋体" w:cs="Arial" w:hint="eastAsia"/>
          <w:sz w:val="24"/>
          <w:u w:val="single"/>
        </w:rPr>
        <w:t>分</w:t>
      </w:r>
      <w:r>
        <w:rPr>
          <w:rFonts w:ascii="宋体" w:hAnsi="宋体" w:cs="Arial" w:hint="eastAsia"/>
          <w:sz w:val="24"/>
        </w:rPr>
        <w:t>前提交到武定县公共资源交易中心开标室，逾期或不送达规定地点的不予受理。</w:t>
      </w:r>
    </w:p>
    <w:p w:rsidR="00C31888" w:rsidRDefault="00C31888">
      <w:pPr>
        <w:spacing w:line="420" w:lineRule="exact"/>
        <w:ind w:firstLine="482"/>
        <w:rPr>
          <w:rFonts w:ascii="宋体" w:cs="宋体"/>
          <w:b/>
          <w:kern w:val="24"/>
          <w:sz w:val="24"/>
        </w:rPr>
      </w:pPr>
      <w:r>
        <w:rPr>
          <w:rFonts w:ascii="宋体" w:hAnsi="宋体" w:cs="宋体" w:hint="eastAsia"/>
          <w:b/>
          <w:kern w:val="24"/>
          <w:sz w:val="24"/>
        </w:rPr>
        <w:t>五、开标时间及地点</w:t>
      </w:r>
    </w:p>
    <w:p w:rsidR="00C31888" w:rsidRDefault="00C31888">
      <w:pPr>
        <w:spacing w:line="440" w:lineRule="exact"/>
        <w:ind w:firstLine="480"/>
        <w:rPr>
          <w:rFonts w:ascii="宋体"/>
          <w:kern w:val="24"/>
          <w:sz w:val="24"/>
        </w:rPr>
      </w:pPr>
      <w:r>
        <w:rPr>
          <w:rFonts w:ascii="宋体" w:hAnsi="宋体"/>
          <w:kern w:val="24"/>
          <w:sz w:val="24"/>
        </w:rPr>
        <w:t>1</w:t>
      </w:r>
      <w:r>
        <w:rPr>
          <w:rFonts w:ascii="宋体" w:hAnsi="宋体" w:hint="eastAsia"/>
          <w:kern w:val="24"/>
          <w:sz w:val="24"/>
        </w:rPr>
        <w:t>、开标时间：</w:t>
      </w:r>
      <w:r>
        <w:rPr>
          <w:rFonts w:ascii="宋体" w:hAnsi="宋体" w:hint="eastAsia"/>
          <w:kern w:val="24"/>
          <w:sz w:val="24"/>
          <w:u w:val="single"/>
        </w:rPr>
        <w:t>投标文件提交截止时间同为开标时间。</w:t>
      </w:r>
    </w:p>
    <w:p w:rsidR="00C31888" w:rsidRDefault="00C31888">
      <w:pPr>
        <w:spacing w:line="440" w:lineRule="exact"/>
        <w:ind w:firstLine="480"/>
        <w:rPr>
          <w:rFonts w:ascii="宋体" w:cs="宋体"/>
          <w:sz w:val="24"/>
          <w:u w:val="single"/>
        </w:rPr>
      </w:pPr>
      <w:r>
        <w:rPr>
          <w:rFonts w:ascii="宋体" w:hAnsi="宋体" w:cs="宋体"/>
          <w:sz w:val="24"/>
        </w:rPr>
        <w:t>2</w:t>
      </w:r>
      <w:r>
        <w:rPr>
          <w:rFonts w:ascii="宋体" w:hAnsi="宋体" w:cs="宋体" w:hint="eastAsia"/>
          <w:sz w:val="24"/>
        </w:rPr>
        <w:t>、开标地点：</w:t>
      </w:r>
      <w:r>
        <w:rPr>
          <w:rFonts w:ascii="宋体" w:hAnsi="宋体" w:cs="宋体" w:hint="eastAsia"/>
          <w:sz w:val="24"/>
          <w:u w:val="single"/>
        </w:rPr>
        <w:t>武定</w:t>
      </w:r>
      <w:r>
        <w:rPr>
          <w:rFonts w:ascii="宋体" w:hAnsi="宋体" w:hint="eastAsia"/>
          <w:kern w:val="24"/>
          <w:sz w:val="24"/>
          <w:u w:val="single"/>
        </w:rPr>
        <w:t>县公共资源交易中心开标室</w:t>
      </w:r>
      <w:r>
        <w:rPr>
          <w:rFonts w:ascii="宋体" w:hAnsi="宋体" w:cs="宋体" w:hint="eastAsia"/>
          <w:sz w:val="24"/>
          <w:u w:val="single"/>
        </w:rPr>
        <w:t>（地址：武定县狮山镇静山路武定欣昊房地产开发有限责任公司逸景华都项目商铺场地七栋二楼）。</w:t>
      </w:r>
    </w:p>
    <w:p w:rsidR="00C31888" w:rsidRDefault="00C31888">
      <w:pPr>
        <w:spacing w:line="420" w:lineRule="exact"/>
        <w:ind w:firstLine="482"/>
        <w:rPr>
          <w:rFonts w:ascii="宋体"/>
          <w:b/>
          <w:bCs/>
          <w:kern w:val="24"/>
          <w:sz w:val="24"/>
        </w:rPr>
      </w:pPr>
      <w:r>
        <w:rPr>
          <w:rFonts w:ascii="宋体" w:hAnsi="宋体" w:hint="eastAsia"/>
          <w:b/>
          <w:bCs/>
          <w:kern w:val="24"/>
          <w:sz w:val="24"/>
        </w:rPr>
        <w:t>注：参加开标的法定代表人或委托代理人必须持相关证件按时到达指定地点等候参加开标，开标时需按照招标文件要求提供原件进行审验，如有不符或不全的，电子投标文件将被拒绝。</w:t>
      </w:r>
    </w:p>
    <w:p w:rsidR="00C31888" w:rsidRDefault="00C31888">
      <w:pPr>
        <w:spacing w:line="420" w:lineRule="exact"/>
        <w:ind w:firstLine="482"/>
        <w:rPr>
          <w:rFonts w:ascii="宋体" w:cs="宋体"/>
          <w:b/>
          <w:kern w:val="24"/>
          <w:sz w:val="24"/>
        </w:rPr>
      </w:pPr>
      <w:r>
        <w:rPr>
          <w:rFonts w:ascii="宋体" w:hAnsi="宋体" w:cs="宋体" w:hint="eastAsia"/>
          <w:b/>
          <w:kern w:val="24"/>
          <w:sz w:val="24"/>
        </w:rPr>
        <w:t>六、发布公告的媒介</w:t>
      </w:r>
    </w:p>
    <w:p w:rsidR="00C31888" w:rsidRDefault="00C31888">
      <w:pPr>
        <w:spacing w:line="420" w:lineRule="exact"/>
        <w:ind w:firstLine="480"/>
        <w:rPr>
          <w:rFonts w:ascii="宋体" w:cs="宋体"/>
          <w:kern w:val="24"/>
          <w:sz w:val="24"/>
        </w:rPr>
      </w:pPr>
      <w:r>
        <w:rPr>
          <w:rFonts w:ascii="宋体" w:hAnsi="宋体" w:cs="宋体" w:hint="eastAsia"/>
          <w:kern w:val="24"/>
          <w:sz w:val="24"/>
        </w:rPr>
        <w:t>本次招标公告在《云南省政府采购网》、《楚雄州公共资源交易电子服务系统》网上发布。</w:t>
      </w:r>
    </w:p>
    <w:p w:rsidR="00C31888" w:rsidRDefault="00C31888">
      <w:pPr>
        <w:spacing w:line="420" w:lineRule="exact"/>
        <w:ind w:firstLine="482"/>
        <w:rPr>
          <w:rFonts w:ascii="宋体" w:cs="宋体"/>
          <w:b/>
          <w:bCs/>
          <w:sz w:val="24"/>
        </w:rPr>
      </w:pPr>
      <w:r>
        <w:rPr>
          <w:rFonts w:ascii="宋体" w:hAnsi="宋体" w:cs="宋体" w:hint="eastAsia"/>
          <w:b/>
          <w:bCs/>
          <w:sz w:val="24"/>
        </w:rPr>
        <w:t>七、</w:t>
      </w:r>
      <w:r>
        <w:rPr>
          <w:rFonts w:ascii="宋体" w:hAnsi="宋体" w:cs="宋体"/>
          <w:b/>
          <w:bCs/>
          <w:sz w:val="24"/>
        </w:rPr>
        <w:t xml:space="preserve"> </w:t>
      </w:r>
      <w:r>
        <w:rPr>
          <w:rFonts w:ascii="宋体" w:hAnsi="宋体" w:cs="宋体" w:hint="eastAsia"/>
          <w:b/>
          <w:bCs/>
          <w:sz w:val="24"/>
        </w:rPr>
        <w:t>电子招标文件的澄清与答疑</w:t>
      </w:r>
    </w:p>
    <w:p w:rsidR="00C31888" w:rsidRDefault="00C31888">
      <w:pPr>
        <w:widowControl/>
        <w:spacing w:line="440" w:lineRule="exact"/>
        <w:ind w:firstLine="480"/>
        <w:rPr>
          <w:rFonts w:ascii="宋体" w:cs="宋体"/>
          <w:b/>
          <w:bCs/>
          <w:sz w:val="24"/>
        </w:rPr>
      </w:pPr>
      <w:r>
        <w:rPr>
          <w:rFonts w:ascii="宋体" w:hAnsi="宋体" w:hint="eastAsia"/>
          <w:sz w:val="24"/>
        </w:rPr>
        <w:t>投标人应仔细阅读和检查招标文件的全部内容。如发现缺页或附件不全，应及时向招标人提出，以便补齐。如有疑问，应在投标人须知前附表规定的时间前以在线（楚雄州公共资源交易电子服务系统（网址：</w:t>
      </w:r>
      <w:r>
        <w:rPr>
          <w:rFonts w:ascii="宋体" w:hAnsi="宋体"/>
          <w:sz w:val="24"/>
        </w:rPr>
        <w:t>http://www.cxggzy.gov.cn</w:t>
      </w:r>
      <w:r>
        <w:rPr>
          <w:rFonts w:ascii="宋体" w:hAnsi="宋体" w:hint="eastAsia"/>
          <w:sz w:val="24"/>
        </w:rPr>
        <w:t>）不署名提交，要求招标人对招标文件予以澄清。</w:t>
      </w:r>
    </w:p>
    <w:p w:rsidR="00C31888" w:rsidRDefault="00C31888">
      <w:pPr>
        <w:widowControl/>
        <w:spacing w:line="440" w:lineRule="exact"/>
        <w:ind w:firstLine="480"/>
        <w:rPr>
          <w:rFonts w:ascii="宋体"/>
          <w:sz w:val="24"/>
        </w:rPr>
      </w:pPr>
      <w:r>
        <w:rPr>
          <w:rFonts w:ascii="宋体" w:hAnsi="宋体" w:hint="eastAsia"/>
          <w:sz w:val="24"/>
        </w:rPr>
        <w:t>所有获取了招标文件的潜在投标人凭企业数字证书（</w:t>
      </w:r>
      <w:r>
        <w:rPr>
          <w:rFonts w:ascii="宋体" w:hAnsi="宋体"/>
          <w:sz w:val="24"/>
        </w:rPr>
        <w:t>CA</w:t>
      </w:r>
      <w:r>
        <w:rPr>
          <w:rFonts w:ascii="宋体" w:hAnsi="宋体" w:hint="eastAsia"/>
          <w:sz w:val="24"/>
        </w:rPr>
        <w:t>）登录楚雄州公共资源交易电子服务系统（网址：</w:t>
      </w:r>
      <w:hyperlink r:id="rId5" w:history="1">
        <w:r>
          <w:rPr>
            <w:rStyle w:val="Hyperlink"/>
            <w:rFonts w:ascii="宋体" w:hAnsi="宋体" w:cs="黑体"/>
            <w:color w:val="auto"/>
            <w:sz w:val="24"/>
          </w:rPr>
          <w:t>http://www.cxggzy.gov.cn</w:t>
        </w:r>
        <w:r>
          <w:rPr>
            <w:rStyle w:val="Hyperlink"/>
            <w:rFonts w:ascii="宋体" w:hAnsi="宋体" w:cs="黑体" w:hint="eastAsia"/>
            <w:color w:val="auto"/>
            <w:sz w:val="24"/>
          </w:rPr>
          <w:t>），通过在线方式进行不署名提问。</w:t>
        </w:r>
      </w:hyperlink>
    </w:p>
    <w:p w:rsidR="00C31888" w:rsidRDefault="00C31888">
      <w:pPr>
        <w:widowControl/>
        <w:spacing w:line="440" w:lineRule="exact"/>
        <w:ind w:firstLine="480"/>
        <w:rPr>
          <w:rFonts w:ascii="宋体"/>
          <w:sz w:val="24"/>
        </w:rPr>
      </w:pPr>
      <w:r>
        <w:rPr>
          <w:rFonts w:ascii="宋体" w:hAnsi="宋体" w:hint="eastAsia"/>
          <w:sz w:val="24"/>
        </w:rPr>
        <w:t>招标人澄清以补遗文件的形式发布到网上，投标人用</w:t>
      </w:r>
      <w:r>
        <w:rPr>
          <w:rFonts w:ascii="宋体" w:hAnsi="宋体"/>
          <w:sz w:val="24"/>
        </w:rPr>
        <w:t>CA</w:t>
      </w:r>
      <w:r>
        <w:rPr>
          <w:rFonts w:ascii="宋体" w:hAnsi="宋体" w:hint="eastAsia"/>
          <w:sz w:val="24"/>
        </w:rPr>
        <w:t>数字证书登陆后可在招标文件下载页面下载相关资料。</w:t>
      </w:r>
    </w:p>
    <w:p w:rsidR="00C31888" w:rsidRDefault="00C31888">
      <w:pPr>
        <w:spacing w:line="420" w:lineRule="exact"/>
        <w:ind w:leftChars="200" w:left="420"/>
        <w:rPr>
          <w:rFonts w:ascii="宋体" w:cs="宋体"/>
          <w:b/>
          <w:kern w:val="24"/>
          <w:sz w:val="24"/>
        </w:rPr>
      </w:pPr>
      <w:r>
        <w:rPr>
          <w:rFonts w:ascii="宋体" w:hAnsi="宋体" w:cs="宋体"/>
          <w:b/>
          <w:kern w:val="24"/>
          <w:sz w:val="24"/>
        </w:rPr>
        <w:t xml:space="preserve"> </w:t>
      </w:r>
      <w:r>
        <w:rPr>
          <w:rFonts w:ascii="宋体" w:hAnsi="宋体" w:cs="宋体" w:hint="eastAsia"/>
          <w:b/>
          <w:kern w:val="24"/>
          <w:sz w:val="24"/>
        </w:rPr>
        <w:t>八、联系方式</w:t>
      </w:r>
    </w:p>
    <w:p w:rsidR="00C31888" w:rsidRDefault="00C31888">
      <w:pPr>
        <w:spacing w:line="420" w:lineRule="exact"/>
        <w:ind w:firstLineChars="100" w:firstLine="240"/>
        <w:rPr>
          <w:rFonts w:ascii="宋体" w:cs="宋体"/>
          <w:sz w:val="24"/>
          <w:u w:val="single"/>
        </w:rPr>
      </w:pPr>
      <w:r>
        <w:rPr>
          <w:rFonts w:ascii="宋体" w:hAnsi="宋体" w:cs="宋体" w:hint="eastAsia"/>
          <w:bCs/>
          <w:sz w:val="24"/>
        </w:rPr>
        <w:t>采购单位：</w:t>
      </w:r>
      <w:r>
        <w:rPr>
          <w:rFonts w:ascii="宋体" w:hAnsi="宋体" w:cs="宋体" w:hint="eastAsia"/>
          <w:sz w:val="24"/>
          <w:u w:val="single"/>
        </w:rPr>
        <w:t>武定县农业局</w:t>
      </w:r>
      <w:r>
        <w:rPr>
          <w:rFonts w:ascii="宋体" w:hAnsi="宋体" w:cs="宋体"/>
          <w:sz w:val="24"/>
          <w:u w:val="single"/>
        </w:rPr>
        <w:t xml:space="preserve"> </w:t>
      </w:r>
      <w:r>
        <w:rPr>
          <w:rFonts w:ascii="宋体" w:hAnsi="宋体" w:cs="宋体"/>
          <w:sz w:val="24"/>
        </w:rPr>
        <w:t xml:space="preserve">             </w:t>
      </w:r>
      <w:r>
        <w:rPr>
          <w:rFonts w:ascii="宋体" w:hAnsi="宋体" w:cs="宋体" w:hint="eastAsia"/>
          <w:bCs/>
          <w:sz w:val="24"/>
        </w:rPr>
        <w:t>采购代理机构：</w:t>
      </w:r>
      <w:r>
        <w:rPr>
          <w:rFonts w:ascii="宋体" w:hAnsi="宋体" w:cs="宋体" w:hint="eastAsia"/>
          <w:sz w:val="24"/>
          <w:u w:val="single"/>
        </w:rPr>
        <w:t>云南龙腾工程造价咨询</w:t>
      </w:r>
    </w:p>
    <w:p w:rsidR="00C31888" w:rsidRDefault="00C31888">
      <w:pPr>
        <w:spacing w:line="420" w:lineRule="exact"/>
        <w:ind w:firstLineChars="800" w:firstLine="1920"/>
        <w:rPr>
          <w:rFonts w:ascii="宋体" w:cs="宋体"/>
          <w:sz w:val="24"/>
          <w:u w:val="single"/>
        </w:rPr>
      </w:pPr>
      <w:r>
        <w:rPr>
          <w:rFonts w:ascii="宋体" w:hAnsi="宋体" w:cs="宋体"/>
          <w:sz w:val="24"/>
        </w:rPr>
        <w:t xml:space="preserve">                                    </w:t>
      </w:r>
      <w:r>
        <w:rPr>
          <w:rFonts w:ascii="宋体" w:hAnsi="宋体" w:cs="宋体" w:hint="eastAsia"/>
          <w:sz w:val="24"/>
          <w:u w:val="single"/>
        </w:rPr>
        <w:t>有限公司</w:t>
      </w:r>
      <w:r>
        <w:rPr>
          <w:rFonts w:ascii="宋体" w:hAnsi="宋体" w:cs="宋体"/>
          <w:sz w:val="24"/>
        </w:rPr>
        <w:t xml:space="preserve"> </w:t>
      </w:r>
    </w:p>
    <w:p w:rsidR="00C31888" w:rsidRDefault="00C31888">
      <w:pPr>
        <w:spacing w:line="420" w:lineRule="exact"/>
        <w:ind w:left="5280" w:hangingChars="2200" w:hanging="5280"/>
        <w:rPr>
          <w:rFonts w:ascii="宋体" w:cs="宋体"/>
          <w:sz w:val="24"/>
        </w:rPr>
      </w:pPr>
      <w:r>
        <w:rPr>
          <w:rFonts w:ascii="宋体" w:hAnsi="宋体" w:cs="宋体"/>
          <w:sz w:val="24"/>
        </w:rPr>
        <w:t xml:space="preserve">  </w:t>
      </w:r>
      <w:r>
        <w:rPr>
          <w:rFonts w:ascii="宋体" w:hAnsi="宋体" w:cs="宋体" w:hint="eastAsia"/>
          <w:sz w:val="24"/>
        </w:rPr>
        <w:t>地址：武定县环城西路</w:t>
      </w:r>
      <w:r>
        <w:rPr>
          <w:rFonts w:ascii="宋体" w:hAnsi="宋体" w:cs="宋体"/>
          <w:sz w:val="24"/>
        </w:rPr>
        <w:t>149</w:t>
      </w:r>
      <w:r>
        <w:rPr>
          <w:rFonts w:ascii="宋体" w:hAnsi="宋体" w:cs="宋体" w:hint="eastAsia"/>
          <w:sz w:val="24"/>
        </w:rPr>
        <w:t>号</w:t>
      </w:r>
      <w:r>
        <w:rPr>
          <w:rFonts w:ascii="宋体" w:hAnsi="宋体" w:cs="宋体"/>
          <w:sz w:val="24"/>
        </w:rPr>
        <w:t xml:space="preserve">          </w:t>
      </w:r>
      <w:r>
        <w:rPr>
          <w:rFonts w:ascii="宋体" w:hAnsi="宋体" w:cs="宋体" w:hint="eastAsia"/>
          <w:sz w:val="24"/>
        </w:rPr>
        <w:t>地址：</w:t>
      </w:r>
      <w:r>
        <w:rPr>
          <w:rFonts w:hAnsi="宋体" w:cs="宋体" w:hint="eastAsia"/>
          <w:sz w:val="24"/>
        </w:rPr>
        <w:t>楚雄市三期私营城</w:t>
      </w:r>
      <w:r>
        <w:rPr>
          <w:rFonts w:hAnsi="宋体" w:cs="宋体"/>
          <w:sz w:val="24"/>
        </w:rPr>
        <w:t>18</w:t>
      </w:r>
      <w:r>
        <w:rPr>
          <w:rFonts w:hAnsi="宋体" w:cs="宋体" w:hint="eastAsia"/>
          <w:sz w:val="24"/>
        </w:rPr>
        <w:t>号地四楼（州政务中心东侧对面）</w:t>
      </w:r>
    </w:p>
    <w:p w:rsidR="00C31888" w:rsidRDefault="00C31888">
      <w:pPr>
        <w:spacing w:line="420" w:lineRule="exact"/>
        <w:rPr>
          <w:rFonts w:ascii="宋体" w:cs="宋体"/>
          <w:sz w:val="24"/>
        </w:rPr>
      </w:pPr>
      <w:r>
        <w:rPr>
          <w:rFonts w:ascii="宋体" w:hAnsi="宋体" w:cs="宋体"/>
          <w:sz w:val="24"/>
        </w:rPr>
        <w:t xml:space="preserve">  </w:t>
      </w:r>
      <w:r>
        <w:rPr>
          <w:rFonts w:ascii="宋体" w:hAnsi="宋体" w:cs="宋体" w:hint="eastAsia"/>
          <w:sz w:val="24"/>
        </w:rPr>
        <w:t>联系人：陈勇</w:t>
      </w:r>
      <w:r>
        <w:rPr>
          <w:rFonts w:ascii="宋体" w:hAnsi="宋体" w:cs="宋体"/>
          <w:bCs/>
          <w:sz w:val="24"/>
        </w:rPr>
        <w:t xml:space="preserve"> </w:t>
      </w:r>
      <w:r>
        <w:rPr>
          <w:rFonts w:ascii="宋体" w:hAnsi="宋体" w:cs="宋体"/>
          <w:sz w:val="24"/>
        </w:rPr>
        <w:t xml:space="preserve">                       </w:t>
      </w:r>
      <w:r>
        <w:rPr>
          <w:rFonts w:ascii="宋体" w:hAnsi="宋体" w:cs="宋体" w:hint="eastAsia"/>
          <w:sz w:val="24"/>
        </w:rPr>
        <w:t>联系人：李星赤</w:t>
      </w:r>
    </w:p>
    <w:p w:rsidR="00C31888" w:rsidRDefault="00C31888">
      <w:pPr>
        <w:spacing w:line="420" w:lineRule="exact"/>
        <w:rPr>
          <w:rFonts w:ascii="宋体" w:cs="宋体"/>
          <w:sz w:val="24"/>
        </w:rPr>
      </w:pPr>
      <w:r>
        <w:rPr>
          <w:rFonts w:ascii="宋体" w:hAnsi="宋体" w:cs="宋体"/>
          <w:sz w:val="24"/>
        </w:rPr>
        <w:t xml:space="preserve">  </w:t>
      </w:r>
      <w:r>
        <w:rPr>
          <w:rFonts w:ascii="宋体" w:hAnsi="宋体" w:cs="宋体" w:hint="eastAsia"/>
          <w:sz w:val="24"/>
        </w:rPr>
        <w:t>联系电话：</w:t>
      </w:r>
      <w:r>
        <w:rPr>
          <w:rFonts w:ascii="宋体" w:hAnsi="宋体" w:cs="宋体"/>
          <w:sz w:val="24"/>
        </w:rPr>
        <w:t xml:space="preserve">15125759381               </w:t>
      </w:r>
      <w:r>
        <w:rPr>
          <w:rFonts w:ascii="宋体" w:hAnsi="宋体" w:cs="宋体" w:hint="eastAsia"/>
          <w:sz w:val="24"/>
        </w:rPr>
        <w:t>联系电话：</w:t>
      </w:r>
      <w:r>
        <w:rPr>
          <w:rFonts w:ascii="宋体" w:hAnsi="宋体" w:cs="宋体"/>
          <w:sz w:val="24"/>
        </w:rPr>
        <w:t>13987880886</w:t>
      </w:r>
    </w:p>
    <w:p w:rsidR="00C31888" w:rsidRDefault="00C31888">
      <w:pPr>
        <w:spacing w:line="420" w:lineRule="exact"/>
        <w:jc w:val="right"/>
        <w:rPr>
          <w:rFonts w:ascii="宋体" w:cs="宋体"/>
          <w:kern w:val="24"/>
          <w:sz w:val="24"/>
        </w:rPr>
      </w:pPr>
    </w:p>
    <w:p w:rsidR="00C31888" w:rsidRDefault="00C31888">
      <w:pPr>
        <w:jc w:val="right"/>
      </w:pPr>
      <w:r>
        <w:rPr>
          <w:rFonts w:ascii="宋体" w:hAnsi="宋体" w:cs="宋体" w:hint="eastAsia"/>
          <w:kern w:val="24"/>
          <w:sz w:val="24"/>
        </w:rPr>
        <w:t>日期：</w:t>
      </w:r>
      <w:r>
        <w:rPr>
          <w:rFonts w:ascii="宋体" w:hAnsi="宋体" w:cs="宋体"/>
          <w:kern w:val="24"/>
          <w:sz w:val="24"/>
        </w:rPr>
        <w:t>2019</w:t>
      </w:r>
      <w:r>
        <w:rPr>
          <w:rFonts w:ascii="宋体" w:hAnsi="宋体" w:cs="宋体" w:hint="eastAsia"/>
          <w:kern w:val="24"/>
          <w:sz w:val="24"/>
        </w:rPr>
        <w:t>年</w:t>
      </w:r>
      <w:r>
        <w:rPr>
          <w:rFonts w:ascii="宋体" w:hAnsi="宋体" w:cs="宋体"/>
          <w:kern w:val="24"/>
          <w:sz w:val="24"/>
        </w:rPr>
        <w:t>1</w:t>
      </w:r>
      <w:r>
        <w:rPr>
          <w:rFonts w:ascii="宋体" w:hAnsi="宋体" w:cs="宋体" w:hint="eastAsia"/>
          <w:kern w:val="24"/>
          <w:sz w:val="24"/>
        </w:rPr>
        <w:t>月</w:t>
      </w:r>
      <w:r>
        <w:rPr>
          <w:rFonts w:ascii="宋体" w:hAnsi="宋体" w:cs="宋体"/>
          <w:kern w:val="24"/>
          <w:sz w:val="24"/>
        </w:rPr>
        <w:t>11</w:t>
      </w:r>
      <w:r>
        <w:rPr>
          <w:rFonts w:ascii="宋体" w:hAnsi="宋体" w:hint="eastAsia"/>
          <w:kern w:val="24"/>
          <w:sz w:val="24"/>
        </w:rPr>
        <w:t>日</w:t>
      </w:r>
    </w:p>
    <w:sectPr w:rsidR="00C31888" w:rsidSect="008A199A">
      <w:pgSz w:w="11906" w:h="16838"/>
      <w:pgMar w:top="1440" w:right="1349" w:bottom="1440" w:left="1406"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70937E3"/>
    <w:rsid w:val="000C62C8"/>
    <w:rsid w:val="003E52BA"/>
    <w:rsid w:val="008A199A"/>
    <w:rsid w:val="00971A04"/>
    <w:rsid w:val="00C31888"/>
    <w:rsid w:val="00F80200"/>
    <w:rsid w:val="02A04FF6"/>
    <w:rsid w:val="03067406"/>
    <w:rsid w:val="034B58C5"/>
    <w:rsid w:val="03CD3510"/>
    <w:rsid w:val="040C6040"/>
    <w:rsid w:val="056D55F6"/>
    <w:rsid w:val="05713FFC"/>
    <w:rsid w:val="05AB167F"/>
    <w:rsid w:val="069116FD"/>
    <w:rsid w:val="078636E7"/>
    <w:rsid w:val="086561FD"/>
    <w:rsid w:val="098976D5"/>
    <w:rsid w:val="098C1A1E"/>
    <w:rsid w:val="09CE48A6"/>
    <w:rsid w:val="0AAB466E"/>
    <w:rsid w:val="0C352A96"/>
    <w:rsid w:val="0C9C373F"/>
    <w:rsid w:val="0CB40DE6"/>
    <w:rsid w:val="0D3E7F82"/>
    <w:rsid w:val="0E4E1065"/>
    <w:rsid w:val="0EE46AFC"/>
    <w:rsid w:val="0F821039"/>
    <w:rsid w:val="10057400"/>
    <w:rsid w:val="12623B5D"/>
    <w:rsid w:val="129B0927"/>
    <w:rsid w:val="131C1479"/>
    <w:rsid w:val="137B494F"/>
    <w:rsid w:val="160D0B3E"/>
    <w:rsid w:val="170937E3"/>
    <w:rsid w:val="170B214B"/>
    <w:rsid w:val="173C2C86"/>
    <w:rsid w:val="17DF0A39"/>
    <w:rsid w:val="196E2239"/>
    <w:rsid w:val="1CC42244"/>
    <w:rsid w:val="1CE63EB5"/>
    <w:rsid w:val="1D1B5F6B"/>
    <w:rsid w:val="1DBE0150"/>
    <w:rsid w:val="1DC22484"/>
    <w:rsid w:val="1DFB21AF"/>
    <w:rsid w:val="1E1270E8"/>
    <w:rsid w:val="22062D2A"/>
    <w:rsid w:val="266C1F97"/>
    <w:rsid w:val="271D5E6A"/>
    <w:rsid w:val="27C03FEE"/>
    <w:rsid w:val="29854B77"/>
    <w:rsid w:val="2A0F0A92"/>
    <w:rsid w:val="2A1A34FF"/>
    <w:rsid w:val="2A1E01A9"/>
    <w:rsid w:val="2ACC37C5"/>
    <w:rsid w:val="2B426403"/>
    <w:rsid w:val="2B555CA8"/>
    <w:rsid w:val="2B9A7696"/>
    <w:rsid w:val="2C000A2E"/>
    <w:rsid w:val="2DBB4607"/>
    <w:rsid w:val="2E851403"/>
    <w:rsid w:val="2EA1758B"/>
    <w:rsid w:val="2EE54BFF"/>
    <w:rsid w:val="2F460513"/>
    <w:rsid w:val="2F652E1F"/>
    <w:rsid w:val="30A160FC"/>
    <w:rsid w:val="31940C65"/>
    <w:rsid w:val="32A07045"/>
    <w:rsid w:val="3334436E"/>
    <w:rsid w:val="348362F5"/>
    <w:rsid w:val="34957054"/>
    <w:rsid w:val="35607A21"/>
    <w:rsid w:val="359D4DDE"/>
    <w:rsid w:val="37223732"/>
    <w:rsid w:val="37604F11"/>
    <w:rsid w:val="3B150EFA"/>
    <w:rsid w:val="3D461E16"/>
    <w:rsid w:val="3F405772"/>
    <w:rsid w:val="3FF55B4F"/>
    <w:rsid w:val="40870D0F"/>
    <w:rsid w:val="42454447"/>
    <w:rsid w:val="444B1201"/>
    <w:rsid w:val="45263724"/>
    <w:rsid w:val="453E5429"/>
    <w:rsid w:val="459714F6"/>
    <w:rsid w:val="45C646E0"/>
    <w:rsid w:val="46857E3F"/>
    <w:rsid w:val="470E6124"/>
    <w:rsid w:val="478B717E"/>
    <w:rsid w:val="47EB0F4F"/>
    <w:rsid w:val="49FC02CE"/>
    <w:rsid w:val="4A1C0C4C"/>
    <w:rsid w:val="4AC869C8"/>
    <w:rsid w:val="4B3734F6"/>
    <w:rsid w:val="4BCF7D78"/>
    <w:rsid w:val="506E309B"/>
    <w:rsid w:val="50CE66B1"/>
    <w:rsid w:val="51FF0996"/>
    <w:rsid w:val="52E81FF1"/>
    <w:rsid w:val="53F91AF6"/>
    <w:rsid w:val="54024EB5"/>
    <w:rsid w:val="563D7E48"/>
    <w:rsid w:val="571E216C"/>
    <w:rsid w:val="5792135D"/>
    <w:rsid w:val="59A110BD"/>
    <w:rsid w:val="5A5E4C52"/>
    <w:rsid w:val="5AC86880"/>
    <w:rsid w:val="5BD94C46"/>
    <w:rsid w:val="5C6376F0"/>
    <w:rsid w:val="5DB42040"/>
    <w:rsid w:val="5E3F08A1"/>
    <w:rsid w:val="5F572904"/>
    <w:rsid w:val="60061D3B"/>
    <w:rsid w:val="60B521B2"/>
    <w:rsid w:val="62626F25"/>
    <w:rsid w:val="63C62384"/>
    <w:rsid w:val="66D61A03"/>
    <w:rsid w:val="67A6143D"/>
    <w:rsid w:val="69803DBB"/>
    <w:rsid w:val="6AF75E5D"/>
    <w:rsid w:val="6C511D45"/>
    <w:rsid w:val="6C55074B"/>
    <w:rsid w:val="6D010864"/>
    <w:rsid w:val="6D36583B"/>
    <w:rsid w:val="7054327A"/>
    <w:rsid w:val="706158B4"/>
    <w:rsid w:val="740B757D"/>
    <w:rsid w:val="76AC4B43"/>
    <w:rsid w:val="77404183"/>
    <w:rsid w:val="786278B0"/>
    <w:rsid w:val="79A47756"/>
    <w:rsid w:val="7A0E64EF"/>
    <w:rsid w:val="7A5D4028"/>
    <w:rsid w:val="7A604947"/>
    <w:rsid w:val="7B6236A1"/>
    <w:rsid w:val="7B8927BF"/>
    <w:rsid w:val="7C443E6F"/>
    <w:rsid w:val="7D8B1C08"/>
    <w:rsid w:val="7D9B394A"/>
    <w:rsid w:val="7E8F46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A199A"/>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199A"/>
    <w:rPr>
      <w:rFonts w:ascii="宋体" w:hAnsi="宋体" w:cs="宋体"/>
      <w:szCs w:val="21"/>
    </w:rPr>
  </w:style>
  <w:style w:type="character" w:customStyle="1" w:styleId="BodyTextChar">
    <w:name w:val="Body Text Char"/>
    <w:basedOn w:val="DefaultParagraphFont"/>
    <w:link w:val="BodyText"/>
    <w:uiPriority w:val="99"/>
    <w:semiHidden/>
    <w:rsid w:val="00972B4E"/>
    <w:rPr>
      <w:rFonts w:ascii="Calibri" w:hAnsi="Calibri" w:cs="黑体"/>
      <w:szCs w:val="24"/>
    </w:rPr>
  </w:style>
  <w:style w:type="paragraph" w:styleId="BodyText3">
    <w:name w:val="Body Text 3"/>
    <w:basedOn w:val="Normal"/>
    <w:link w:val="BodyText3Char"/>
    <w:uiPriority w:val="99"/>
    <w:rsid w:val="008A199A"/>
    <w:pPr>
      <w:spacing w:after="120"/>
    </w:pPr>
    <w:rPr>
      <w:sz w:val="16"/>
      <w:szCs w:val="16"/>
    </w:rPr>
  </w:style>
  <w:style w:type="character" w:customStyle="1" w:styleId="BodyText3Char">
    <w:name w:val="Body Text 3 Char"/>
    <w:basedOn w:val="DefaultParagraphFont"/>
    <w:link w:val="BodyText3"/>
    <w:uiPriority w:val="99"/>
    <w:semiHidden/>
    <w:rsid w:val="00972B4E"/>
    <w:rPr>
      <w:rFonts w:ascii="Calibri" w:hAnsi="Calibri" w:cs="黑体"/>
      <w:sz w:val="16"/>
      <w:szCs w:val="16"/>
    </w:rPr>
  </w:style>
  <w:style w:type="paragraph" w:styleId="PlainText">
    <w:name w:val="Plain Text"/>
    <w:basedOn w:val="Normal"/>
    <w:link w:val="PlainTextChar"/>
    <w:uiPriority w:val="99"/>
    <w:rsid w:val="008A199A"/>
    <w:rPr>
      <w:rFonts w:ascii="宋体" w:hAnsi="Courier New"/>
      <w:szCs w:val="20"/>
    </w:rPr>
  </w:style>
  <w:style w:type="character" w:customStyle="1" w:styleId="PlainTextChar">
    <w:name w:val="Plain Text Char"/>
    <w:basedOn w:val="DefaultParagraphFont"/>
    <w:link w:val="PlainText"/>
    <w:uiPriority w:val="99"/>
    <w:semiHidden/>
    <w:rsid w:val="00972B4E"/>
    <w:rPr>
      <w:rFonts w:ascii="宋体" w:hAnsi="Courier New" w:cs="Courier New"/>
      <w:szCs w:val="21"/>
    </w:rPr>
  </w:style>
  <w:style w:type="paragraph" w:styleId="Footer">
    <w:name w:val="footer"/>
    <w:basedOn w:val="Normal"/>
    <w:link w:val="FooterChar"/>
    <w:uiPriority w:val="99"/>
    <w:rsid w:val="008A19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2B4E"/>
    <w:rPr>
      <w:rFonts w:ascii="Calibri" w:hAnsi="Calibri" w:cs="黑体"/>
      <w:sz w:val="18"/>
      <w:szCs w:val="18"/>
    </w:rPr>
  </w:style>
  <w:style w:type="paragraph" w:styleId="Header">
    <w:name w:val="header"/>
    <w:basedOn w:val="Normal"/>
    <w:link w:val="HeaderChar"/>
    <w:uiPriority w:val="99"/>
    <w:rsid w:val="008A19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72B4E"/>
    <w:rPr>
      <w:rFonts w:ascii="Calibri" w:hAnsi="Calibri" w:cs="黑体"/>
      <w:sz w:val="18"/>
      <w:szCs w:val="18"/>
    </w:rPr>
  </w:style>
  <w:style w:type="character" w:styleId="PageNumber">
    <w:name w:val="page number"/>
    <w:basedOn w:val="DefaultParagraphFont"/>
    <w:uiPriority w:val="99"/>
    <w:rsid w:val="008A199A"/>
    <w:rPr>
      <w:rFonts w:cs="Times New Roman"/>
    </w:rPr>
  </w:style>
  <w:style w:type="character" w:styleId="FollowedHyperlink">
    <w:name w:val="FollowedHyperlink"/>
    <w:basedOn w:val="DefaultParagraphFont"/>
    <w:uiPriority w:val="99"/>
    <w:rsid w:val="008A199A"/>
    <w:rPr>
      <w:rFonts w:cs="Times New Roman"/>
      <w:color w:val="555555"/>
      <w:u w:val="none"/>
    </w:rPr>
  </w:style>
  <w:style w:type="character" w:styleId="Hyperlink">
    <w:name w:val="Hyperlink"/>
    <w:basedOn w:val="DefaultParagraphFont"/>
    <w:uiPriority w:val="99"/>
    <w:rsid w:val="008A199A"/>
    <w:rPr>
      <w:rFonts w:cs="Times New Roman"/>
      <w:color w:val="555555"/>
      <w:u w:val="none"/>
    </w:rPr>
  </w:style>
  <w:style w:type="paragraph" w:customStyle="1" w:styleId="p0">
    <w:name w:val="p0"/>
    <w:basedOn w:val="Normal"/>
    <w:uiPriority w:val="99"/>
    <w:rsid w:val="008A199A"/>
    <w:pPr>
      <w:widowControl/>
      <w:spacing w:before="100" w:beforeAutospacing="1" w:after="100" w:afterAutospacing="1"/>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xggzy.cn:8001/html/sjsb/sjsbxt.html&#65289;&#65292;&#36890;&#36807;&#22312;&#32447;&#26041;&#24335;&#36827;&#34892;&#19981;&#32626;&#21517;&#25552;&#38382;&#12290;" TargetMode="External"/><Relationship Id="rId4" Type="http://schemas.openxmlformats.org/officeDocument/2006/relationships/hyperlink" Target="http://www.cxggzy.cn:8001/&#65292;&#21709;&#24212;&#20154;&#39035;&#22312;&#36882;&#20132;&#25237;&#26631;&#25991;&#20214;&#25130;&#27490;&#26102;&#38388;&#21069;&#23436;&#25104;&#25152;&#26377;&#25237;&#26631;&#25991;&#20214;&#30340;&#19978;&#20256;&#65288;&#25237;&#26631;&#25991;&#20214;&#26684;&#24335;&#20026;*.BTBJ&#65289;&#65292;&#32593;&#19978;&#30830;&#35748;&#30005;&#23376;&#31614;&#21517;&#65292;&#24182;&#25171;&#21360;&#8220;&#19978;&#20256;&#25237;&#26631;&#25991;&#20214;&#22238;&#25191;&#8221;&#65292;2017&#24180;6&#26376;14&#26085;15&#26102;00&#20998;&#21069;&#26410;&#25353;&#35201;&#27714;&#23436;&#25104;&#25237;&#26631;&#25991;&#20214;&#19978;&#20256;&#30340;&#65292;&#35270;&#20026;&#33258;&#21160;&#25918;&#24323;&#25237;&#26631;&#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480</Words>
  <Characters>2737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武定县农业局2017年第二批农业生产发展及科研</dc:title>
  <dc:subject/>
  <dc:creator>Lenovo</dc:creator>
  <cp:keywords/>
  <dc:description/>
  <cp:lastModifiedBy>pc</cp:lastModifiedBy>
  <cp:revision>2</cp:revision>
  <cp:lastPrinted>2019-01-10T07:11:00Z</cp:lastPrinted>
  <dcterms:created xsi:type="dcterms:W3CDTF">2017-05-05T03:44:00Z</dcterms:created>
  <dcterms:modified xsi:type="dcterms:W3CDTF">2019-01-11T08:49:00Z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