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D1" w:rsidRDefault="00265FD1">
      <w:pPr>
        <w:spacing w:line="500" w:lineRule="exact"/>
        <w:ind w:firstLineChars="100" w:firstLine="402"/>
        <w:rPr>
          <w:rFonts w:ascii="宋体" w:hAnsi="宋体" w:cs="Arial" w:hint="eastAsia"/>
          <w:b/>
          <w:bCs/>
          <w:color w:val="000000"/>
          <w:kern w:val="0"/>
          <w:sz w:val="40"/>
          <w:szCs w:val="40"/>
        </w:rPr>
      </w:pPr>
    </w:p>
    <w:p w:rsidR="00265FD1" w:rsidRDefault="00E630F9">
      <w:pPr>
        <w:spacing w:line="500" w:lineRule="exact"/>
        <w:ind w:firstLineChars="100" w:firstLine="402"/>
        <w:rPr>
          <w:rFonts w:ascii="宋体" w:hAnsi="宋体" w:cs="Arial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Arial" w:hint="eastAsia"/>
          <w:b/>
          <w:bCs/>
          <w:color w:val="000000"/>
          <w:kern w:val="0"/>
          <w:sz w:val="40"/>
          <w:szCs w:val="40"/>
        </w:rPr>
        <w:t>云南中烟公司帮扶一街乡沃柑、软籽石榴</w:t>
      </w:r>
    </w:p>
    <w:p w:rsidR="00265FD1" w:rsidRDefault="00E630F9">
      <w:pPr>
        <w:spacing w:line="500" w:lineRule="exact"/>
        <w:ind w:firstLineChars="600" w:firstLine="2409"/>
        <w:rPr>
          <w:b/>
          <w:bCs/>
          <w:sz w:val="40"/>
          <w:szCs w:val="40"/>
        </w:rPr>
      </w:pPr>
      <w:r>
        <w:rPr>
          <w:rFonts w:ascii="宋体" w:hAnsi="宋体" w:cs="Arial" w:hint="eastAsia"/>
          <w:b/>
          <w:bCs/>
          <w:color w:val="000000"/>
          <w:kern w:val="0"/>
          <w:sz w:val="40"/>
          <w:szCs w:val="40"/>
        </w:rPr>
        <w:t>种植项目</w:t>
      </w:r>
      <w:r>
        <w:rPr>
          <w:rFonts w:hint="eastAsia"/>
          <w:b/>
          <w:bCs/>
          <w:sz w:val="40"/>
          <w:szCs w:val="40"/>
        </w:rPr>
        <w:t>终止公告</w:t>
      </w:r>
    </w:p>
    <w:p w:rsidR="00265FD1" w:rsidRDefault="00265FD1">
      <w:pPr>
        <w:pStyle w:val="a0"/>
      </w:pPr>
    </w:p>
    <w:p w:rsidR="00265FD1" w:rsidRDefault="00E630F9">
      <w:pPr>
        <w:pStyle w:val="a0"/>
        <w:spacing w:line="480" w:lineRule="auto"/>
        <w:ind w:firstLineChars="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受</w:t>
      </w:r>
      <w:r>
        <w:rPr>
          <w:rFonts w:hint="eastAsia"/>
          <w:sz w:val="28"/>
          <w:szCs w:val="21"/>
          <w:u w:val="single"/>
        </w:rPr>
        <w:t>南华县一街乡人民政府</w:t>
      </w:r>
      <w:r>
        <w:rPr>
          <w:rFonts w:hint="eastAsia"/>
          <w:sz w:val="28"/>
          <w:szCs w:val="21"/>
        </w:rPr>
        <w:t>委托</w:t>
      </w:r>
      <w:r>
        <w:rPr>
          <w:sz w:val="28"/>
          <w:szCs w:val="21"/>
          <w:u w:val="single"/>
        </w:rPr>
        <w:t>楚雄腾凯工程项目管理有限公司</w:t>
      </w:r>
      <w:r>
        <w:rPr>
          <w:rFonts w:hint="eastAsia"/>
          <w:sz w:val="28"/>
          <w:szCs w:val="21"/>
        </w:rPr>
        <w:t>承担</w:t>
      </w:r>
      <w:r>
        <w:rPr>
          <w:rFonts w:hint="eastAsia"/>
          <w:sz w:val="28"/>
          <w:szCs w:val="21"/>
          <w:u w:val="single"/>
        </w:rPr>
        <w:t>云南中烟公司帮扶一街乡沃柑、软籽石榴种植项目</w:t>
      </w:r>
      <w:r>
        <w:rPr>
          <w:rFonts w:hint="eastAsia"/>
          <w:sz w:val="28"/>
          <w:szCs w:val="21"/>
        </w:rPr>
        <w:t>采购代理工作，现因要调整本项目采购方式，经采购人及采购代理机构研究决定，现将本项目予以终止。择日将重新发布公告。</w:t>
      </w:r>
    </w:p>
    <w:p w:rsidR="00265FD1" w:rsidRDefault="00E630F9">
      <w:pPr>
        <w:pStyle w:val="a0"/>
        <w:ind w:firstLineChars="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以此给各投标人带来的不便，敬请谅解！</w:t>
      </w:r>
    </w:p>
    <w:p w:rsidR="00265FD1" w:rsidRDefault="00265FD1">
      <w:pPr>
        <w:pStyle w:val="a0"/>
        <w:ind w:firstLineChars="200" w:firstLine="560"/>
        <w:rPr>
          <w:sz w:val="28"/>
          <w:szCs w:val="21"/>
        </w:rPr>
      </w:pPr>
    </w:p>
    <w:p w:rsidR="00265FD1" w:rsidRDefault="00E630F9" w:rsidP="00E630F9">
      <w:pPr>
        <w:autoSpaceDE w:val="0"/>
        <w:autoSpaceDN w:val="0"/>
        <w:adjustRightInd w:val="0"/>
        <w:spacing w:line="480" w:lineRule="auto"/>
        <w:ind w:firstLineChars="526" w:firstLine="1473"/>
        <w:rPr>
          <w:rFonts w:ascii="宋体" w:hAnsi="Calibri" w:cs="宋体"/>
          <w:kern w:val="0"/>
          <w:sz w:val="28"/>
          <w:szCs w:val="21"/>
          <w:lang w:val="zh-CN"/>
        </w:rPr>
      </w:pPr>
      <w:r>
        <w:rPr>
          <w:rFonts w:ascii="宋体" w:hAnsi="Calibri" w:cs="宋体" w:hint="eastAsia"/>
          <w:kern w:val="0"/>
          <w:sz w:val="28"/>
          <w:szCs w:val="21"/>
          <w:lang w:val="zh-CN"/>
        </w:rPr>
        <w:t>采</w:t>
      </w:r>
      <w:r>
        <w:rPr>
          <w:rFonts w:ascii="宋体" w:hAnsi="Calibri" w:cs="宋体" w:hint="eastAsia"/>
          <w:kern w:val="0"/>
          <w:sz w:val="28"/>
          <w:szCs w:val="21"/>
          <w:lang w:val="zh-CN"/>
        </w:rPr>
        <w:t xml:space="preserve"> </w:t>
      </w:r>
      <w:r>
        <w:rPr>
          <w:rFonts w:ascii="宋体" w:hAnsi="Calibri" w:cs="宋体" w:hint="eastAsia"/>
          <w:kern w:val="0"/>
          <w:sz w:val="28"/>
          <w:szCs w:val="21"/>
          <w:lang w:val="zh-CN"/>
        </w:rPr>
        <w:t>购</w:t>
      </w:r>
      <w:r>
        <w:rPr>
          <w:rFonts w:ascii="宋体" w:hAnsi="Calibri" w:cs="宋体" w:hint="eastAsia"/>
          <w:kern w:val="0"/>
          <w:sz w:val="28"/>
          <w:szCs w:val="21"/>
          <w:lang w:val="zh-CN"/>
        </w:rPr>
        <w:t xml:space="preserve"> </w:t>
      </w:r>
      <w:r>
        <w:rPr>
          <w:rFonts w:ascii="宋体" w:hAnsi="Calibri" w:cs="宋体" w:hint="eastAsia"/>
          <w:kern w:val="0"/>
          <w:sz w:val="28"/>
          <w:szCs w:val="21"/>
          <w:lang w:val="zh-CN"/>
        </w:rPr>
        <w:t>人：南华县一街乡人民政府</w:t>
      </w:r>
      <w:r>
        <w:rPr>
          <w:rFonts w:ascii="宋体" w:hAnsi="Calibri" w:cs="宋体"/>
          <w:kern w:val="0"/>
          <w:sz w:val="28"/>
          <w:szCs w:val="21"/>
          <w:lang w:val="zh-CN"/>
        </w:rPr>
        <w:t xml:space="preserve">  </w:t>
      </w:r>
    </w:p>
    <w:p w:rsidR="00265FD1" w:rsidRDefault="00265FD1">
      <w:pPr>
        <w:pStyle w:val="a0"/>
        <w:rPr>
          <w:lang w:val="zh-CN"/>
        </w:rPr>
      </w:pPr>
    </w:p>
    <w:p w:rsidR="00265FD1" w:rsidRDefault="00E630F9" w:rsidP="00E630F9">
      <w:pPr>
        <w:autoSpaceDE w:val="0"/>
        <w:autoSpaceDN w:val="0"/>
        <w:adjustRightInd w:val="0"/>
        <w:spacing w:line="480" w:lineRule="auto"/>
        <w:ind w:firstLineChars="526" w:firstLine="1473"/>
        <w:jc w:val="left"/>
        <w:rPr>
          <w:rFonts w:ascii="宋体" w:hAnsi="Calibri" w:cs="宋体"/>
          <w:kern w:val="0"/>
          <w:sz w:val="28"/>
          <w:szCs w:val="21"/>
          <w:lang w:val="zh-CN"/>
        </w:rPr>
      </w:pPr>
      <w:r>
        <w:rPr>
          <w:rFonts w:ascii="宋体" w:hAnsi="Calibri" w:cs="宋体" w:hint="eastAsia"/>
          <w:kern w:val="0"/>
          <w:sz w:val="28"/>
          <w:szCs w:val="21"/>
        </w:rPr>
        <w:t>采购</w:t>
      </w:r>
      <w:r>
        <w:rPr>
          <w:rFonts w:ascii="宋体" w:hAnsi="Calibri" w:cs="宋体" w:hint="eastAsia"/>
          <w:kern w:val="0"/>
          <w:sz w:val="28"/>
          <w:szCs w:val="21"/>
          <w:lang w:val="zh-CN"/>
        </w:rPr>
        <w:t>代理机构：楚雄腾凯工程项目管理有限公司</w:t>
      </w:r>
    </w:p>
    <w:p w:rsidR="00265FD1" w:rsidRDefault="00E630F9">
      <w:pPr>
        <w:pStyle w:val="a0"/>
        <w:ind w:firstLineChars="1200" w:firstLine="3360"/>
        <w:rPr>
          <w:sz w:val="28"/>
          <w:szCs w:val="21"/>
        </w:rPr>
      </w:pPr>
      <w:r>
        <w:rPr>
          <w:rFonts w:hint="eastAsia"/>
          <w:sz w:val="28"/>
          <w:szCs w:val="21"/>
        </w:rPr>
        <w:t>2019</w:t>
      </w:r>
      <w:r>
        <w:rPr>
          <w:rFonts w:hint="eastAsia"/>
          <w:sz w:val="28"/>
          <w:szCs w:val="21"/>
        </w:rPr>
        <w:t>年</w:t>
      </w:r>
      <w:r>
        <w:rPr>
          <w:rFonts w:hint="eastAsia"/>
          <w:sz w:val="28"/>
          <w:szCs w:val="21"/>
        </w:rPr>
        <w:t>11</w:t>
      </w:r>
      <w:r>
        <w:rPr>
          <w:rFonts w:hint="eastAsia"/>
          <w:sz w:val="28"/>
          <w:szCs w:val="21"/>
        </w:rPr>
        <w:t>月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</w:t>
      </w:r>
      <w:bookmarkStart w:id="0" w:name="_GoBack"/>
      <w:bookmarkEnd w:id="0"/>
    </w:p>
    <w:sectPr w:rsidR="00265FD1" w:rsidSect="0026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FD1"/>
    <w:rsid w:val="00265FD1"/>
    <w:rsid w:val="00D24353"/>
    <w:rsid w:val="00E630F9"/>
    <w:rsid w:val="79FD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65FD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rsid w:val="00265FD1"/>
    <w:pPr>
      <w:adjustRightInd w:val="0"/>
      <w:spacing w:line="440" w:lineRule="exact"/>
    </w:pPr>
    <w:rPr>
      <w:rFonts w:ascii="宋体" w:hAnsi="宋体"/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adbgh</dc:creator>
  <cp:lastModifiedBy>admin</cp:lastModifiedBy>
  <cp:revision>2</cp:revision>
  <dcterms:created xsi:type="dcterms:W3CDTF">2019-11-14T03:09:00Z</dcterms:created>
  <dcterms:modified xsi:type="dcterms:W3CDTF">2019-11-14T03:09:00Z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