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8"/>
        <w:jc w:val="center"/>
        <w:outlineLvl w:val="0"/>
        <w:rPr>
          <w:rFonts w:hint="eastAsia" w:asciiTheme="minorEastAsia" w:hAnsiTheme="minorEastAsia" w:eastAsiaTheme="minorEastAsia" w:cstheme="minorEastAsia"/>
          <w:b w:val="0"/>
          <w:color w:val="auto"/>
          <w:sz w:val="36"/>
          <w:szCs w:val="36"/>
          <w:shd w:val="clear" w:color="auto" w:fill="FFFFFF"/>
          <w:lang w:eastAsia="zh-CN"/>
        </w:rPr>
      </w:pPr>
      <w:bookmarkStart w:id="1" w:name="_GoBack"/>
      <w:r>
        <w:rPr>
          <w:rFonts w:hint="eastAsia" w:asciiTheme="minorEastAsia" w:hAnsiTheme="minorEastAsia" w:eastAsiaTheme="minorEastAsia" w:cstheme="minorEastAsia"/>
          <w:bCs w:val="0"/>
          <w:color w:val="auto"/>
          <w:sz w:val="36"/>
          <w:szCs w:val="36"/>
        </w:rPr>
        <w:t>楚雄市白依河林场城（乡）区主干道增绿工程苗木采购竞争性磋商公告</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720" w:firstLineChars="300"/>
        <w:textAlignment w:val="auto"/>
        <w:outlineLvl w:val="9"/>
        <w:rPr>
          <w:rFonts w:hint="eastAsia" w:asciiTheme="minorEastAsia" w:hAnsiTheme="minorEastAsia" w:eastAsiaTheme="minorEastAsia" w:cstheme="minorEastAsia"/>
          <w:b w:val="0"/>
          <w:color w:val="auto"/>
          <w:sz w:val="24"/>
        </w:rPr>
      </w:pPr>
      <w:r>
        <w:rPr>
          <w:rFonts w:hint="eastAsia" w:asciiTheme="minorEastAsia" w:hAnsiTheme="minorEastAsia" w:eastAsiaTheme="minorEastAsia" w:cstheme="minorEastAsia"/>
          <w:b w:val="0"/>
          <w:color w:val="auto"/>
          <w:sz w:val="24"/>
          <w:shd w:val="clear" w:color="auto" w:fill="FFFFFF"/>
          <w:lang w:val="zh-CN"/>
        </w:rPr>
        <w:t>根据《中华人民共和国政府采购法》、《中华人民共和国政府采购法实施条例》、</w:t>
      </w:r>
      <w:r>
        <w:rPr>
          <w:rFonts w:hint="eastAsia" w:asciiTheme="minorEastAsia" w:hAnsiTheme="minorEastAsia" w:eastAsiaTheme="minorEastAsia" w:cstheme="minorEastAsia"/>
          <w:b w:val="0"/>
          <w:color w:val="auto"/>
          <w:sz w:val="24"/>
          <w:shd w:val="clear" w:color="auto" w:fill="FFFFFF"/>
        </w:rPr>
        <w:t>《政府采购货物和服务招标投标管理办法》(财政部87号令）、《云南省政府采购管理暂行办法》</w:t>
      </w:r>
      <w:r>
        <w:rPr>
          <w:rFonts w:hint="eastAsia" w:asciiTheme="minorEastAsia" w:hAnsiTheme="minorEastAsia" w:eastAsiaTheme="minorEastAsia" w:cstheme="minorEastAsia"/>
          <w:b w:val="0"/>
          <w:color w:val="auto"/>
          <w:sz w:val="24"/>
          <w:shd w:val="clear" w:color="auto" w:fill="FFFFFF"/>
          <w:lang w:val="zh-CN"/>
        </w:rPr>
        <w:t>等有关法律法规的规定，</w:t>
      </w:r>
      <w:r>
        <w:rPr>
          <w:rFonts w:hint="eastAsia" w:asciiTheme="minorEastAsia" w:hAnsiTheme="minorEastAsia" w:eastAsiaTheme="minorEastAsia" w:cstheme="minorEastAsia"/>
          <w:b w:val="0"/>
          <w:color w:val="auto"/>
          <w:sz w:val="24"/>
          <w:shd w:val="clear" w:color="auto" w:fill="FFFFFF"/>
          <w:lang w:eastAsia="zh-CN"/>
        </w:rPr>
        <w:t>永明项目管理</w:t>
      </w:r>
      <w:r>
        <w:rPr>
          <w:rFonts w:hint="eastAsia" w:asciiTheme="minorEastAsia" w:hAnsiTheme="minorEastAsia" w:eastAsiaTheme="minorEastAsia" w:cstheme="minorEastAsia"/>
          <w:b w:val="0"/>
          <w:color w:val="auto"/>
          <w:sz w:val="24"/>
          <w:shd w:val="clear" w:color="auto" w:fill="FFFFFF"/>
        </w:rPr>
        <w:t>有限公司受</w:t>
      </w:r>
      <w:r>
        <w:rPr>
          <w:rFonts w:hint="eastAsia" w:asciiTheme="minorEastAsia" w:hAnsiTheme="minorEastAsia" w:eastAsiaTheme="minorEastAsia" w:cstheme="minorEastAsia"/>
          <w:b w:val="0"/>
          <w:color w:val="auto"/>
          <w:sz w:val="24"/>
          <w:shd w:val="clear" w:color="auto" w:fill="FFFFFF"/>
          <w:lang w:eastAsia="zh-CN"/>
        </w:rPr>
        <w:t>采购人楚雄市白依河林场</w:t>
      </w:r>
      <w:r>
        <w:rPr>
          <w:rFonts w:hint="eastAsia" w:asciiTheme="minorEastAsia" w:hAnsiTheme="minorEastAsia" w:eastAsiaTheme="minorEastAsia" w:cstheme="minorEastAsia"/>
          <w:b w:val="0"/>
          <w:color w:val="auto"/>
          <w:sz w:val="24"/>
          <w:shd w:val="clear" w:color="auto" w:fill="FFFFFF"/>
        </w:rPr>
        <w:t>的委托，对楚雄市白依河林场城（乡）区主干道增绿工程苗木进行竞争性磋商采购，欢迎符合资格条件的</w:t>
      </w:r>
      <w:r>
        <w:rPr>
          <w:rFonts w:hint="eastAsia" w:asciiTheme="minorEastAsia" w:hAnsiTheme="minorEastAsia" w:eastAsiaTheme="minorEastAsia" w:cstheme="minorEastAsia"/>
          <w:b w:val="0"/>
          <w:color w:val="auto"/>
          <w:sz w:val="24"/>
          <w:shd w:val="clear" w:color="auto" w:fill="FFFFFF"/>
          <w:lang w:eastAsia="zh-CN"/>
        </w:rPr>
        <w:t>供应商</w:t>
      </w:r>
      <w:r>
        <w:rPr>
          <w:rFonts w:hint="eastAsia" w:asciiTheme="minorEastAsia" w:hAnsiTheme="minorEastAsia" w:eastAsiaTheme="minorEastAsia" w:cstheme="minorEastAsia"/>
          <w:b w:val="0"/>
          <w:color w:val="auto"/>
          <w:sz w:val="24"/>
          <w:shd w:val="clear" w:color="auto" w:fill="FFFFFF"/>
        </w:rPr>
        <w:t>参加。</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textAlignment w:val="auto"/>
        <w:outlineLvl w:val="9"/>
        <w:rPr>
          <w:rFonts w:hint="eastAsia" w:asciiTheme="minorEastAsia" w:hAnsiTheme="minorEastAsia" w:eastAsiaTheme="minorEastAsia" w:cstheme="minorEastAsia"/>
          <w:b w:val="0"/>
          <w:color w:val="auto"/>
          <w:sz w:val="24"/>
        </w:rPr>
      </w:pPr>
      <w:r>
        <w:rPr>
          <w:rStyle w:val="8"/>
          <w:rFonts w:hint="eastAsia" w:asciiTheme="minorEastAsia" w:hAnsiTheme="minorEastAsia" w:eastAsiaTheme="minorEastAsia" w:cstheme="minorEastAsia"/>
          <w:b/>
          <w:bCs/>
          <w:color w:val="auto"/>
          <w:sz w:val="24"/>
          <w:shd w:val="clear" w:color="auto" w:fill="FFFFFF"/>
        </w:rPr>
        <w:t>1、项目概况：             </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left="617" w:leftChars="140" w:right="0" w:rightChars="0" w:hanging="141" w:hangingChars="59"/>
        <w:textAlignment w:val="auto"/>
        <w:outlineLvl w:val="9"/>
        <w:rPr>
          <w:rFonts w:hint="eastAsia" w:asciiTheme="minorEastAsia" w:hAnsiTheme="minorEastAsia" w:eastAsiaTheme="minorEastAsia" w:cstheme="minorEastAsia"/>
          <w:b w:val="0"/>
          <w:color w:val="auto"/>
          <w:sz w:val="24"/>
          <w:shd w:val="clear" w:color="auto" w:fill="FFFFFF"/>
        </w:rPr>
      </w:pPr>
      <w:r>
        <w:rPr>
          <w:rFonts w:hint="eastAsia" w:asciiTheme="minorEastAsia" w:hAnsiTheme="minorEastAsia" w:eastAsiaTheme="minorEastAsia" w:cstheme="minorEastAsia"/>
          <w:b w:val="0"/>
          <w:color w:val="auto"/>
          <w:sz w:val="24"/>
          <w:shd w:val="clear" w:color="auto" w:fill="FFFFFF"/>
        </w:rPr>
        <w:t>1.1项目名称：楚雄市白依河林场城（乡）区主干道增绿工程苗木采购</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left="617" w:leftChars="140" w:right="0" w:rightChars="0" w:hanging="141" w:hangingChars="59"/>
        <w:textAlignment w:val="auto"/>
        <w:outlineLvl w:val="9"/>
        <w:rPr>
          <w:rFonts w:hint="eastAsia" w:asciiTheme="minorEastAsia" w:hAnsiTheme="minorEastAsia" w:eastAsiaTheme="minorEastAsia" w:cstheme="minorEastAsia"/>
          <w:b w:val="0"/>
          <w:color w:val="auto"/>
          <w:sz w:val="24"/>
          <w:shd w:val="clear" w:color="auto" w:fill="FFFFFF"/>
          <w:lang w:val="en-US" w:eastAsia="zh-CN"/>
        </w:rPr>
      </w:pPr>
      <w:r>
        <w:rPr>
          <w:rFonts w:hint="eastAsia" w:asciiTheme="minorEastAsia" w:hAnsiTheme="minorEastAsia" w:eastAsiaTheme="minorEastAsia" w:cstheme="minorEastAsia"/>
          <w:b w:val="0"/>
          <w:color w:val="auto"/>
          <w:sz w:val="24"/>
          <w:shd w:val="clear" w:color="auto" w:fill="FFFFFF"/>
        </w:rPr>
        <w:t>1.2项目编号：</w:t>
      </w:r>
      <w:r>
        <w:rPr>
          <w:rFonts w:hint="eastAsia" w:asciiTheme="minorEastAsia" w:hAnsiTheme="minorEastAsia" w:eastAsiaTheme="minorEastAsia" w:cstheme="minorEastAsia"/>
          <w:b w:val="0"/>
          <w:color w:val="auto"/>
          <w:sz w:val="24"/>
          <w:shd w:val="clear" w:color="auto" w:fill="FFFFFF"/>
          <w:lang w:eastAsia="zh-CN"/>
        </w:rPr>
        <w:t>永字招</w:t>
      </w:r>
      <w:r>
        <w:rPr>
          <w:rFonts w:hint="eastAsia" w:asciiTheme="minorEastAsia" w:hAnsiTheme="minorEastAsia" w:eastAsiaTheme="minorEastAsia" w:cstheme="minorEastAsia"/>
          <w:b w:val="0"/>
          <w:color w:val="auto"/>
          <w:sz w:val="24"/>
          <w:shd w:val="clear" w:color="auto" w:fill="FFFFFF"/>
        </w:rPr>
        <w:t>CX-CG</w:t>
      </w:r>
      <w:r>
        <w:rPr>
          <w:rFonts w:hint="eastAsia" w:asciiTheme="minorEastAsia" w:hAnsiTheme="minorEastAsia" w:eastAsiaTheme="minorEastAsia" w:cstheme="minorEastAsia"/>
          <w:b w:val="0"/>
          <w:color w:val="auto"/>
          <w:sz w:val="24"/>
          <w:shd w:val="clear" w:color="auto" w:fill="FFFFFF"/>
          <w:lang w:eastAsia="zh-CN"/>
        </w:rPr>
        <w:t>2019-00</w:t>
      </w:r>
      <w:r>
        <w:rPr>
          <w:rFonts w:hint="eastAsia" w:asciiTheme="minorEastAsia" w:hAnsiTheme="minorEastAsia" w:eastAsiaTheme="minorEastAsia" w:cstheme="minorEastAsia"/>
          <w:b w:val="0"/>
          <w:color w:val="auto"/>
          <w:sz w:val="24"/>
          <w:shd w:val="clear" w:color="auto" w:fill="FFFFFF"/>
          <w:lang w:val="en-US" w:eastAsia="zh-CN"/>
        </w:rPr>
        <w:t>1</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textAlignment w:val="auto"/>
        <w:outlineLvl w:val="9"/>
        <w:rPr>
          <w:rFonts w:hint="eastAsia" w:asciiTheme="minorEastAsia" w:hAnsiTheme="minorEastAsia" w:eastAsiaTheme="minorEastAsia" w:cstheme="minorEastAsia"/>
          <w:b w:val="0"/>
          <w:color w:val="auto"/>
          <w:sz w:val="24"/>
          <w:shd w:val="clear" w:color="auto" w:fill="FFFFFF"/>
        </w:rPr>
      </w:pPr>
      <w:r>
        <w:rPr>
          <w:rFonts w:hint="eastAsia" w:asciiTheme="minorEastAsia" w:hAnsiTheme="minorEastAsia" w:eastAsiaTheme="minorEastAsia" w:cstheme="minorEastAsia"/>
          <w:b w:val="0"/>
          <w:color w:val="auto"/>
          <w:sz w:val="24"/>
          <w:shd w:val="clear" w:color="auto" w:fill="FFFFFF"/>
        </w:rPr>
        <w:t>1.3采购内容：</w:t>
      </w:r>
      <w:r>
        <w:rPr>
          <w:rFonts w:hint="eastAsia" w:asciiTheme="minorEastAsia" w:hAnsiTheme="minorEastAsia" w:eastAsiaTheme="minorEastAsia" w:cstheme="minorEastAsia"/>
          <w:b w:val="0"/>
          <w:color w:val="auto"/>
          <w:sz w:val="24"/>
          <w:shd w:val="clear" w:color="auto" w:fill="FFFFFF"/>
          <w:lang w:eastAsia="zh-CN"/>
        </w:rPr>
        <w:t>东青</w:t>
      </w:r>
      <w:r>
        <w:rPr>
          <w:rFonts w:hint="eastAsia" w:asciiTheme="minorEastAsia" w:hAnsiTheme="minorEastAsia" w:eastAsiaTheme="minorEastAsia" w:cstheme="minorEastAsia"/>
          <w:b w:val="0"/>
          <w:color w:val="auto"/>
          <w:sz w:val="24"/>
          <w:shd w:val="clear" w:color="auto" w:fill="FFFFFF"/>
          <w:lang w:val="en-US" w:eastAsia="zh-CN"/>
        </w:rPr>
        <w:t>160株</w:t>
      </w:r>
      <w:r>
        <w:rPr>
          <w:rFonts w:hint="eastAsia" w:asciiTheme="minorEastAsia" w:hAnsiTheme="minorEastAsia" w:eastAsiaTheme="minorEastAsia" w:cstheme="minorEastAsia"/>
          <w:b w:val="0"/>
          <w:color w:val="auto"/>
          <w:sz w:val="24"/>
          <w:shd w:val="clear" w:color="auto" w:fill="FFFFFF"/>
          <w:lang w:eastAsia="zh-CN"/>
        </w:rPr>
        <w:t>、滇润楠</w:t>
      </w:r>
      <w:r>
        <w:rPr>
          <w:rFonts w:hint="eastAsia" w:asciiTheme="minorEastAsia" w:hAnsiTheme="minorEastAsia" w:eastAsiaTheme="minorEastAsia" w:cstheme="minorEastAsia"/>
          <w:b w:val="0"/>
          <w:color w:val="auto"/>
          <w:sz w:val="24"/>
          <w:shd w:val="clear" w:color="auto" w:fill="FFFFFF"/>
          <w:lang w:val="en-US" w:eastAsia="zh-CN"/>
        </w:rPr>
        <w:t>150株</w:t>
      </w:r>
      <w:r>
        <w:rPr>
          <w:rFonts w:hint="eastAsia" w:asciiTheme="minorEastAsia" w:hAnsiTheme="minorEastAsia" w:eastAsiaTheme="minorEastAsia" w:cstheme="minorEastAsia"/>
          <w:b w:val="0"/>
          <w:color w:val="auto"/>
          <w:sz w:val="24"/>
          <w:shd w:val="clear" w:color="auto" w:fill="FFFFFF"/>
          <w:lang w:eastAsia="zh-CN"/>
        </w:rPr>
        <w:t>、樱花（云南）</w:t>
      </w:r>
      <w:r>
        <w:rPr>
          <w:rFonts w:hint="eastAsia" w:asciiTheme="minorEastAsia" w:hAnsiTheme="minorEastAsia" w:eastAsiaTheme="minorEastAsia" w:cstheme="minorEastAsia"/>
          <w:b w:val="0"/>
          <w:color w:val="auto"/>
          <w:sz w:val="24"/>
          <w:shd w:val="clear" w:color="auto" w:fill="FFFFFF"/>
          <w:lang w:val="en-US" w:eastAsia="zh-CN"/>
        </w:rPr>
        <w:t>150株</w:t>
      </w:r>
      <w:r>
        <w:rPr>
          <w:rFonts w:hint="eastAsia" w:asciiTheme="minorEastAsia" w:hAnsiTheme="minorEastAsia" w:eastAsiaTheme="minorEastAsia" w:cstheme="minorEastAsia"/>
          <w:b w:val="0"/>
          <w:color w:val="auto"/>
          <w:sz w:val="24"/>
          <w:shd w:val="clear" w:color="auto" w:fill="FFFFFF"/>
          <w:lang w:eastAsia="zh-CN"/>
        </w:rPr>
        <w:t>、芒果苗</w:t>
      </w:r>
      <w:r>
        <w:rPr>
          <w:rFonts w:hint="eastAsia" w:asciiTheme="minorEastAsia" w:hAnsiTheme="minorEastAsia" w:eastAsiaTheme="minorEastAsia" w:cstheme="minorEastAsia"/>
          <w:b w:val="0"/>
          <w:color w:val="auto"/>
          <w:sz w:val="24"/>
          <w:shd w:val="clear" w:color="auto" w:fill="FFFFFF"/>
          <w:lang w:val="en-US" w:eastAsia="zh-CN"/>
        </w:rPr>
        <w:t>1800株</w:t>
      </w:r>
      <w:r>
        <w:rPr>
          <w:rFonts w:hint="eastAsia" w:asciiTheme="minorEastAsia" w:hAnsiTheme="minorEastAsia" w:eastAsiaTheme="minorEastAsia" w:cstheme="minorEastAsia"/>
          <w:b w:val="0"/>
          <w:color w:val="auto"/>
          <w:sz w:val="24"/>
          <w:shd w:val="clear" w:color="auto" w:fill="FFFFFF"/>
          <w:lang w:eastAsia="zh-CN"/>
        </w:rPr>
        <w:t>、香樟</w:t>
      </w:r>
      <w:r>
        <w:rPr>
          <w:rFonts w:hint="eastAsia" w:asciiTheme="minorEastAsia" w:hAnsiTheme="minorEastAsia" w:eastAsiaTheme="minorEastAsia" w:cstheme="minorEastAsia"/>
          <w:b w:val="0"/>
          <w:color w:val="auto"/>
          <w:sz w:val="24"/>
          <w:shd w:val="clear" w:color="auto" w:fill="FFFFFF"/>
          <w:lang w:val="en-US" w:eastAsia="zh-CN"/>
        </w:rPr>
        <w:t>150株</w:t>
      </w:r>
      <w:r>
        <w:rPr>
          <w:rFonts w:hint="eastAsia" w:asciiTheme="minorEastAsia" w:hAnsiTheme="minorEastAsia" w:eastAsiaTheme="minorEastAsia" w:cstheme="minorEastAsia"/>
          <w:b w:val="0"/>
          <w:color w:val="auto"/>
          <w:sz w:val="24"/>
          <w:shd w:val="clear" w:color="auto" w:fill="FFFFFF"/>
        </w:rPr>
        <w:t>，预算价</w:t>
      </w:r>
      <w:r>
        <w:rPr>
          <w:rFonts w:hint="eastAsia" w:asciiTheme="minorEastAsia" w:hAnsiTheme="minorEastAsia" w:eastAsiaTheme="minorEastAsia" w:cstheme="minorEastAsia"/>
          <w:b w:val="0"/>
          <w:color w:val="auto"/>
          <w:sz w:val="24"/>
          <w:shd w:val="clear" w:color="auto" w:fill="FFFFFF"/>
          <w:lang w:val="en-US" w:eastAsia="zh-CN"/>
        </w:rPr>
        <w:t>70</w:t>
      </w:r>
      <w:r>
        <w:rPr>
          <w:rFonts w:hint="eastAsia" w:asciiTheme="minorEastAsia" w:hAnsiTheme="minorEastAsia" w:eastAsiaTheme="minorEastAsia" w:cstheme="minorEastAsia"/>
          <w:b w:val="0"/>
          <w:color w:val="auto"/>
          <w:sz w:val="24"/>
          <w:shd w:val="clear" w:color="auto" w:fill="FFFFFF"/>
        </w:rPr>
        <w:t>万元，详见竞争性磋商文件。</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textAlignment w:val="auto"/>
        <w:outlineLvl w:val="9"/>
        <w:rPr>
          <w:rFonts w:hint="eastAsia" w:asciiTheme="minorEastAsia" w:hAnsiTheme="minorEastAsia" w:eastAsiaTheme="minorEastAsia" w:cstheme="minorEastAsia"/>
          <w:b w:val="0"/>
          <w:color w:val="auto"/>
          <w:sz w:val="24"/>
        </w:rPr>
      </w:pPr>
      <w:r>
        <w:rPr>
          <w:rFonts w:hint="eastAsia" w:asciiTheme="minorEastAsia" w:hAnsiTheme="minorEastAsia" w:eastAsiaTheme="minorEastAsia" w:cstheme="minorEastAsia"/>
          <w:b w:val="0"/>
          <w:color w:val="auto"/>
          <w:sz w:val="24"/>
          <w:shd w:val="clear" w:color="auto" w:fill="FFFFFF"/>
        </w:rPr>
        <w:t>1.</w:t>
      </w:r>
      <w:r>
        <w:rPr>
          <w:rFonts w:hint="eastAsia" w:asciiTheme="minorEastAsia" w:hAnsiTheme="minorEastAsia" w:eastAsiaTheme="minorEastAsia" w:cstheme="minorEastAsia"/>
          <w:b w:val="0"/>
          <w:color w:val="auto"/>
          <w:sz w:val="24"/>
          <w:shd w:val="clear" w:color="auto" w:fill="FFFFFF"/>
          <w:lang w:val="en-US" w:eastAsia="zh-CN"/>
        </w:rPr>
        <w:t>4</w:t>
      </w:r>
      <w:r>
        <w:rPr>
          <w:rFonts w:hint="eastAsia" w:asciiTheme="minorEastAsia" w:hAnsiTheme="minorEastAsia" w:eastAsiaTheme="minorEastAsia" w:cstheme="minorEastAsia"/>
          <w:b w:val="0"/>
          <w:color w:val="auto"/>
          <w:sz w:val="24"/>
          <w:shd w:val="clear" w:color="auto" w:fill="FFFFFF"/>
          <w:lang w:eastAsia="zh-CN"/>
        </w:rPr>
        <w:t>供货期</w:t>
      </w:r>
      <w:r>
        <w:rPr>
          <w:rFonts w:hint="eastAsia" w:asciiTheme="minorEastAsia" w:hAnsiTheme="minorEastAsia" w:eastAsiaTheme="minorEastAsia" w:cstheme="minorEastAsia"/>
          <w:b w:val="0"/>
          <w:color w:val="auto"/>
          <w:sz w:val="24"/>
          <w:shd w:val="clear" w:color="auto" w:fill="FFFFFF"/>
        </w:rPr>
        <w:t>：</w:t>
      </w:r>
      <w:r>
        <w:rPr>
          <w:rFonts w:hint="eastAsia" w:asciiTheme="minorEastAsia" w:hAnsiTheme="minorEastAsia" w:eastAsiaTheme="minorEastAsia" w:cstheme="minorEastAsia"/>
          <w:b w:val="0"/>
          <w:color w:val="auto"/>
          <w:sz w:val="24"/>
          <w:shd w:val="clear" w:color="auto" w:fill="FFFFFF"/>
          <w:lang w:eastAsia="zh-CN"/>
        </w:rPr>
        <w:t>合同签订后</w:t>
      </w:r>
      <w:r>
        <w:rPr>
          <w:rFonts w:hint="eastAsia" w:asciiTheme="minorEastAsia" w:hAnsiTheme="minorEastAsia" w:eastAsiaTheme="minorEastAsia" w:cstheme="minorEastAsia"/>
          <w:b w:val="0"/>
          <w:color w:val="auto"/>
          <w:sz w:val="24"/>
          <w:shd w:val="clear" w:color="auto" w:fill="FFFFFF"/>
          <w:lang w:val="en-US" w:eastAsia="zh-CN"/>
        </w:rPr>
        <w:t>20</w:t>
      </w:r>
      <w:r>
        <w:rPr>
          <w:rFonts w:hint="eastAsia" w:asciiTheme="minorEastAsia" w:hAnsiTheme="minorEastAsia" w:eastAsiaTheme="minorEastAsia" w:cstheme="minorEastAsia"/>
          <w:b w:val="0"/>
          <w:color w:val="auto"/>
          <w:sz w:val="24"/>
          <w:shd w:val="clear" w:color="auto" w:fill="FFFFFF"/>
          <w:lang w:eastAsia="zh-CN"/>
        </w:rPr>
        <w:t>日历天</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textAlignment w:val="auto"/>
        <w:outlineLvl w:val="9"/>
        <w:rPr>
          <w:rFonts w:hint="eastAsia" w:asciiTheme="minorEastAsia" w:hAnsiTheme="minorEastAsia" w:eastAsiaTheme="minorEastAsia" w:cstheme="minorEastAsia"/>
          <w:b w:val="0"/>
          <w:color w:val="auto"/>
          <w:sz w:val="24"/>
          <w:shd w:val="clear" w:color="auto" w:fill="FFFFFF"/>
        </w:rPr>
      </w:pPr>
      <w:r>
        <w:rPr>
          <w:rFonts w:hint="eastAsia" w:asciiTheme="minorEastAsia" w:hAnsiTheme="minorEastAsia" w:eastAsiaTheme="minorEastAsia" w:cstheme="minorEastAsia"/>
          <w:b w:val="0"/>
          <w:color w:val="auto"/>
          <w:sz w:val="24"/>
          <w:shd w:val="clear" w:color="auto" w:fill="FFFFFF"/>
        </w:rPr>
        <w:t>1.</w:t>
      </w:r>
      <w:r>
        <w:rPr>
          <w:rFonts w:hint="eastAsia" w:asciiTheme="minorEastAsia" w:hAnsiTheme="minorEastAsia" w:eastAsiaTheme="minorEastAsia" w:cstheme="minorEastAsia"/>
          <w:b w:val="0"/>
          <w:color w:val="auto"/>
          <w:sz w:val="24"/>
          <w:shd w:val="clear" w:color="auto" w:fill="FFFFFF"/>
          <w:lang w:val="en-US" w:eastAsia="zh-CN"/>
        </w:rPr>
        <w:t>5</w:t>
      </w:r>
      <w:r>
        <w:rPr>
          <w:rFonts w:hint="eastAsia" w:asciiTheme="minorEastAsia" w:hAnsiTheme="minorEastAsia" w:eastAsiaTheme="minorEastAsia" w:cstheme="minorEastAsia"/>
          <w:b w:val="0"/>
          <w:color w:val="auto"/>
          <w:sz w:val="24"/>
          <w:shd w:val="clear" w:color="auto" w:fill="FFFFFF"/>
          <w:lang w:eastAsia="zh-CN"/>
        </w:rPr>
        <w:t>交货</w:t>
      </w:r>
      <w:r>
        <w:rPr>
          <w:rFonts w:hint="eastAsia" w:asciiTheme="minorEastAsia" w:hAnsiTheme="minorEastAsia" w:eastAsiaTheme="minorEastAsia" w:cstheme="minorEastAsia"/>
          <w:b w:val="0"/>
          <w:color w:val="auto"/>
          <w:sz w:val="24"/>
          <w:shd w:val="clear" w:color="auto" w:fill="FFFFFF"/>
        </w:rPr>
        <w:t>地点：</w:t>
      </w:r>
      <w:r>
        <w:rPr>
          <w:rFonts w:hint="eastAsia" w:asciiTheme="minorEastAsia" w:hAnsiTheme="minorEastAsia" w:eastAsiaTheme="minorEastAsia" w:cstheme="minorEastAsia"/>
          <w:b w:val="0"/>
          <w:color w:val="auto"/>
          <w:sz w:val="24"/>
          <w:shd w:val="clear" w:color="auto" w:fill="FFFFFF"/>
          <w:lang w:eastAsia="zh-CN"/>
        </w:rPr>
        <w:t>楚雄市东华镇及黑地冲</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textAlignment w:val="auto"/>
        <w:outlineLvl w:val="9"/>
        <w:rPr>
          <w:rFonts w:hint="eastAsia" w:asciiTheme="minorEastAsia" w:hAnsiTheme="minorEastAsia" w:eastAsiaTheme="minorEastAsia" w:cstheme="minorEastAsia"/>
          <w:b w:val="0"/>
          <w:color w:val="auto"/>
          <w:sz w:val="24"/>
          <w:shd w:val="clear" w:color="auto" w:fill="FFFFFF"/>
        </w:rPr>
      </w:pPr>
      <w:r>
        <w:rPr>
          <w:rFonts w:hint="eastAsia" w:asciiTheme="minorEastAsia" w:hAnsiTheme="minorEastAsia" w:eastAsiaTheme="minorEastAsia" w:cstheme="minorEastAsia"/>
          <w:b w:val="0"/>
          <w:color w:val="auto"/>
          <w:sz w:val="24"/>
          <w:shd w:val="clear" w:color="auto" w:fill="FFFFFF"/>
        </w:rPr>
        <w:t>1.</w:t>
      </w:r>
      <w:r>
        <w:rPr>
          <w:rFonts w:hint="eastAsia" w:asciiTheme="minorEastAsia" w:hAnsiTheme="minorEastAsia" w:eastAsiaTheme="minorEastAsia" w:cstheme="minorEastAsia"/>
          <w:b w:val="0"/>
          <w:color w:val="auto"/>
          <w:sz w:val="24"/>
          <w:shd w:val="clear" w:color="auto" w:fill="FFFFFF"/>
          <w:lang w:val="en-US" w:eastAsia="zh-CN"/>
        </w:rPr>
        <w:t>6</w:t>
      </w:r>
      <w:r>
        <w:rPr>
          <w:rFonts w:hint="eastAsia" w:asciiTheme="minorEastAsia" w:hAnsiTheme="minorEastAsia" w:eastAsiaTheme="minorEastAsia" w:cstheme="minorEastAsia"/>
          <w:b w:val="0"/>
          <w:color w:val="auto"/>
          <w:sz w:val="24"/>
          <w:shd w:val="clear" w:color="auto" w:fill="FFFFFF"/>
        </w:rPr>
        <w:t>质量要求：</w:t>
      </w:r>
      <w:r>
        <w:rPr>
          <w:rFonts w:hint="eastAsia" w:asciiTheme="minorEastAsia" w:hAnsiTheme="minorEastAsia" w:eastAsiaTheme="minorEastAsia" w:cstheme="minorEastAsia"/>
          <w:b w:val="0"/>
          <w:color w:val="auto"/>
          <w:sz w:val="24"/>
        </w:rPr>
        <w:t>符合云南省地方标准（DB53/062-2006）标准，一次性验收合格。</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Autospacing="0" w:line="360" w:lineRule="auto"/>
        <w:ind w:left="480" w:leftChars="0" w:right="0" w:rightChars="0"/>
        <w:textAlignment w:val="auto"/>
        <w:outlineLvl w:val="9"/>
        <w:rPr>
          <w:rFonts w:hint="eastAsia" w:asciiTheme="minorEastAsia" w:hAnsiTheme="minorEastAsia" w:eastAsiaTheme="minorEastAsia" w:cstheme="minorEastAsia"/>
          <w:b w:val="0"/>
          <w:bCs w:val="0"/>
          <w:color w:val="auto"/>
          <w:sz w:val="24"/>
        </w:rPr>
      </w:pPr>
      <w:r>
        <w:rPr>
          <w:rStyle w:val="8"/>
          <w:rFonts w:hint="eastAsia" w:asciiTheme="minorEastAsia" w:hAnsiTheme="minorEastAsia" w:eastAsiaTheme="minorEastAsia" w:cstheme="minorEastAsia"/>
          <w:b w:val="0"/>
          <w:bCs w:val="0"/>
          <w:color w:val="auto"/>
          <w:sz w:val="24"/>
          <w:shd w:val="clear" w:color="auto" w:fill="FFFFFF"/>
          <w:lang w:val="en-US" w:eastAsia="zh-CN"/>
        </w:rPr>
        <w:t>1.7</w:t>
      </w:r>
      <w:r>
        <w:rPr>
          <w:rStyle w:val="8"/>
          <w:rFonts w:hint="eastAsia" w:asciiTheme="minorEastAsia" w:hAnsiTheme="minorEastAsia" w:eastAsiaTheme="minorEastAsia" w:cstheme="minorEastAsia"/>
          <w:b w:val="0"/>
          <w:bCs w:val="0"/>
          <w:color w:val="auto"/>
          <w:sz w:val="24"/>
          <w:shd w:val="clear" w:color="auto" w:fill="FFFFFF"/>
        </w:rPr>
        <w:t>资金来源：财政拨款</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Autospacing="0" w:line="360" w:lineRule="auto"/>
        <w:ind w:left="480" w:leftChars="0" w:right="0" w:rightChars="0"/>
        <w:textAlignment w:val="auto"/>
        <w:outlineLvl w:val="9"/>
        <w:rPr>
          <w:rStyle w:val="8"/>
          <w:rFonts w:hint="eastAsia" w:asciiTheme="minorEastAsia" w:hAnsiTheme="minorEastAsia" w:eastAsiaTheme="minorEastAsia" w:cstheme="minorEastAsia"/>
          <w:b/>
          <w:bCs/>
          <w:color w:val="auto"/>
          <w:sz w:val="24"/>
          <w:szCs w:val="22"/>
          <w:shd w:val="clear" w:color="auto" w:fill="FFFFFF"/>
          <w:lang w:val="en-US" w:eastAsia="zh-CN"/>
        </w:rPr>
      </w:pPr>
      <w:r>
        <w:rPr>
          <w:rStyle w:val="8"/>
          <w:rFonts w:hint="eastAsia" w:asciiTheme="minorEastAsia" w:hAnsiTheme="minorEastAsia" w:eastAsiaTheme="minorEastAsia" w:cstheme="minorEastAsia"/>
          <w:b/>
          <w:bCs/>
          <w:color w:val="auto"/>
          <w:sz w:val="24"/>
          <w:szCs w:val="22"/>
          <w:shd w:val="clear" w:color="auto" w:fill="FFFFFF"/>
          <w:lang w:val="en-US" w:eastAsia="zh-CN"/>
        </w:rPr>
        <w:t>2、</w:t>
      </w:r>
      <w:r>
        <w:rPr>
          <w:rStyle w:val="8"/>
          <w:rFonts w:hint="eastAsia" w:asciiTheme="minorEastAsia" w:hAnsiTheme="minorEastAsia" w:eastAsiaTheme="minorEastAsia" w:cstheme="minorEastAsia"/>
          <w:b/>
          <w:bCs/>
          <w:color w:val="auto"/>
          <w:sz w:val="24"/>
          <w:szCs w:val="22"/>
          <w:shd w:val="clear" w:color="auto" w:fill="FFFFFF"/>
          <w:lang w:eastAsia="zh-CN"/>
        </w:rPr>
        <w:t>供应商</w:t>
      </w:r>
      <w:r>
        <w:rPr>
          <w:rStyle w:val="8"/>
          <w:rFonts w:hint="eastAsia" w:asciiTheme="minorEastAsia" w:hAnsiTheme="minorEastAsia" w:eastAsiaTheme="minorEastAsia" w:cstheme="minorEastAsia"/>
          <w:b/>
          <w:bCs/>
          <w:color w:val="auto"/>
          <w:sz w:val="24"/>
          <w:szCs w:val="22"/>
          <w:shd w:val="clear" w:color="auto" w:fill="FFFFFF"/>
        </w:rPr>
        <w:t>资格条件</w:t>
      </w:r>
      <w:r>
        <w:rPr>
          <w:rStyle w:val="8"/>
          <w:rFonts w:hint="eastAsia" w:asciiTheme="minorEastAsia" w:hAnsiTheme="minorEastAsia" w:eastAsiaTheme="minorEastAsia" w:cstheme="minorEastAsia"/>
          <w:b/>
          <w:bCs/>
          <w:color w:val="auto"/>
          <w:sz w:val="24"/>
          <w:szCs w:val="22"/>
          <w:shd w:val="clear" w:color="auto" w:fill="FFFFFF"/>
          <w:lang w:eastAsia="zh-CN"/>
        </w:rPr>
        <w:t>：</w:t>
      </w:r>
    </w:p>
    <w:p>
      <w:pPr>
        <w:pStyle w:val="3"/>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Theme="minorEastAsia" w:hAnsiTheme="minorEastAsia" w:eastAsiaTheme="minorEastAsia" w:cstheme="minorEastAsia"/>
          <w:b w:val="0"/>
          <w:color w:val="auto"/>
          <w:sz w:val="24"/>
        </w:rPr>
      </w:pPr>
      <w:r>
        <w:rPr>
          <w:rFonts w:hint="eastAsia" w:asciiTheme="minorEastAsia" w:hAnsiTheme="minorEastAsia" w:eastAsiaTheme="minorEastAsia" w:cstheme="minorEastAsia"/>
          <w:b w:val="0"/>
          <w:color w:val="auto"/>
          <w:sz w:val="24"/>
          <w:lang w:val="en-US" w:eastAsia="zh-CN"/>
        </w:rPr>
        <w:t>2</w:t>
      </w:r>
      <w:r>
        <w:rPr>
          <w:rFonts w:hint="eastAsia" w:asciiTheme="minorEastAsia" w:hAnsiTheme="minorEastAsia" w:eastAsiaTheme="minorEastAsia" w:cstheme="minorEastAsia"/>
          <w:b w:val="0"/>
          <w:color w:val="auto"/>
          <w:sz w:val="24"/>
        </w:rPr>
        <w:t>.1具备《中华人民共和国政府采购法》第二十二条规定的内容；</w:t>
      </w:r>
    </w:p>
    <w:p>
      <w:pPr>
        <w:ind w:firstLine="480" w:firstLineChars="200"/>
        <w:jc w:val="left"/>
        <w:rPr>
          <w:rFonts w:hint="eastAsia" w:asciiTheme="minorEastAsia" w:hAnsiTheme="minorEastAsia" w:eastAsiaTheme="minorEastAsia" w:cstheme="minorEastAsia"/>
          <w:b w:val="0"/>
          <w:color w:val="auto"/>
          <w:sz w:val="24"/>
        </w:rPr>
      </w:pPr>
      <w:r>
        <w:rPr>
          <w:rFonts w:hint="eastAsia" w:asciiTheme="minorEastAsia" w:hAnsiTheme="minorEastAsia" w:eastAsiaTheme="minorEastAsia" w:cstheme="minorEastAsia"/>
          <w:b w:val="0"/>
          <w:bCs w:val="0"/>
          <w:color w:val="auto"/>
          <w:sz w:val="24"/>
          <w:lang w:val="en-US" w:eastAsia="zh-CN"/>
        </w:rPr>
        <w:t>2</w:t>
      </w:r>
      <w:r>
        <w:rPr>
          <w:rFonts w:hint="eastAsia" w:asciiTheme="minorEastAsia" w:hAnsiTheme="minorEastAsia" w:eastAsiaTheme="minorEastAsia" w:cstheme="minorEastAsia"/>
          <w:b w:val="0"/>
          <w:bCs w:val="0"/>
          <w:color w:val="auto"/>
          <w:sz w:val="24"/>
        </w:rPr>
        <w:t>.2</w:t>
      </w:r>
      <w:r>
        <w:rPr>
          <w:rFonts w:hint="eastAsia" w:asciiTheme="minorEastAsia" w:hAnsiTheme="minorEastAsia" w:eastAsiaTheme="minorEastAsia" w:cstheme="minorEastAsia"/>
          <w:b w:val="0"/>
          <w:color w:val="auto"/>
          <w:sz w:val="24"/>
        </w:rPr>
        <w:t>具备有效的林木生产许可证、林木经营许可证新证</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eastAsiaTheme="minorEastAsia" w:cstheme="minorEastAsia"/>
          <w:b w:val="0"/>
          <w:color w:val="auto"/>
          <w:sz w:val="24"/>
        </w:rPr>
        <w:t>已办理二证合一的提供新证)；</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b w:val="0"/>
          <w:color w:val="auto"/>
          <w:sz w:val="24"/>
        </w:rPr>
      </w:pPr>
      <w:r>
        <w:rPr>
          <w:rFonts w:hint="eastAsia" w:asciiTheme="minorEastAsia" w:hAnsiTheme="minorEastAsia" w:eastAsiaTheme="minorEastAsia" w:cstheme="minorEastAsia"/>
          <w:b w:val="0"/>
          <w:color w:val="auto"/>
          <w:sz w:val="24"/>
          <w:lang w:val="en-US" w:eastAsia="zh-CN"/>
        </w:rPr>
        <w:t>2</w:t>
      </w:r>
      <w:r>
        <w:rPr>
          <w:rFonts w:hint="eastAsia" w:asciiTheme="minorEastAsia" w:hAnsiTheme="minorEastAsia" w:eastAsiaTheme="minorEastAsia" w:cstheme="minorEastAsia"/>
          <w:b w:val="0"/>
          <w:color w:val="auto"/>
          <w:sz w:val="24"/>
        </w:rPr>
        <w:t>.</w:t>
      </w:r>
      <w:r>
        <w:rPr>
          <w:rFonts w:hint="eastAsia" w:asciiTheme="minorEastAsia" w:hAnsiTheme="minorEastAsia" w:eastAsiaTheme="minorEastAsia" w:cstheme="minorEastAsia"/>
          <w:b w:val="0"/>
          <w:color w:val="auto"/>
          <w:sz w:val="24"/>
          <w:lang w:val="en-US" w:eastAsia="zh-CN"/>
        </w:rPr>
        <w:t>3报名截止时间前未被“信用中国”列入失信被执行人、重大税收违法案件当事人名单、政府采购严重违法失信行为记录名单</w:t>
      </w:r>
      <w:r>
        <w:rPr>
          <w:rFonts w:hint="eastAsia" w:asciiTheme="minorEastAsia" w:hAnsiTheme="minorEastAsia" w:eastAsiaTheme="minorEastAsia" w:cstheme="minorEastAsia"/>
          <w:b w:val="0"/>
          <w:color w:val="auto"/>
          <w:sz w:val="24"/>
        </w:rPr>
        <w:t>；</w:t>
      </w:r>
    </w:p>
    <w:p>
      <w:pPr>
        <w:pStyle w:val="3"/>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Theme="minorEastAsia" w:hAnsiTheme="minorEastAsia" w:eastAsiaTheme="minorEastAsia" w:cstheme="minorEastAsia"/>
          <w:b w:val="0"/>
          <w:bCs w:val="0"/>
          <w:color w:val="auto"/>
          <w:sz w:val="24"/>
        </w:rPr>
      </w:pPr>
      <w:r>
        <w:rPr>
          <w:rFonts w:hint="eastAsia" w:asciiTheme="minorEastAsia" w:hAnsiTheme="minorEastAsia" w:eastAsiaTheme="minorEastAsia" w:cstheme="minorEastAsia"/>
          <w:b w:val="0"/>
          <w:bCs w:val="0"/>
          <w:color w:val="auto"/>
          <w:sz w:val="24"/>
          <w:lang w:val="en-US" w:eastAsia="zh-CN"/>
        </w:rPr>
        <w:t>2</w:t>
      </w:r>
      <w:r>
        <w:rPr>
          <w:rFonts w:hint="eastAsia" w:asciiTheme="minorEastAsia" w:hAnsiTheme="minorEastAsia" w:eastAsiaTheme="minorEastAsia" w:cstheme="minorEastAsia"/>
          <w:b w:val="0"/>
          <w:bCs w:val="0"/>
          <w:color w:val="auto"/>
          <w:sz w:val="24"/>
        </w:rPr>
        <w:t>.</w:t>
      </w:r>
      <w:r>
        <w:rPr>
          <w:rFonts w:hint="eastAsia" w:asciiTheme="minorEastAsia" w:hAnsiTheme="minorEastAsia" w:eastAsiaTheme="minorEastAsia" w:cstheme="minorEastAsia"/>
          <w:b w:val="0"/>
          <w:bCs w:val="0"/>
          <w:color w:val="auto"/>
          <w:sz w:val="24"/>
          <w:lang w:val="en-US" w:eastAsia="zh-CN"/>
        </w:rPr>
        <w:t>4</w:t>
      </w:r>
      <w:r>
        <w:rPr>
          <w:rFonts w:hint="eastAsia" w:asciiTheme="minorEastAsia" w:hAnsiTheme="minorEastAsia" w:eastAsiaTheme="minorEastAsia" w:cstheme="minorEastAsia"/>
          <w:b w:val="0"/>
          <w:bCs w:val="0"/>
          <w:color w:val="auto"/>
          <w:sz w:val="24"/>
        </w:rPr>
        <w:t>本项目不接受联合体</w:t>
      </w:r>
      <w:r>
        <w:rPr>
          <w:rFonts w:hint="eastAsia" w:asciiTheme="minorEastAsia" w:hAnsiTheme="minorEastAsia" w:eastAsiaTheme="minorEastAsia" w:cstheme="minorEastAsia"/>
          <w:b w:val="0"/>
          <w:bCs w:val="0"/>
          <w:color w:val="auto"/>
          <w:sz w:val="24"/>
          <w:lang w:eastAsia="zh-CN"/>
        </w:rPr>
        <w:t>磋商</w:t>
      </w:r>
      <w:r>
        <w:rPr>
          <w:rFonts w:hint="eastAsia" w:asciiTheme="minorEastAsia" w:hAnsiTheme="minorEastAsia" w:eastAsiaTheme="minorEastAsia" w:cstheme="minorEastAsia"/>
          <w:b w:val="0"/>
          <w:bCs w:val="0"/>
          <w:color w:val="auto"/>
          <w:sz w:val="24"/>
        </w:rPr>
        <w:t xml:space="preserve">。  </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Autospacing="0" w:line="360" w:lineRule="auto"/>
        <w:ind w:left="480" w:leftChars="0" w:right="0" w:rightChars="0"/>
        <w:textAlignment w:val="auto"/>
        <w:outlineLvl w:val="9"/>
        <w:rPr>
          <w:rStyle w:val="8"/>
          <w:rFonts w:hint="eastAsia" w:asciiTheme="minorEastAsia" w:hAnsiTheme="minorEastAsia" w:eastAsiaTheme="minorEastAsia" w:cstheme="minorEastAsia"/>
          <w:b/>
          <w:bCs/>
          <w:color w:val="auto"/>
          <w:sz w:val="24"/>
          <w:shd w:val="clear" w:color="auto" w:fill="FFFFFF"/>
        </w:rPr>
      </w:pPr>
      <w:r>
        <w:rPr>
          <w:rStyle w:val="8"/>
          <w:rFonts w:hint="eastAsia" w:asciiTheme="minorEastAsia" w:hAnsiTheme="minorEastAsia" w:eastAsiaTheme="minorEastAsia" w:cstheme="minorEastAsia"/>
          <w:b/>
          <w:bCs/>
          <w:color w:val="auto"/>
          <w:sz w:val="24"/>
          <w:shd w:val="clear" w:color="auto" w:fill="FFFFFF"/>
          <w:lang w:val="en-US" w:eastAsia="zh-CN"/>
        </w:rPr>
        <w:t>3、</w:t>
      </w:r>
      <w:r>
        <w:rPr>
          <w:rStyle w:val="8"/>
          <w:rFonts w:hint="eastAsia" w:asciiTheme="minorEastAsia" w:hAnsiTheme="minorEastAsia" w:eastAsiaTheme="minorEastAsia" w:cstheme="minorEastAsia"/>
          <w:b/>
          <w:bCs/>
          <w:color w:val="auto"/>
          <w:sz w:val="24"/>
          <w:shd w:val="clear" w:color="auto" w:fill="FFFFFF"/>
        </w:rPr>
        <w:t>竞争性磋商文件的获取：</w:t>
      </w:r>
    </w:p>
    <w:p>
      <w:pPr>
        <w:keepNext w:val="0"/>
        <w:keepLines w:val="0"/>
        <w:pageBreakBefore w:val="0"/>
        <w:widowControl/>
        <w:kinsoku/>
        <w:wordWrap/>
        <w:overflowPunct/>
        <w:topLinePunct w:val="0"/>
        <w:bidi w:val="0"/>
        <w:spacing w:line="440" w:lineRule="exact"/>
        <w:ind w:firstLine="480" w:firstLineChars="200"/>
        <w:jc w:val="left"/>
        <w:outlineLvl w:val="9"/>
        <w:rPr>
          <w:rFonts w:hint="eastAsia" w:asciiTheme="minorEastAsia" w:hAnsiTheme="minorEastAsia" w:eastAsiaTheme="minorEastAsia" w:cstheme="minorEastAsia"/>
          <w:b w:val="0"/>
          <w:color w:val="auto"/>
          <w:sz w:val="24"/>
          <w:szCs w:val="24"/>
          <w:shd w:val="clear" w:color="auto" w:fill="FFFFFF"/>
        </w:rPr>
      </w:pPr>
      <w:r>
        <w:rPr>
          <w:rStyle w:val="8"/>
          <w:rFonts w:hint="eastAsia" w:asciiTheme="minorEastAsia" w:hAnsiTheme="minorEastAsia" w:eastAsiaTheme="minorEastAsia" w:cstheme="minorEastAsia"/>
          <w:b w:val="0"/>
          <w:bCs w:val="0"/>
          <w:color w:val="auto"/>
          <w:sz w:val="24"/>
          <w:shd w:val="clear" w:color="auto" w:fill="FFFFFF"/>
          <w:lang w:val="en-US" w:eastAsia="zh-CN"/>
        </w:rPr>
        <w:t>3</w:t>
      </w:r>
      <w:r>
        <w:rPr>
          <w:rStyle w:val="8"/>
          <w:rFonts w:hint="eastAsia" w:asciiTheme="minorEastAsia" w:hAnsiTheme="minorEastAsia" w:eastAsiaTheme="minorEastAsia" w:cstheme="minorEastAsia"/>
          <w:b w:val="0"/>
          <w:bCs w:val="0"/>
          <w:color w:val="auto"/>
          <w:sz w:val="24"/>
          <w:shd w:val="clear" w:color="auto" w:fill="FFFFFF"/>
        </w:rPr>
        <w:t>.1</w:t>
      </w:r>
      <w:r>
        <w:rPr>
          <w:rFonts w:hint="eastAsia" w:asciiTheme="minorEastAsia" w:hAnsiTheme="minorEastAsia" w:eastAsiaTheme="minorEastAsia" w:cstheme="minorEastAsia"/>
          <w:b w:val="0"/>
          <w:color w:val="auto"/>
          <w:sz w:val="24"/>
          <w:szCs w:val="24"/>
          <w:shd w:val="clear" w:color="auto" w:fill="FFFFFF"/>
        </w:rPr>
        <w:t>凡有意参加磋商的供应商，于</w:t>
      </w:r>
      <w:r>
        <w:rPr>
          <w:rFonts w:hint="eastAsia" w:asciiTheme="minorEastAsia" w:hAnsiTheme="minorEastAsia" w:eastAsiaTheme="minorEastAsia" w:cstheme="minorEastAsia"/>
          <w:b w:val="0"/>
          <w:color w:val="auto"/>
          <w:sz w:val="24"/>
          <w:szCs w:val="24"/>
          <w:shd w:val="clear" w:color="auto" w:fill="FFFFFF"/>
          <w:lang w:eastAsia="zh-CN"/>
        </w:rPr>
        <w:t>2019</w:t>
      </w:r>
      <w:r>
        <w:rPr>
          <w:rFonts w:hint="eastAsia" w:asciiTheme="minorEastAsia" w:hAnsiTheme="minorEastAsia" w:eastAsiaTheme="minorEastAsia" w:cstheme="minorEastAsia"/>
          <w:b w:val="0"/>
          <w:color w:val="auto"/>
          <w:sz w:val="24"/>
          <w:szCs w:val="24"/>
          <w:shd w:val="clear" w:color="auto" w:fill="FFFFFF"/>
        </w:rPr>
        <w:t>年</w:t>
      </w:r>
      <w:r>
        <w:rPr>
          <w:rFonts w:hint="eastAsia" w:asciiTheme="minorEastAsia" w:hAnsiTheme="minorEastAsia" w:eastAsiaTheme="minorEastAsia" w:cstheme="minorEastAsia"/>
          <w:b w:val="0"/>
          <w:color w:val="auto"/>
          <w:sz w:val="24"/>
          <w:szCs w:val="24"/>
          <w:shd w:val="clear" w:color="auto" w:fill="FFFFFF"/>
          <w:lang w:val="en-US" w:eastAsia="zh-CN"/>
        </w:rPr>
        <w:t>3</w:t>
      </w:r>
      <w:r>
        <w:rPr>
          <w:rFonts w:hint="eastAsia" w:asciiTheme="minorEastAsia" w:hAnsiTheme="minorEastAsia" w:eastAsiaTheme="minorEastAsia" w:cstheme="minorEastAsia"/>
          <w:b w:val="0"/>
          <w:color w:val="auto"/>
          <w:sz w:val="24"/>
          <w:szCs w:val="24"/>
          <w:shd w:val="clear" w:color="auto" w:fill="FFFFFF"/>
        </w:rPr>
        <w:t>月</w:t>
      </w:r>
      <w:r>
        <w:rPr>
          <w:rFonts w:hint="eastAsia" w:asciiTheme="minorEastAsia" w:hAnsiTheme="minorEastAsia" w:eastAsiaTheme="minorEastAsia" w:cstheme="minorEastAsia"/>
          <w:b w:val="0"/>
          <w:color w:val="auto"/>
          <w:sz w:val="24"/>
          <w:szCs w:val="24"/>
          <w:shd w:val="clear" w:color="auto" w:fill="FFFFFF"/>
          <w:lang w:val="en-US" w:eastAsia="zh-CN"/>
        </w:rPr>
        <w:t>18</w:t>
      </w:r>
      <w:r>
        <w:rPr>
          <w:rFonts w:hint="eastAsia" w:asciiTheme="minorEastAsia" w:hAnsiTheme="minorEastAsia" w:eastAsiaTheme="minorEastAsia" w:cstheme="minorEastAsia"/>
          <w:b w:val="0"/>
          <w:color w:val="auto"/>
          <w:sz w:val="24"/>
          <w:szCs w:val="24"/>
          <w:shd w:val="clear" w:color="auto" w:fill="FFFFFF"/>
        </w:rPr>
        <w:t>日</w:t>
      </w:r>
      <w:r>
        <w:rPr>
          <w:rFonts w:hint="eastAsia" w:asciiTheme="minorEastAsia" w:hAnsiTheme="minorEastAsia" w:eastAsiaTheme="minorEastAsia" w:cstheme="minorEastAsia"/>
          <w:b w:val="0"/>
          <w:color w:val="auto"/>
          <w:sz w:val="24"/>
          <w:szCs w:val="24"/>
          <w:shd w:val="clear" w:color="auto" w:fill="FFFFFF"/>
          <w:lang w:eastAsia="zh-CN"/>
        </w:rPr>
        <w:t>上午</w:t>
      </w:r>
      <w:r>
        <w:rPr>
          <w:rFonts w:hint="eastAsia" w:asciiTheme="minorEastAsia" w:hAnsiTheme="minorEastAsia" w:eastAsiaTheme="minorEastAsia" w:cstheme="minorEastAsia"/>
          <w:b w:val="0"/>
          <w:color w:val="auto"/>
          <w:sz w:val="24"/>
          <w:szCs w:val="24"/>
          <w:shd w:val="clear" w:color="auto" w:fill="FFFFFF"/>
          <w:lang w:val="en-US" w:eastAsia="zh-CN"/>
        </w:rPr>
        <w:t>9:00时</w:t>
      </w:r>
      <w:r>
        <w:rPr>
          <w:rFonts w:hint="eastAsia" w:asciiTheme="minorEastAsia" w:hAnsiTheme="minorEastAsia" w:eastAsiaTheme="minorEastAsia" w:cstheme="minorEastAsia"/>
          <w:b w:val="0"/>
          <w:color w:val="auto"/>
          <w:sz w:val="24"/>
          <w:szCs w:val="24"/>
          <w:shd w:val="clear" w:color="auto" w:fill="FFFFFF"/>
        </w:rPr>
        <w:t>至</w:t>
      </w:r>
      <w:r>
        <w:rPr>
          <w:rFonts w:hint="eastAsia" w:asciiTheme="minorEastAsia" w:hAnsiTheme="minorEastAsia" w:eastAsiaTheme="minorEastAsia" w:cstheme="minorEastAsia"/>
          <w:b w:val="0"/>
          <w:color w:val="auto"/>
          <w:sz w:val="24"/>
          <w:szCs w:val="24"/>
          <w:shd w:val="clear" w:color="auto" w:fill="FFFFFF"/>
          <w:lang w:eastAsia="zh-CN"/>
        </w:rPr>
        <w:t>2019</w:t>
      </w:r>
      <w:r>
        <w:rPr>
          <w:rFonts w:hint="eastAsia" w:asciiTheme="minorEastAsia" w:hAnsiTheme="minorEastAsia" w:eastAsiaTheme="minorEastAsia" w:cstheme="minorEastAsia"/>
          <w:b w:val="0"/>
          <w:color w:val="auto"/>
          <w:sz w:val="24"/>
          <w:szCs w:val="24"/>
          <w:shd w:val="clear" w:color="auto" w:fill="FFFFFF"/>
        </w:rPr>
        <w:t>年</w:t>
      </w:r>
      <w:r>
        <w:rPr>
          <w:rFonts w:hint="eastAsia" w:asciiTheme="minorEastAsia" w:hAnsiTheme="minorEastAsia" w:eastAsiaTheme="minorEastAsia" w:cstheme="minorEastAsia"/>
          <w:b w:val="0"/>
          <w:color w:val="auto"/>
          <w:sz w:val="24"/>
          <w:szCs w:val="24"/>
          <w:shd w:val="clear" w:color="auto" w:fill="FFFFFF"/>
          <w:lang w:val="en-US" w:eastAsia="zh-CN"/>
        </w:rPr>
        <w:t>3</w:t>
      </w:r>
      <w:r>
        <w:rPr>
          <w:rFonts w:hint="eastAsia" w:asciiTheme="minorEastAsia" w:hAnsiTheme="minorEastAsia" w:eastAsiaTheme="minorEastAsia" w:cstheme="minorEastAsia"/>
          <w:b w:val="0"/>
          <w:color w:val="auto"/>
          <w:sz w:val="24"/>
          <w:szCs w:val="24"/>
          <w:shd w:val="clear" w:color="auto" w:fill="FFFFFF"/>
        </w:rPr>
        <w:t>月</w:t>
      </w:r>
      <w:r>
        <w:rPr>
          <w:rFonts w:hint="eastAsia" w:asciiTheme="minorEastAsia" w:hAnsiTheme="minorEastAsia" w:eastAsiaTheme="minorEastAsia" w:cstheme="minorEastAsia"/>
          <w:b w:val="0"/>
          <w:color w:val="auto"/>
          <w:sz w:val="24"/>
          <w:szCs w:val="24"/>
          <w:shd w:val="clear" w:color="auto" w:fill="FFFFFF"/>
          <w:lang w:val="en-US" w:eastAsia="zh-CN"/>
        </w:rPr>
        <w:t>22</w:t>
      </w:r>
      <w:r>
        <w:rPr>
          <w:rFonts w:hint="eastAsia" w:asciiTheme="minorEastAsia" w:hAnsiTheme="minorEastAsia" w:eastAsiaTheme="minorEastAsia" w:cstheme="minorEastAsia"/>
          <w:b w:val="0"/>
          <w:color w:val="auto"/>
          <w:sz w:val="24"/>
          <w:szCs w:val="24"/>
          <w:shd w:val="clear" w:color="auto" w:fill="FFFFFF"/>
        </w:rPr>
        <w:t>日</w:t>
      </w:r>
      <w:r>
        <w:rPr>
          <w:rFonts w:hint="eastAsia" w:asciiTheme="minorEastAsia" w:hAnsiTheme="minorEastAsia" w:eastAsiaTheme="minorEastAsia" w:cstheme="minorEastAsia"/>
          <w:b w:val="0"/>
          <w:color w:val="auto"/>
          <w:sz w:val="24"/>
          <w:szCs w:val="24"/>
          <w:shd w:val="clear" w:color="auto" w:fill="FFFFFF"/>
          <w:lang w:eastAsia="zh-CN"/>
        </w:rPr>
        <w:t>下午</w:t>
      </w:r>
      <w:r>
        <w:rPr>
          <w:rFonts w:hint="eastAsia" w:asciiTheme="minorEastAsia" w:hAnsiTheme="minorEastAsia" w:eastAsiaTheme="minorEastAsia" w:cstheme="minorEastAsia"/>
          <w:b w:val="0"/>
          <w:color w:val="auto"/>
          <w:sz w:val="24"/>
          <w:szCs w:val="24"/>
          <w:shd w:val="clear" w:color="auto" w:fill="FFFFFF"/>
          <w:lang w:val="en-US" w:eastAsia="zh-CN"/>
        </w:rPr>
        <w:t>17：00时</w:t>
      </w:r>
      <w:r>
        <w:rPr>
          <w:rFonts w:hint="eastAsia" w:asciiTheme="minorEastAsia" w:hAnsiTheme="minorEastAsia" w:eastAsiaTheme="minorEastAsia" w:cstheme="minorEastAsia"/>
          <w:b w:val="0"/>
          <w:color w:val="auto"/>
          <w:sz w:val="24"/>
          <w:szCs w:val="24"/>
          <w:shd w:val="clear" w:color="auto" w:fill="FFFFFF"/>
        </w:rPr>
        <w:t>，登录楚雄州公共资源交易电子服务系统（网址：http://www.cxggzy.cn/）,凭企业数字证书（USBKEY）在网上获取电子竞争性磋商文件及其它竞争性磋商资料；未办理企业数字证书（USBKEY）的企业需要按照楚雄州公共资源交易电子认证的要求，在楚雄州公共资源交易网完成注册通过后，办理企业数字证书（USBKEY），报名即可获取竞争性磋商文件及其它竞争性磋商资料。</w:t>
      </w:r>
    </w:p>
    <w:p>
      <w:pPr>
        <w:keepNext w:val="0"/>
        <w:keepLines w:val="0"/>
        <w:pageBreakBefore w:val="0"/>
        <w:widowControl/>
        <w:kinsoku/>
        <w:wordWrap/>
        <w:overflowPunct/>
        <w:topLinePunct w:val="0"/>
        <w:bidi w:val="0"/>
        <w:spacing w:line="440" w:lineRule="exact"/>
        <w:ind w:firstLine="480" w:firstLineChars="200"/>
        <w:jc w:val="left"/>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.2</w:t>
      </w:r>
      <w:r>
        <w:rPr>
          <w:rFonts w:hint="eastAsia" w:asciiTheme="minorEastAsia" w:hAnsiTheme="minorEastAsia" w:eastAsiaTheme="minorEastAsia" w:cstheme="minorEastAsia"/>
          <w:b w:val="0"/>
          <w:bCs w:val="0"/>
          <w:color w:val="auto"/>
          <w:sz w:val="24"/>
          <w:szCs w:val="24"/>
          <w:lang w:eastAsia="zh-CN"/>
        </w:rPr>
        <w:t>竞争性磋商</w:t>
      </w:r>
      <w:r>
        <w:rPr>
          <w:rFonts w:hint="eastAsia" w:asciiTheme="minorEastAsia" w:hAnsiTheme="minorEastAsia" w:eastAsiaTheme="minorEastAsia" w:cstheme="minorEastAsia"/>
          <w:b w:val="0"/>
          <w:bCs w:val="0"/>
          <w:color w:val="auto"/>
          <w:sz w:val="24"/>
          <w:szCs w:val="24"/>
        </w:rPr>
        <w:t>文件售价：</w:t>
      </w:r>
      <w:r>
        <w:rPr>
          <w:rFonts w:hint="eastAsia" w:asciiTheme="minorEastAsia" w:hAnsiTheme="minorEastAsia" w:eastAsiaTheme="minorEastAsia" w:cstheme="minorEastAsia"/>
          <w:b w:val="0"/>
          <w:bCs w:val="0"/>
          <w:color w:val="auto"/>
          <w:sz w:val="24"/>
          <w:szCs w:val="24"/>
          <w:lang w:val="en-US" w:eastAsia="zh-CN"/>
        </w:rPr>
        <w:t>80</w:t>
      </w:r>
      <w:r>
        <w:rPr>
          <w:rFonts w:hint="eastAsia" w:asciiTheme="minorEastAsia" w:hAnsiTheme="minorEastAsia" w:eastAsiaTheme="minorEastAsia" w:cstheme="minorEastAsia"/>
          <w:b w:val="0"/>
          <w:bCs w:val="0"/>
          <w:color w:val="auto"/>
          <w:sz w:val="24"/>
          <w:szCs w:val="24"/>
        </w:rPr>
        <w:t>0</w:t>
      </w:r>
      <w:r>
        <w:rPr>
          <w:rFonts w:hint="eastAsia" w:asciiTheme="minorEastAsia" w:hAnsiTheme="minorEastAsia" w:eastAsiaTheme="minorEastAsia" w:cstheme="minorEastAsia"/>
          <w:b w:val="0"/>
          <w:bCs w:val="0"/>
          <w:color w:val="auto"/>
          <w:sz w:val="24"/>
          <w:szCs w:val="24"/>
          <w:lang w:val="en-US" w:eastAsia="zh-CN"/>
        </w:rPr>
        <w:t>.00</w:t>
      </w:r>
      <w:r>
        <w:rPr>
          <w:rFonts w:hint="eastAsia" w:asciiTheme="minorEastAsia" w:hAnsiTheme="minorEastAsia" w:eastAsiaTheme="minorEastAsia" w:cstheme="minorEastAsia"/>
          <w:b w:val="0"/>
          <w:bCs w:val="0"/>
          <w:color w:val="auto"/>
          <w:sz w:val="24"/>
          <w:szCs w:val="24"/>
        </w:rPr>
        <w:t xml:space="preserve"> 元/套，</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在</w:t>
      </w:r>
      <w:r>
        <w:rPr>
          <w:rFonts w:hint="eastAsia" w:asciiTheme="minorEastAsia" w:hAnsiTheme="minorEastAsia" w:eastAsiaTheme="minorEastAsia" w:cstheme="minorEastAsia"/>
          <w:b w:val="0"/>
          <w:bCs w:val="0"/>
          <w:color w:val="auto"/>
          <w:sz w:val="24"/>
          <w:szCs w:val="24"/>
          <w:lang w:eastAsia="zh-CN"/>
        </w:rPr>
        <w:t>递交响应文件</w:t>
      </w:r>
      <w:r>
        <w:rPr>
          <w:rFonts w:hint="eastAsia" w:asciiTheme="minorEastAsia" w:hAnsiTheme="minorEastAsia" w:eastAsiaTheme="minorEastAsia" w:cstheme="minorEastAsia"/>
          <w:b w:val="0"/>
          <w:bCs w:val="0"/>
          <w:color w:val="auto"/>
          <w:sz w:val="24"/>
          <w:szCs w:val="24"/>
        </w:rPr>
        <w:t>时</w:t>
      </w:r>
      <w:r>
        <w:rPr>
          <w:rFonts w:hint="eastAsia" w:asciiTheme="minorEastAsia" w:hAnsiTheme="minorEastAsia" w:eastAsiaTheme="minorEastAsia" w:cstheme="minorEastAsia"/>
          <w:b w:val="0"/>
          <w:bCs w:val="0"/>
          <w:color w:val="auto"/>
          <w:sz w:val="24"/>
          <w:szCs w:val="24"/>
          <w:lang w:eastAsia="zh-CN"/>
        </w:rPr>
        <w:t>以</w:t>
      </w:r>
      <w:r>
        <w:rPr>
          <w:rFonts w:hint="eastAsia" w:asciiTheme="minorEastAsia" w:hAnsiTheme="minorEastAsia" w:eastAsiaTheme="minorEastAsia" w:cstheme="minorEastAsia"/>
          <w:b w:val="0"/>
          <w:bCs w:val="0"/>
          <w:color w:val="auto"/>
          <w:sz w:val="24"/>
          <w:szCs w:val="24"/>
        </w:rPr>
        <w:t>现金</w:t>
      </w:r>
      <w:r>
        <w:rPr>
          <w:rFonts w:hint="eastAsia" w:asciiTheme="minorEastAsia" w:hAnsiTheme="minorEastAsia" w:eastAsiaTheme="minorEastAsia" w:cstheme="minorEastAsia"/>
          <w:b w:val="0"/>
          <w:bCs w:val="0"/>
          <w:color w:val="auto"/>
          <w:sz w:val="24"/>
          <w:szCs w:val="24"/>
          <w:lang w:eastAsia="zh-CN"/>
        </w:rPr>
        <w:t>方式</w:t>
      </w:r>
      <w:r>
        <w:rPr>
          <w:rFonts w:hint="eastAsia" w:asciiTheme="minorEastAsia" w:hAnsiTheme="minorEastAsia" w:eastAsiaTheme="minorEastAsia" w:cstheme="minorEastAsia"/>
          <w:b w:val="0"/>
          <w:bCs w:val="0"/>
          <w:color w:val="auto"/>
          <w:sz w:val="24"/>
          <w:szCs w:val="24"/>
        </w:rPr>
        <w:t>向</w:t>
      </w:r>
      <w:r>
        <w:rPr>
          <w:rFonts w:hint="eastAsia" w:asciiTheme="minorEastAsia" w:hAnsiTheme="minorEastAsia" w:eastAsiaTheme="minorEastAsia" w:cstheme="minorEastAsia"/>
          <w:b w:val="0"/>
          <w:bCs w:val="0"/>
          <w:color w:val="auto"/>
          <w:sz w:val="24"/>
          <w:szCs w:val="24"/>
          <w:lang w:eastAsia="zh-CN"/>
        </w:rPr>
        <w:t>采购</w:t>
      </w:r>
      <w:r>
        <w:rPr>
          <w:rFonts w:hint="eastAsia" w:asciiTheme="minorEastAsia" w:hAnsiTheme="minorEastAsia" w:eastAsiaTheme="minorEastAsia" w:cstheme="minorEastAsia"/>
          <w:b w:val="0"/>
          <w:bCs w:val="0"/>
          <w:color w:val="auto"/>
          <w:sz w:val="24"/>
          <w:szCs w:val="24"/>
        </w:rPr>
        <w:t>代理机构支付</w:t>
      </w:r>
      <w:r>
        <w:rPr>
          <w:rFonts w:hint="eastAsia" w:asciiTheme="minorEastAsia" w:hAnsiTheme="minorEastAsia" w:eastAsiaTheme="minorEastAsia" w:cstheme="minorEastAsia"/>
          <w:b w:val="0"/>
          <w:bCs w:val="0"/>
          <w:color w:val="auto"/>
          <w:sz w:val="24"/>
          <w:szCs w:val="24"/>
          <w:lang w:eastAsia="zh-CN"/>
        </w:rPr>
        <w:t>，未支付竞争性磋商文件费者不得参与本次采购</w:t>
      </w:r>
      <w:r>
        <w:rPr>
          <w:rFonts w:hint="eastAsia" w:asciiTheme="minorEastAsia" w:hAnsiTheme="minorEastAsia" w:eastAsiaTheme="minorEastAsia" w:cstheme="minorEastAsia"/>
          <w:b w:val="0"/>
          <w:bCs w:val="0"/>
          <w:color w:val="auto"/>
          <w:sz w:val="24"/>
          <w:szCs w:val="24"/>
        </w:rPr>
        <w:t xml:space="preserve">。 </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textAlignment w:val="auto"/>
        <w:outlineLvl w:val="9"/>
        <w:rPr>
          <w:rFonts w:hint="eastAsia" w:asciiTheme="minorEastAsia" w:hAnsiTheme="minorEastAsia" w:eastAsiaTheme="minorEastAsia" w:cstheme="minorEastAsia"/>
          <w:b w:val="0"/>
          <w:color w:val="auto"/>
          <w:sz w:val="24"/>
          <w:shd w:val="clear" w:color="auto" w:fill="FFFFFF"/>
        </w:rPr>
      </w:pPr>
      <w:r>
        <w:rPr>
          <w:rFonts w:hint="eastAsia" w:asciiTheme="minorEastAsia" w:hAnsiTheme="minorEastAsia" w:eastAsiaTheme="minorEastAsia" w:cstheme="minorEastAsia"/>
          <w:b/>
          <w:bCs w:val="0"/>
          <w:color w:val="auto"/>
          <w:sz w:val="24"/>
          <w:shd w:val="clear" w:color="auto" w:fill="FFFFFF"/>
          <w:lang w:val="en-US" w:eastAsia="zh-CN"/>
        </w:rPr>
        <w:t>4</w:t>
      </w:r>
      <w:r>
        <w:rPr>
          <w:rFonts w:hint="eastAsia" w:asciiTheme="minorEastAsia" w:hAnsiTheme="minorEastAsia" w:eastAsiaTheme="minorEastAsia" w:cstheme="minorEastAsia"/>
          <w:b/>
          <w:bCs w:val="0"/>
          <w:color w:val="auto"/>
          <w:sz w:val="24"/>
          <w:shd w:val="clear" w:color="auto" w:fill="FFFFFF"/>
        </w:rPr>
        <w:t>、</w:t>
      </w:r>
      <w:bookmarkStart w:id="0" w:name="OLE_LINK1"/>
      <w:r>
        <w:rPr>
          <w:rFonts w:hint="eastAsia" w:asciiTheme="minorEastAsia" w:hAnsiTheme="minorEastAsia" w:eastAsiaTheme="minorEastAsia" w:cstheme="minorEastAsia"/>
          <w:b/>
          <w:bCs w:val="0"/>
          <w:color w:val="auto"/>
          <w:sz w:val="24"/>
          <w:shd w:val="clear" w:color="auto" w:fill="FFFFFF"/>
        </w:rPr>
        <w:fldChar w:fldCharType="begin"/>
      </w:r>
      <w:r>
        <w:rPr>
          <w:rFonts w:hint="eastAsia" w:asciiTheme="minorEastAsia" w:hAnsiTheme="minorEastAsia" w:eastAsiaTheme="minorEastAsia" w:cstheme="minorEastAsia"/>
          <w:b/>
          <w:bCs w:val="0"/>
          <w:color w:val="auto"/>
          <w:sz w:val="24"/>
          <w:shd w:val="clear" w:color="auto" w:fill="FFFFFF"/>
        </w:rPr>
        <w:instrText xml:space="preserve"> HYPERLINK "https://www.ynggzyxx.gov.cn/jyxx/zfcg/http:"</w:instrText>
      </w:r>
      <w:r>
        <w:rPr>
          <w:rFonts w:hint="eastAsia" w:asciiTheme="minorEastAsia" w:hAnsiTheme="minorEastAsia" w:eastAsiaTheme="minorEastAsia" w:cstheme="minorEastAsia"/>
          <w:b/>
          <w:bCs w:val="0"/>
          <w:color w:val="auto"/>
          <w:sz w:val="24"/>
          <w:shd w:val="clear" w:color="auto" w:fill="FFFFFF"/>
        </w:rPr>
        <w:fldChar w:fldCharType="separate"/>
      </w:r>
      <w:r>
        <w:rPr>
          <w:rFonts w:hint="eastAsia" w:asciiTheme="minorEastAsia" w:hAnsiTheme="minorEastAsia" w:eastAsiaTheme="minorEastAsia" w:cstheme="minorEastAsia"/>
          <w:b/>
          <w:bCs w:val="0"/>
          <w:color w:val="auto"/>
          <w:sz w:val="24"/>
          <w:shd w:val="clear" w:color="auto" w:fill="FFFFFF"/>
        </w:rPr>
        <w:t>响应文件的递交与开标：</w:t>
      </w:r>
      <w:bookmarkEnd w:id="0"/>
      <w:r>
        <w:rPr>
          <w:rFonts w:hint="eastAsia" w:asciiTheme="minorEastAsia" w:hAnsiTheme="minorEastAsia" w:eastAsiaTheme="minorEastAsia" w:cstheme="minorEastAsia"/>
          <w:b/>
          <w:bCs w:val="0"/>
          <w:color w:val="auto"/>
          <w:sz w:val="24"/>
          <w:shd w:val="clear" w:color="auto" w:fill="FFFFFF"/>
        </w:rPr>
        <w:fldChar w:fldCharType="end"/>
      </w:r>
    </w:p>
    <w:p>
      <w:pPr>
        <w:keepNext w:val="0"/>
        <w:keepLines w:val="0"/>
        <w:pageBreakBefore w:val="0"/>
        <w:widowControl/>
        <w:kinsoku/>
        <w:wordWrap/>
        <w:overflowPunct/>
        <w:topLinePunct w:val="0"/>
        <w:bidi w:val="0"/>
        <w:spacing w:line="440" w:lineRule="exact"/>
        <w:ind w:firstLine="480" w:firstLineChars="200"/>
        <w:jc w:val="left"/>
        <w:outlineLvl w:val="9"/>
        <w:rPr>
          <w:rFonts w:hint="eastAsia" w:asciiTheme="minorEastAsia" w:hAnsiTheme="minorEastAsia" w:eastAsiaTheme="minorEastAsia" w:cstheme="minorEastAsia"/>
          <w:b w:val="0"/>
          <w:color w:val="auto"/>
          <w:sz w:val="24"/>
          <w:szCs w:val="24"/>
          <w:shd w:val="clear" w:color="auto" w:fill="FFFFFF"/>
        </w:rPr>
      </w:pPr>
      <w:r>
        <w:rPr>
          <w:rFonts w:hint="eastAsia" w:asciiTheme="minorEastAsia" w:hAnsiTheme="minorEastAsia" w:eastAsiaTheme="minorEastAsia" w:cstheme="minorEastAsia"/>
          <w:b w:val="0"/>
          <w:color w:val="auto"/>
          <w:sz w:val="24"/>
          <w:szCs w:val="24"/>
          <w:shd w:val="clear" w:color="auto" w:fill="FFFFFF"/>
          <w:lang w:val="en-US" w:eastAsia="zh-CN"/>
        </w:rPr>
        <w:t>4</w:t>
      </w:r>
      <w:r>
        <w:rPr>
          <w:rFonts w:hint="eastAsia" w:asciiTheme="minorEastAsia" w:hAnsiTheme="minorEastAsia" w:eastAsiaTheme="minorEastAsia" w:cstheme="minorEastAsia"/>
          <w:b w:val="0"/>
          <w:color w:val="auto"/>
          <w:sz w:val="24"/>
          <w:szCs w:val="24"/>
          <w:shd w:val="clear" w:color="auto" w:fill="FFFFFF"/>
        </w:rPr>
        <w:t>.1响应文件递交的截止时间（响应截止时间）</w:t>
      </w:r>
      <w:r>
        <w:rPr>
          <w:rFonts w:hint="eastAsia" w:asciiTheme="minorEastAsia" w:hAnsiTheme="minorEastAsia" w:eastAsiaTheme="minorEastAsia" w:cstheme="minorEastAsia"/>
          <w:b w:val="0"/>
          <w:color w:val="auto"/>
          <w:sz w:val="24"/>
          <w:szCs w:val="24"/>
          <w:shd w:val="clear" w:color="auto" w:fill="FFFFFF"/>
          <w:lang w:eastAsia="zh-CN"/>
        </w:rPr>
        <w:t>2019</w:t>
      </w:r>
      <w:r>
        <w:rPr>
          <w:rFonts w:hint="eastAsia" w:asciiTheme="minorEastAsia" w:hAnsiTheme="minorEastAsia" w:eastAsiaTheme="minorEastAsia" w:cstheme="minorEastAsia"/>
          <w:b w:val="0"/>
          <w:color w:val="auto"/>
          <w:sz w:val="24"/>
          <w:szCs w:val="24"/>
          <w:shd w:val="clear" w:color="auto" w:fill="FFFFFF"/>
        </w:rPr>
        <w:t>年</w:t>
      </w:r>
      <w:r>
        <w:rPr>
          <w:rFonts w:hint="eastAsia" w:asciiTheme="minorEastAsia" w:hAnsiTheme="minorEastAsia" w:eastAsiaTheme="minorEastAsia" w:cstheme="minorEastAsia"/>
          <w:b w:val="0"/>
          <w:color w:val="auto"/>
          <w:sz w:val="24"/>
          <w:szCs w:val="24"/>
          <w:shd w:val="clear" w:color="auto" w:fill="FFFFFF"/>
          <w:lang w:val="en-US" w:eastAsia="zh-CN"/>
        </w:rPr>
        <w:t>4</w:t>
      </w:r>
      <w:r>
        <w:rPr>
          <w:rFonts w:hint="eastAsia" w:asciiTheme="minorEastAsia" w:hAnsiTheme="minorEastAsia" w:eastAsiaTheme="minorEastAsia" w:cstheme="minorEastAsia"/>
          <w:b w:val="0"/>
          <w:color w:val="auto"/>
          <w:sz w:val="24"/>
          <w:szCs w:val="24"/>
          <w:shd w:val="clear" w:color="auto" w:fill="FFFFFF"/>
        </w:rPr>
        <w:t>月</w:t>
      </w:r>
      <w:r>
        <w:rPr>
          <w:rFonts w:hint="eastAsia" w:asciiTheme="minorEastAsia" w:hAnsiTheme="minorEastAsia" w:eastAsiaTheme="minorEastAsia" w:cstheme="minorEastAsia"/>
          <w:b w:val="0"/>
          <w:color w:val="auto"/>
          <w:sz w:val="24"/>
          <w:szCs w:val="24"/>
          <w:shd w:val="clear" w:color="auto" w:fill="FFFFFF"/>
          <w:lang w:val="en-US" w:eastAsia="zh-CN"/>
        </w:rPr>
        <w:t xml:space="preserve"> 1</w:t>
      </w:r>
      <w:r>
        <w:rPr>
          <w:rFonts w:hint="eastAsia" w:asciiTheme="minorEastAsia" w:hAnsiTheme="minorEastAsia" w:eastAsiaTheme="minorEastAsia" w:cstheme="minorEastAsia"/>
          <w:b w:val="0"/>
          <w:color w:val="auto"/>
          <w:sz w:val="24"/>
          <w:szCs w:val="24"/>
          <w:shd w:val="clear" w:color="auto" w:fill="FFFFFF"/>
        </w:rPr>
        <w:t>日</w:t>
      </w:r>
      <w:r>
        <w:rPr>
          <w:rFonts w:hint="eastAsia" w:asciiTheme="minorEastAsia" w:hAnsiTheme="minorEastAsia" w:eastAsiaTheme="minorEastAsia" w:cstheme="minorEastAsia"/>
          <w:b w:val="0"/>
          <w:color w:val="auto"/>
          <w:sz w:val="24"/>
          <w:szCs w:val="24"/>
          <w:shd w:val="clear" w:color="auto" w:fill="FFFFFF"/>
          <w:lang w:val="en-US" w:eastAsia="zh-CN"/>
        </w:rPr>
        <w:t>09：30</w:t>
      </w:r>
      <w:r>
        <w:rPr>
          <w:rFonts w:hint="eastAsia" w:asciiTheme="minorEastAsia" w:hAnsiTheme="minorEastAsia" w:eastAsiaTheme="minorEastAsia" w:cstheme="minorEastAsia"/>
          <w:b w:val="0"/>
          <w:color w:val="auto"/>
          <w:sz w:val="24"/>
          <w:szCs w:val="24"/>
          <w:shd w:val="clear" w:color="auto" w:fill="FFFFFF"/>
        </w:rPr>
        <w:t>分</w:t>
      </w:r>
      <w:r>
        <w:rPr>
          <w:rFonts w:hint="eastAsia" w:asciiTheme="minorEastAsia" w:hAnsiTheme="minorEastAsia" w:eastAsiaTheme="minorEastAsia" w:cstheme="minorEastAsia"/>
          <w:b w:val="0"/>
          <w:color w:val="auto"/>
          <w:sz w:val="24"/>
          <w:szCs w:val="24"/>
          <w:shd w:val="clear" w:color="auto" w:fill="FFFFFF"/>
          <w:lang w:eastAsia="zh-CN"/>
        </w:rPr>
        <w:t>，</w:t>
      </w:r>
      <w:r>
        <w:rPr>
          <w:rFonts w:hint="eastAsia" w:asciiTheme="minorEastAsia" w:hAnsiTheme="minorEastAsia" w:eastAsiaTheme="minorEastAsia" w:cstheme="minorEastAsia"/>
          <w:b w:val="0"/>
          <w:color w:val="auto"/>
          <w:sz w:val="24"/>
          <w:szCs w:val="24"/>
          <w:shd w:val="clear" w:color="auto" w:fill="FFFFFF"/>
        </w:rPr>
        <w:t>网上递交：网上递交网址登录楚雄州公共资源交易电子服务系统（网址：http://www.cxggzy.cn/），凭企业数字证书，供应商须在响应截止时间前完成所有电子响应文件的上传，网上确认电子签名，并打印“上传响应文件回执”，响应截止时间前未完成响应文件传输的，视为撤回响应文件。</w:t>
      </w:r>
    </w:p>
    <w:p>
      <w:pPr>
        <w:keepNext w:val="0"/>
        <w:keepLines w:val="0"/>
        <w:pageBreakBefore w:val="0"/>
        <w:widowControl/>
        <w:kinsoku/>
        <w:wordWrap/>
        <w:overflowPunct/>
        <w:topLinePunct w:val="0"/>
        <w:bidi w:val="0"/>
        <w:spacing w:line="440" w:lineRule="exact"/>
        <w:ind w:firstLine="480" w:firstLineChars="200"/>
        <w:jc w:val="left"/>
        <w:outlineLvl w:val="9"/>
        <w:rPr>
          <w:rFonts w:hint="eastAsia" w:asciiTheme="minorEastAsia" w:hAnsiTheme="minorEastAsia" w:eastAsiaTheme="minorEastAsia" w:cstheme="minorEastAsia"/>
          <w:b w:val="0"/>
          <w:color w:val="auto"/>
          <w:sz w:val="24"/>
          <w:szCs w:val="24"/>
          <w:shd w:val="clear" w:color="auto" w:fill="FFFFFF"/>
        </w:rPr>
      </w:pPr>
      <w:r>
        <w:rPr>
          <w:rFonts w:hint="eastAsia" w:asciiTheme="minorEastAsia" w:hAnsiTheme="minorEastAsia" w:eastAsiaTheme="minorEastAsia" w:cstheme="minorEastAsia"/>
          <w:b w:val="0"/>
          <w:color w:val="auto"/>
          <w:sz w:val="24"/>
          <w:szCs w:val="24"/>
          <w:shd w:val="clear" w:color="auto" w:fill="FFFFFF"/>
          <w:lang w:val="en-US" w:eastAsia="zh-CN"/>
        </w:rPr>
        <w:t>4</w:t>
      </w:r>
      <w:r>
        <w:rPr>
          <w:rFonts w:hint="eastAsia" w:asciiTheme="minorEastAsia" w:hAnsiTheme="minorEastAsia" w:eastAsiaTheme="minorEastAsia" w:cstheme="minorEastAsia"/>
          <w:b w:val="0"/>
          <w:color w:val="auto"/>
          <w:sz w:val="24"/>
          <w:szCs w:val="24"/>
          <w:shd w:val="clear" w:color="auto" w:fill="FFFFFF"/>
        </w:rPr>
        <w:t>.2供应商在网上递交响应文件后，还须到开标现场递交纸质响应文件（含电子响应文件光盘</w:t>
      </w:r>
      <w:r>
        <w:rPr>
          <w:rFonts w:hint="eastAsia" w:asciiTheme="minorEastAsia" w:hAnsiTheme="minorEastAsia" w:eastAsiaTheme="minorEastAsia" w:cstheme="minorEastAsia"/>
          <w:b w:val="0"/>
          <w:color w:val="auto"/>
          <w:sz w:val="24"/>
          <w:szCs w:val="24"/>
          <w:shd w:val="clear" w:color="auto" w:fill="FFFFFF"/>
          <w:lang w:val="en-US" w:eastAsia="zh-CN"/>
        </w:rPr>
        <w:t>1份</w:t>
      </w:r>
      <w:r>
        <w:rPr>
          <w:rFonts w:hint="eastAsia" w:asciiTheme="minorEastAsia" w:hAnsiTheme="minorEastAsia" w:eastAsiaTheme="minorEastAsia" w:cstheme="minorEastAsia"/>
          <w:b w:val="0"/>
          <w:color w:val="auto"/>
          <w:sz w:val="24"/>
          <w:szCs w:val="24"/>
          <w:shd w:val="clear" w:color="auto" w:fill="FFFFFF"/>
        </w:rPr>
        <w:t>），并确保上传的电子响应文件与电子响应文件光盘、纸质响应文件一致，上述要求递交的文件缺一不可，逾期送达或未送达指定地点的，视为撤销响应，采购人不予受理。</w:t>
      </w:r>
    </w:p>
    <w:p>
      <w:pPr>
        <w:keepNext w:val="0"/>
        <w:keepLines w:val="0"/>
        <w:pageBreakBefore w:val="0"/>
        <w:widowControl/>
        <w:kinsoku/>
        <w:wordWrap/>
        <w:overflowPunct/>
        <w:topLinePunct w:val="0"/>
        <w:bidi w:val="0"/>
        <w:spacing w:line="440" w:lineRule="exact"/>
        <w:ind w:firstLine="480" w:firstLineChars="200"/>
        <w:jc w:val="left"/>
        <w:outlineLvl w:val="9"/>
        <w:rPr>
          <w:rFonts w:hint="eastAsia" w:asciiTheme="minorEastAsia" w:hAnsiTheme="minorEastAsia" w:eastAsiaTheme="minorEastAsia" w:cstheme="minorEastAsia"/>
          <w:b w:val="0"/>
          <w:color w:val="auto"/>
          <w:sz w:val="24"/>
          <w:szCs w:val="24"/>
          <w:shd w:val="clear" w:color="auto" w:fill="FFFFFF"/>
        </w:rPr>
      </w:pPr>
      <w:r>
        <w:rPr>
          <w:rFonts w:hint="eastAsia" w:asciiTheme="minorEastAsia" w:hAnsiTheme="minorEastAsia" w:eastAsiaTheme="minorEastAsia" w:cstheme="minorEastAsia"/>
          <w:b w:val="0"/>
          <w:color w:val="auto"/>
          <w:sz w:val="24"/>
          <w:szCs w:val="24"/>
          <w:shd w:val="clear" w:color="auto" w:fill="FFFFFF"/>
          <w:lang w:val="en-US" w:eastAsia="zh-CN"/>
        </w:rPr>
        <w:t>4</w:t>
      </w:r>
      <w:r>
        <w:rPr>
          <w:rFonts w:hint="eastAsia" w:asciiTheme="minorEastAsia" w:hAnsiTheme="minorEastAsia" w:eastAsiaTheme="minorEastAsia" w:cstheme="minorEastAsia"/>
          <w:b w:val="0"/>
          <w:color w:val="auto"/>
          <w:sz w:val="24"/>
          <w:szCs w:val="24"/>
          <w:shd w:val="clear" w:color="auto" w:fill="FFFFFF"/>
        </w:rPr>
        <w:t>.3供应商须携带“企业数字证书和法人电子证书”按响应须知确定的时间、地点参加开标，供应商在响应截止时间后用加密数字证书（CA）进行现场解密，读取或导入响应文件，因</w:t>
      </w:r>
      <w:r>
        <w:rPr>
          <w:rFonts w:hint="eastAsia" w:asciiTheme="minorEastAsia" w:hAnsiTheme="minorEastAsia" w:eastAsiaTheme="minorEastAsia" w:cstheme="minorEastAsia"/>
          <w:b w:val="0"/>
          <w:color w:val="auto"/>
          <w:sz w:val="24"/>
          <w:szCs w:val="24"/>
          <w:shd w:val="clear" w:color="auto" w:fill="FFFFFF"/>
          <w:lang w:eastAsia="zh-CN"/>
        </w:rPr>
        <w:t>供应商</w:t>
      </w:r>
      <w:r>
        <w:rPr>
          <w:rFonts w:hint="eastAsia" w:asciiTheme="minorEastAsia" w:hAnsiTheme="minorEastAsia" w:eastAsiaTheme="minorEastAsia" w:cstheme="minorEastAsia"/>
          <w:b w:val="0"/>
          <w:color w:val="auto"/>
          <w:sz w:val="24"/>
          <w:szCs w:val="24"/>
          <w:shd w:val="clear" w:color="auto" w:fill="FFFFFF"/>
        </w:rPr>
        <w:t>原因造成响应文件未解密的，视为撤回其响应。</w:t>
      </w:r>
    </w:p>
    <w:p>
      <w:pPr>
        <w:keepNext w:val="0"/>
        <w:keepLines w:val="0"/>
        <w:pageBreakBefore w:val="0"/>
        <w:widowControl/>
        <w:kinsoku/>
        <w:wordWrap/>
        <w:overflowPunct/>
        <w:topLinePunct w:val="0"/>
        <w:bidi w:val="0"/>
        <w:spacing w:line="440" w:lineRule="exact"/>
        <w:ind w:firstLine="480" w:firstLineChars="200"/>
        <w:jc w:val="left"/>
        <w:outlineLvl w:val="9"/>
        <w:rPr>
          <w:rFonts w:hint="eastAsia" w:asciiTheme="minorEastAsia" w:hAnsiTheme="minorEastAsia" w:eastAsiaTheme="minorEastAsia" w:cstheme="minorEastAsia"/>
          <w:b w:val="0"/>
          <w:color w:val="auto"/>
          <w:sz w:val="24"/>
          <w:szCs w:val="24"/>
          <w:shd w:val="clear" w:color="auto" w:fill="FFFFFF"/>
        </w:rPr>
      </w:pPr>
      <w:r>
        <w:rPr>
          <w:rFonts w:hint="eastAsia" w:asciiTheme="minorEastAsia" w:hAnsiTheme="minorEastAsia" w:eastAsiaTheme="minorEastAsia" w:cstheme="minorEastAsia"/>
          <w:b w:val="0"/>
          <w:color w:val="auto"/>
          <w:sz w:val="24"/>
          <w:szCs w:val="24"/>
          <w:shd w:val="clear" w:color="auto" w:fill="FFFFFF"/>
          <w:lang w:val="en-US" w:eastAsia="zh-CN"/>
        </w:rPr>
        <w:t>4</w:t>
      </w:r>
      <w:r>
        <w:rPr>
          <w:rFonts w:hint="eastAsia" w:asciiTheme="minorEastAsia" w:hAnsiTheme="minorEastAsia" w:eastAsiaTheme="minorEastAsia" w:cstheme="minorEastAsia"/>
          <w:b w:val="0"/>
          <w:color w:val="auto"/>
          <w:sz w:val="24"/>
          <w:szCs w:val="24"/>
          <w:shd w:val="clear" w:color="auto" w:fill="FFFFFF"/>
        </w:rPr>
        <w:t>.4提交纸质</w:t>
      </w:r>
      <w:r>
        <w:rPr>
          <w:rFonts w:hint="eastAsia" w:asciiTheme="minorEastAsia" w:hAnsiTheme="minorEastAsia" w:eastAsiaTheme="minorEastAsia" w:cstheme="minorEastAsia"/>
          <w:b w:val="0"/>
          <w:color w:val="auto"/>
          <w:sz w:val="24"/>
          <w:szCs w:val="24"/>
          <w:shd w:val="clear" w:color="auto" w:fill="FFFFFF"/>
          <w:lang w:eastAsia="zh-CN"/>
        </w:rPr>
        <w:t>版</w:t>
      </w:r>
      <w:r>
        <w:rPr>
          <w:rFonts w:hint="eastAsia" w:asciiTheme="minorEastAsia" w:hAnsiTheme="minorEastAsia" w:eastAsiaTheme="minorEastAsia" w:cstheme="minorEastAsia"/>
          <w:b w:val="0"/>
          <w:color w:val="auto"/>
          <w:sz w:val="24"/>
          <w:szCs w:val="24"/>
          <w:shd w:val="clear" w:color="auto" w:fill="FFFFFF"/>
        </w:rPr>
        <w:t>响应文件时间</w:t>
      </w:r>
      <w:r>
        <w:rPr>
          <w:rFonts w:hint="eastAsia" w:asciiTheme="minorEastAsia" w:hAnsiTheme="minorEastAsia" w:eastAsiaTheme="minorEastAsia" w:cstheme="minorEastAsia"/>
          <w:b w:val="0"/>
          <w:color w:val="auto"/>
          <w:sz w:val="24"/>
          <w:szCs w:val="24"/>
          <w:shd w:val="clear" w:color="auto" w:fill="FFFFFF"/>
          <w:lang w:eastAsia="zh-CN"/>
        </w:rPr>
        <w:t>：2019</w:t>
      </w:r>
      <w:r>
        <w:rPr>
          <w:rFonts w:hint="eastAsia" w:asciiTheme="minorEastAsia" w:hAnsiTheme="minorEastAsia" w:eastAsiaTheme="minorEastAsia" w:cstheme="minorEastAsia"/>
          <w:b w:val="0"/>
          <w:color w:val="auto"/>
          <w:sz w:val="24"/>
          <w:szCs w:val="24"/>
          <w:shd w:val="clear" w:color="auto" w:fill="FFFFFF"/>
        </w:rPr>
        <w:t>年</w:t>
      </w:r>
      <w:r>
        <w:rPr>
          <w:rFonts w:hint="eastAsia" w:asciiTheme="minorEastAsia" w:hAnsiTheme="minorEastAsia" w:eastAsiaTheme="minorEastAsia" w:cstheme="minorEastAsia"/>
          <w:b w:val="0"/>
          <w:color w:val="auto"/>
          <w:sz w:val="24"/>
          <w:szCs w:val="24"/>
          <w:shd w:val="clear" w:color="auto" w:fill="FFFFFF"/>
          <w:lang w:val="en-US" w:eastAsia="zh-CN"/>
        </w:rPr>
        <w:t>4</w:t>
      </w:r>
      <w:r>
        <w:rPr>
          <w:rFonts w:hint="eastAsia" w:asciiTheme="minorEastAsia" w:hAnsiTheme="minorEastAsia" w:eastAsiaTheme="minorEastAsia" w:cstheme="minorEastAsia"/>
          <w:b w:val="0"/>
          <w:color w:val="auto"/>
          <w:sz w:val="24"/>
          <w:szCs w:val="24"/>
          <w:shd w:val="clear" w:color="auto" w:fill="FFFFFF"/>
        </w:rPr>
        <w:t>月</w:t>
      </w:r>
      <w:r>
        <w:rPr>
          <w:rFonts w:hint="eastAsia" w:asciiTheme="minorEastAsia" w:hAnsiTheme="minorEastAsia" w:eastAsiaTheme="minorEastAsia" w:cstheme="minorEastAsia"/>
          <w:b w:val="0"/>
          <w:color w:val="auto"/>
          <w:sz w:val="24"/>
          <w:szCs w:val="24"/>
          <w:shd w:val="clear" w:color="auto" w:fill="FFFFFF"/>
          <w:lang w:val="en-US" w:eastAsia="zh-CN"/>
        </w:rPr>
        <w:t>1</w:t>
      </w:r>
      <w:r>
        <w:rPr>
          <w:rFonts w:hint="eastAsia" w:asciiTheme="minorEastAsia" w:hAnsiTheme="minorEastAsia" w:eastAsiaTheme="minorEastAsia" w:cstheme="minorEastAsia"/>
          <w:b w:val="0"/>
          <w:color w:val="auto"/>
          <w:sz w:val="24"/>
          <w:szCs w:val="24"/>
          <w:shd w:val="clear" w:color="auto" w:fill="FFFFFF"/>
        </w:rPr>
        <w:t>日</w:t>
      </w:r>
      <w:r>
        <w:rPr>
          <w:rFonts w:hint="eastAsia" w:asciiTheme="minorEastAsia" w:hAnsiTheme="minorEastAsia" w:eastAsiaTheme="minorEastAsia" w:cstheme="minorEastAsia"/>
          <w:b w:val="0"/>
          <w:color w:val="auto"/>
          <w:sz w:val="24"/>
          <w:szCs w:val="24"/>
          <w:shd w:val="clear" w:color="auto" w:fill="FFFFFF"/>
          <w:lang w:val="en-US" w:eastAsia="zh-CN"/>
        </w:rPr>
        <w:t>9:00</w:t>
      </w:r>
      <w:r>
        <w:rPr>
          <w:rFonts w:hint="eastAsia" w:asciiTheme="minorEastAsia" w:hAnsiTheme="minorEastAsia" w:eastAsiaTheme="minorEastAsia" w:cstheme="minorEastAsia"/>
          <w:b w:val="0"/>
          <w:color w:val="auto"/>
          <w:sz w:val="24"/>
          <w:szCs w:val="24"/>
          <w:shd w:val="clear" w:color="auto" w:fill="FFFFFF"/>
          <w:lang w:eastAsia="zh-CN"/>
        </w:rPr>
        <w:t>至</w:t>
      </w:r>
      <w:r>
        <w:rPr>
          <w:rFonts w:hint="eastAsia" w:asciiTheme="minorEastAsia" w:hAnsiTheme="minorEastAsia" w:eastAsiaTheme="minorEastAsia" w:cstheme="minorEastAsia"/>
          <w:b w:val="0"/>
          <w:color w:val="auto"/>
          <w:sz w:val="24"/>
          <w:szCs w:val="24"/>
          <w:shd w:val="clear" w:color="auto" w:fill="FFFFFF"/>
          <w:lang w:val="en-US" w:eastAsia="zh-CN"/>
        </w:rPr>
        <w:t>9:30时，</w:t>
      </w:r>
      <w:r>
        <w:rPr>
          <w:rFonts w:hint="eastAsia" w:asciiTheme="minorEastAsia" w:hAnsiTheme="minorEastAsia" w:eastAsiaTheme="minorEastAsia" w:cstheme="minorEastAsia"/>
          <w:b w:val="0"/>
          <w:color w:val="auto"/>
          <w:sz w:val="24"/>
          <w:szCs w:val="24"/>
          <w:shd w:val="clear" w:color="auto" w:fill="FFFFFF"/>
        </w:rPr>
        <w:t>提交地点及开标地点为楚雄市公共资源交易中心二号开标厅</w:t>
      </w:r>
      <w:r>
        <w:rPr>
          <w:rFonts w:hint="eastAsia" w:asciiTheme="minorEastAsia" w:hAnsiTheme="minorEastAsia" w:eastAsiaTheme="minorEastAsia" w:cstheme="minorEastAsia"/>
          <w:b w:val="0"/>
          <w:color w:val="auto"/>
          <w:sz w:val="24"/>
          <w:szCs w:val="24"/>
          <w:shd w:val="clear" w:color="auto" w:fill="FFFFFF"/>
          <w:lang w:eastAsia="zh-CN"/>
        </w:rPr>
        <w:t>（</w:t>
      </w:r>
      <w:r>
        <w:rPr>
          <w:rFonts w:hint="eastAsia" w:asciiTheme="minorEastAsia" w:hAnsiTheme="minorEastAsia" w:eastAsiaTheme="minorEastAsia" w:cstheme="minorEastAsia"/>
          <w:b w:val="0"/>
          <w:bCs w:val="0"/>
          <w:color w:val="auto"/>
          <w:sz w:val="24"/>
          <w:szCs w:val="24"/>
        </w:rPr>
        <w:t>详细地址：楚雄市鹿城东路延长线与东南片区26号交叉口东北侧楚雄市档案馆旁边</w:t>
      </w:r>
      <w:r>
        <w:rPr>
          <w:rFonts w:hint="eastAsia" w:asciiTheme="minorEastAsia" w:hAnsiTheme="minorEastAsia" w:eastAsiaTheme="minorEastAsia" w:cstheme="minorEastAsia"/>
          <w:b w:val="0"/>
          <w:color w:val="auto"/>
          <w:sz w:val="24"/>
          <w:szCs w:val="24"/>
          <w:shd w:val="clear" w:color="auto" w:fill="FFFFFF"/>
          <w:lang w:eastAsia="zh-CN"/>
        </w:rPr>
        <w:t>）</w:t>
      </w:r>
      <w:r>
        <w:rPr>
          <w:rFonts w:hint="eastAsia" w:asciiTheme="minorEastAsia" w:hAnsiTheme="minorEastAsia" w:eastAsiaTheme="minorEastAsia" w:cstheme="minorEastAsia"/>
          <w:b w:val="0"/>
          <w:color w:val="auto"/>
          <w:sz w:val="24"/>
          <w:szCs w:val="24"/>
          <w:shd w:val="clear" w:color="auto" w:fill="FFFFFF"/>
        </w:rPr>
        <w:t>。</w:t>
      </w:r>
    </w:p>
    <w:p>
      <w:pPr>
        <w:keepNext w:val="0"/>
        <w:keepLines w:val="0"/>
        <w:pageBreakBefore w:val="0"/>
        <w:widowControl/>
        <w:kinsoku/>
        <w:wordWrap/>
        <w:overflowPunct/>
        <w:topLinePunct w:val="0"/>
        <w:bidi w:val="0"/>
        <w:spacing w:line="440" w:lineRule="exact"/>
        <w:ind w:firstLine="480" w:firstLineChars="200"/>
        <w:jc w:val="left"/>
        <w:outlineLvl w:val="9"/>
        <w:rPr>
          <w:rFonts w:hint="eastAsia" w:asciiTheme="minorEastAsia" w:hAnsiTheme="minorEastAsia" w:eastAsiaTheme="minorEastAsia" w:cstheme="minorEastAsia"/>
          <w:b w:val="0"/>
          <w:color w:val="auto"/>
          <w:sz w:val="24"/>
          <w:szCs w:val="24"/>
          <w:shd w:val="clear" w:color="auto" w:fill="FFFFFF"/>
        </w:rPr>
      </w:pPr>
      <w:r>
        <w:rPr>
          <w:rFonts w:hint="eastAsia" w:asciiTheme="minorEastAsia" w:hAnsiTheme="minorEastAsia" w:cstheme="minorEastAsia"/>
          <w:b w:val="0"/>
          <w:color w:val="auto"/>
          <w:sz w:val="24"/>
          <w:szCs w:val="24"/>
          <w:shd w:val="clear" w:color="auto" w:fill="FFFFFF"/>
          <w:lang w:val="en-US" w:eastAsia="zh-CN"/>
        </w:rPr>
        <w:t>4.5</w:t>
      </w:r>
      <w:r>
        <w:rPr>
          <w:rFonts w:hint="eastAsia" w:asciiTheme="minorEastAsia" w:hAnsiTheme="minorEastAsia" w:eastAsiaTheme="minorEastAsia" w:cstheme="minorEastAsia"/>
          <w:b w:val="0"/>
          <w:color w:val="auto"/>
          <w:sz w:val="24"/>
          <w:szCs w:val="24"/>
          <w:shd w:val="clear" w:color="auto" w:fill="FFFFFF"/>
        </w:rPr>
        <w:t>开标时间：</w:t>
      </w:r>
      <w:r>
        <w:rPr>
          <w:rFonts w:hint="eastAsia" w:asciiTheme="minorEastAsia" w:hAnsiTheme="minorEastAsia" w:eastAsiaTheme="minorEastAsia" w:cstheme="minorEastAsia"/>
          <w:b w:val="0"/>
          <w:color w:val="auto"/>
          <w:sz w:val="24"/>
          <w:szCs w:val="24"/>
          <w:shd w:val="clear" w:color="auto" w:fill="FFFFFF"/>
          <w:lang w:eastAsia="zh-CN"/>
        </w:rPr>
        <w:t>2019</w:t>
      </w:r>
      <w:r>
        <w:rPr>
          <w:rFonts w:hint="eastAsia" w:asciiTheme="minorEastAsia" w:hAnsiTheme="minorEastAsia" w:eastAsiaTheme="minorEastAsia" w:cstheme="minorEastAsia"/>
          <w:b w:val="0"/>
          <w:color w:val="auto"/>
          <w:sz w:val="24"/>
          <w:szCs w:val="24"/>
          <w:shd w:val="clear" w:color="auto" w:fill="FFFFFF"/>
        </w:rPr>
        <w:t>年</w:t>
      </w:r>
      <w:r>
        <w:rPr>
          <w:rFonts w:hint="eastAsia" w:asciiTheme="minorEastAsia" w:hAnsiTheme="minorEastAsia" w:eastAsiaTheme="minorEastAsia" w:cstheme="minorEastAsia"/>
          <w:b w:val="0"/>
          <w:color w:val="auto"/>
          <w:sz w:val="24"/>
          <w:szCs w:val="24"/>
          <w:shd w:val="clear" w:color="auto" w:fill="FFFFFF"/>
          <w:lang w:val="en-US" w:eastAsia="zh-CN"/>
        </w:rPr>
        <w:t xml:space="preserve"> 4</w:t>
      </w:r>
      <w:r>
        <w:rPr>
          <w:rFonts w:hint="eastAsia" w:asciiTheme="minorEastAsia" w:hAnsiTheme="minorEastAsia" w:eastAsiaTheme="minorEastAsia" w:cstheme="minorEastAsia"/>
          <w:b w:val="0"/>
          <w:color w:val="auto"/>
          <w:sz w:val="24"/>
          <w:szCs w:val="24"/>
          <w:shd w:val="clear" w:color="auto" w:fill="FFFFFF"/>
        </w:rPr>
        <w:t>月</w:t>
      </w:r>
      <w:r>
        <w:rPr>
          <w:rFonts w:hint="eastAsia" w:asciiTheme="minorEastAsia" w:hAnsiTheme="minorEastAsia" w:eastAsiaTheme="minorEastAsia" w:cstheme="minorEastAsia"/>
          <w:b w:val="0"/>
          <w:color w:val="auto"/>
          <w:sz w:val="24"/>
          <w:szCs w:val="24"/>
          <w:shd w:val="clear" w:color="auto" w:fill="FFFFFF"/>
          <w:lang w:val="en-US" w:eastAsia="zh-CN"/>
        </w:rPr>
        <w:t>1</w:t>
      </w:r>
      <w:r>
        <w:rPr>
          <w:rFonts w:hint="eastAsia" w:asciiTheme="minorEastAsia" w:hAnsiTheme="minorEastAsia" w:eastAsiaTheme="minorEastAsia" w:cstheme="minorEastAsia"/>
          <w:b w:val="0"/>
          <w:color w:val="auto"/>
          <w:sz w:val="24"/>
          <w:szCs w:val="24"/>
          <w:shd w:val="clear" w:color="auto" w:fill="FFFFFF"/>
        </w:rPr>
        <w:t>日</w:t>
      </w:r>
      <w:r>
        <w:rPr>
          <w:rFonts w:hint="eastAsia" w:asciiTheme="minorEastAsia" w:hAnsiTheme="minorEastAsia" w:eastAsiaTheme="minorEastAsia" w:cstheme="minorEastAsia"/>
          <w:b w:val="0"/>
          <w:color w:val="auto"/>
          <w:sz w:val="24"/>
          <w:szCs w:val="24"/>
          <w:shd w:val="clear" w:color="auto" w:fill="FFFFFF"/>
          <w:lang w:val="en-US" w:eastAsia="zh-CN"/>
        </w:rPr>
        <w:t>上</w:t>
      </w:r>
      <w:r>
        <w:rPr>
          <w:rFonts w:hint="eastAsia" w:asciiTheme="minorEastAsia" w:hAnsiTheme="minorEastAsia" w:eastAsiaTheme="minorEastAsia" w:cstheme="minorEastAsia"/>
          <w:b w:val="0"/>
          <w:color w:val="auto"/>
          <w:sz w:val="24"/>
          <w:szCs w:val="24"/>
          <w:shd w:val="clear" w:color="auto" w:fill="FFFFFF"/>
        </w:rPr>
        <w:t>午</w:t>
      </w:r>
      <w:r>
        <w:rPr>
          <w:rFonts w:hint="eastAsia" w:asciiTheme="minorEastAsia" w:hAnsiTheme="minorEastAsia" w:eastAsiaTheme="minorEastAsia" w:cstheme="minorEastAsia"/>
          <w:b w:val="0"/>
          <w:color w:val="auto"/>
          <w:sz w:val="24"/>
          <w:szCs w:val="24"/>
          <w:shd w:val="clear" w:color="auto" w:fill="FFFFFF"/>
          <w:lang w:val="en-US" w:eastAsia="zh-CN"/>
        </w:rPr>
        <w:t>9:30</w:t>
      </w:r>
      <w:r>
        <w:rPr>
          <w:rFonts w:hint="eastAsia" w:asciiTheme="minorEastAsia" w:hAnsiTheme="minorEastAsia" w:eastAsiaTheme="minorEastAsia" w:cstheme="minorEastAsia"/>
          <w:b w:val="0"/>
          <w:color w:val="auto"/>
          <w:sz w:val="24"/>
          <w:szCs w:val="24"/>
          <w:shd w:val="clear" w:color="auto" w:fill="FFFFFF"/>
        </w:rPr>
        <w:t>时（北京时间）。</w:t>
      </w:r>
    </w:p>
    <w:p>
      <w:pPr>
        <w:keepNext w:val="0"/>
        <w:keepLines w:val="0"/>
        <w:pageBreakBefore w:val="0"/>
        <w:widowControl/>
        <w:kinsoku/>
        <w:wordWrap/>
        <w:overflowPunct/>
        <w:topLinePunct w:val="0"/>
        <w:bidi w:val="0"/>
        <w:spacing w:line="440" w:lineRule="exact"/>
        <w:ind w:firstLine="480" w:firstLineChars="200"/>
        <w:jc w:val="left"/>
        <w:outlineLvl w:val="9"/>
        <w:rPr>
          <w:rFonts w:hint="eastAsia" w:asciiTheme="minorEastAsia" w:hAnsiTheme="minorEastAsia" w:eastAsiaTheme="minorEastAsia" w:cstheme="minorEastAsia"/>
          <w:b w:val="0"/>
          <w:color w:val="auto"/>
          <w:sz w:val="24"/>
          <w:szCs w:val="24"/>
          <w:shd w:val="clear" w:color="auto" w:fill="FFFFFF"/>
          <w:lang w:val="en-US" w:eastAsia="zh-CN"/>
        </w:rPr>
      </w:pPr>
      <w:r>
        <w:rPr>
          <w:rFonts w:hint="eastAsia" w:asciiTheme="minorEastAsia" w:hAnsiTheme="minorEastAsia" w:eastAsiaTheme="minorEastAsia" w:cstheme="minorEastAsia"/>
          <w:b w:val="0"/>
          <w:color w:val="auto"/>
          <w:sz w:val="24"/>
          <w:szCs w:val="24"/>
          <w:shd w:val="clear" w:color="auto" w:fill="FFFFFF"/>
          <w:lang w:val="en-US" w:eastAsia="zh-CN"/>
        </w:rPr>
        <w:t>4.6根据开标现场公布的开标顺序，最后一家正常解密后5分钟内若有供应商仍不能进行正常解密的或电子响应文件不能正常打开的，视为撤回响应文件。由此带来的后果由供应商自行承担。</w:t>
      </w:r>
    </w:p>
    <w:p>
      <w:pPr>
        <w:pStyle w:val="5"/>
        <w:keepNext w:val="0"/>
        <w:keepLines w:val="0"/>
        <w:pageBreakBefore w:val="0"/>
        <w:numPr>
          <w:ilvl w:val="0"/>
          <w:numId w:val="1"/>
        </w:numPr>
        <w:shd w:val="clear" w:color="auto" w:fill="FFFFFF"/>
        <w:kinsoku/>
        <w:wordWrap/>
        <w:overflowPunct/>
        <w:topLinePunct w:val="0"/>
        <w:autoSpaceDE/>
        <w:autoSpaceDN/>
        <w:bidi w:val="0"/>
        <w:adjustRightInd/>
        <w:snapToGrid/>
        <w:spacing w:beforeAutospacing="0" w:afterAutospacing="0" w:line="360" w:lineRule="auto"/>
        <w:ind w:left="480" w:leftChars="0" w:right="0" w:rightChars="0"/>
        <w:textAlignment w:val="auto"/>
        <w:outlineLvl w:val="9"/>
        <w:rPr>
          <w:rFonts w:hint="eastAsia" w:asciiTheme="minorEastAsia" w:hAnsiTheme="minorEastAsia" w:eastAsiaTheme="minorEastAsia" w:cstheme="minorEastAsia"/>
          <w:b w:val="0"/>
          <w:color w:val="auto"/>
          <w:sz w:val="24"/>
          <w:shd w:val="clear" w:color="auto" w:fill="FFFFFF"/>
          <w:lang w:val="en-US" w:eastAsia="zh-CN"/>
        </w:rPr>
      </w:pPr>
      <w:r>
        <w:rPr>
          <w:rFonts w:hint="eastAsia" w:asciiTheme="minorEastAsia" w:hAnsiTheme="minorEastAsia" w:eastAsiaTheme="minorEastAsia" w:cstheme="minorEastAsia"/>
          <w:b/>
          <w:bCs w:val="0"/>
          <w:color w:val="auto"/>
          <w:sz w:val="24"/>
          <w:shd w:val="clear" w:color="auto" w:fill="FFFFFF"/>
          <w:lang w:eastAsia="zh-CN"/>
        </w:rPr>
        <w:t>磋商保证金</w:t>
      </w:r>
      <w:r>
        <w:rPr>
          <w:rFonts w:hint="eastAsia" w:asciiTheme="minorEastAsia" w:hAnsiTheme="minorEastAsia" w:eastAsiaTheme="minorEastAsia" w:cstheme="minorEastAsia"/>
          <w:b/>
          <w:bCs w:val="0"/>
          <w:color w:val="auto"/>
          <w:sz w:val="24"/>
          <w:shd w:val="clear" w:color="auto" w:fill="FFFFFF"/>
        </w:rPr>
        <w:t>：</w:t>
      </w:r>
      <w:r>
        <w:rPr>
          <w:rFonts w:hint="eastAsia" w:asciiTheme="minorEastAsia" w:hAnsiTheme="minorEastAsia" w:eastAsiaTheme="minorEastAsia" w:cstheme="minorEastAsia"/>
          <w:b w:val="0"/>
          <w:color w:val="auto"/>
          <w:sz w:val="24"/>
          <w:shd w:val="clear" w:color="auto" w:fill="FFFFFF"/>
          <w:lang w:eastAsia="zh-CN"/>
        </w:rPr>
        <w:t>人民币</w:t>
      </w:r>
      <w:r>
        <w:rPr>
          <w:rFonts w:hint="eastAsia" w:asciiTheme="minorEastAsia" w:hAnsiTheme="minorEastAsia" w:eastAsiaTheme="minorEastAsia" w:cstheme="minorEastAsia"/>
          <w:b w:val="0"/>
          <w:color w:val="auto"/>
          <w:sz w:val="24"/>
          <w:shd w:val="clear" w:color="auto" w:fill="FFFFFF"/>
          <w:lang w:val="en-US" w:eastAsia="zh-CN"/>
        </w:rPr>
        <w:t>7</w:t>
      </w:r>
      <w:r>
        <w:rPr>
          <w:rFonts w:hint="eastAsia" w:asciiTheme="minorEastAsia" w:hAnsiTheme="minorEastAsia" w:eastAsiaTheme="minorEastAsia" w:cstheme="minorEastAsia"/>
          <w:b w:val="0"/>
          <w:color w:val="auto"/>
          <w:sz w:val="24"/>
          <w:shd w:val="clear" w:color="auto" w:fill="FFFFFF"/>
        </w:rPr>
        <w:t>00</w:t>
      </w:r>
      <w:r>
        <w:rPr>
          <w:rFonts w:hint="eastAsia" w:asciiTheme="minorEastAsia" w:hAnsiTheme="minorEastAsia" w:eastAsiaTheme="minorEastAsia" w:cstheme="minorEastAsia"/>
          <w:b w:val="0"/>
          <w:color w:val="auto"/>
          <w:sz w:val="24"/>
          <w:shd w:val="clear" w:color="auto" w:fill="FFFFFF"/>
          <w:lang w:val="en-US" w:eastAsia="zh-CN"/>
        </w:rPr>
        <w:t>0</w:t>
      </w:r>
      <w:r>
        <w:rPr>
          <w:rFonts w:hint="eastAsia" w:asciiTheme="minorEastAsia" w:hAnsiTheme="minorEastAsia" w:eastAsiaTheme="minorEastAsia" w:cstheme="minorEastAsia"/>
          <w:b w:val="0"/>
          <w:color w:val="auto"/>
          <w:sz w:val="24"/>
          <w:shd w:val="clear" w:color="auto" w:fill="FFFFFF"/>
        </w:rPr>
        <w:t>.00元（大写：</w:t>
      </w:r>
      <w:r>
        <w:rPr>
          <w:rFonts w:hint="eastAsia" w:asciiTheme="minorEastAsia" w:hAnsiTheme="minorEastAsia" w:eastAsiaTheme="minorEastAsia" w:cstheme="minorEastAsia"/>
          <w:b w:val="0"/>
          <w:color w:val="auto"/>
          <w:sz w:val="24"/>
          <w:shd w:val="clear" w:color="auto" w:fill="FFFFFF"/>
          <w:lang w:eastAsia="zh-CN"/>
        </w:rPr>
        <w:t>柒</w:t>
      </w:r>
      <w:r>
        <w:rPr>
          <w:rFonts w:hint="eastAsia" w:asciiTheme="minorEastAsia" w:hAnsiTheme="minorEastAsia" w:eastAsiaTheme="minorEastAsia" w:cstheme="minorEastAsia"/>
          <w:b w:val="0"/>
          <w:color w:val="auto"/>
          <w:sz w:val="24"/>
          <w:shd w:val="clear" w:color="auto" w:fill="FFFFFF"/>
        </w:rPr>
        <w:t>仟元整）；</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ind w:right="0" w:rightChars="0" w:firstLine="480" w:firstLineChars="200"/>
        <w:textAlignment w:val="auto"/>
        <w:outlineLvl w:val="9"/>
        <w:rPr>
          <w:rFonts w:hint="eastAsia" w:asciiTheme="minorEastAsia" w:hAnsiTheme="minorEastAsia" w:eastAsiaTheme="minorEastAsia" w:cstheme="minorEastAsia"/>
          <w:b w:val="0"/>
          <w:color w:val="FF0000"/>
          <w:sz w:val="24"/>
          <w:shd w:val="clear" w:color="auto" w:fill="FFFFFF"/>
          <w:lang w:val="en-US" w:eastAsia="zh-CN"/>
        </w:rPr>
      </w:pPr>
      <w:r>
        <w:rPr>
          <w:rFonts w:hint="eastAsia" w:asciiTheme="minorEastAsia" w:hAnsiTheme="minorEastAsia" w:eastAsiaTheme="minorEastAsia" w:cstheme="minorEastAsia"/>
          <w:b w:val="0"/>
          <w:color w:val="auto"/>
          <w:sz w:val="24"/>
          <w:shd w:val="clear" w:color="auto" w:fill="FFFFFF"/>
          <w:lang w:val="en-US" w:eastAsia="zh-CN"/>
        </w:rPr>
        <w:t>投标保证金在开标前5日由供应商基本账户转账款至招标代理机构保证金收取账户。</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Autospacing="0" w:line="360" w:lineRule="auto"/>
        <w:ind w:left="480" w:leftChars="0" w:right="0" w:rightChars="0"/>
        <w:textAlignment w:val="auto"/>
        <w:outlineLvl w:val="9"/>
        <w:rPr>
          <w:rFonts w:hint="eastAsia" w:asciiTheme="minorEastAsia" w:hAnsiTheme="minorEastAsia" w:eastAsiaTheme="minorEastAsia" w:cstheme="minorEastAsia"/>
          <w:b w:val="0"/>
          <w:color w:val="auto"/>
          <w:sz w:val="24"/>
          <w:shd w:val="clear" w:color="auto" w:fill="FFFFFF"/>
          <w:lang w:val="en-US" w:eastAsia="zh-CN"/>
        </w:rPr>
      </w:pPr>
      <w:r>
        <w:rPr>
          <w:rFonts w:hint="eastAsia" w:asciiTheme="minorEastAsia" w:hAnsiTheme="minorEastAsia" w:eastAsiaTheme="minorEastAsia" w:cstheme="minorEastAsia"/>
          <w:b w:val="0"/>
          <w:color w:val="auto"/>
          <w:sz w:val="24"/>
          <w:shd w:val="clear" w:color="auto" w:fill="FFFFFF"/>
          <w:lang w:val="en-US" w:eastAsia="zh-CN"/>
        </w:rPr>
        <w:t>开户名称：</w:t>
      </w:r>
      <w:r>
        <w:rPr>
          <w:rFonts w:hint="eastAsia" w:asciiTheme="minorEastAsia" w:hAnsiTheme="minorEastAsia" w:eastAsiaTheme="minorEastAsia" w:cstheme="minorEastAsia"/>
          <w:b w:val="0"/>
          <w:color w:val="auto"/>
          <w:sz w:val="24"/>
          <w:szCs w:val="24"/>
          <w:shd w:val="clear" w:color="auto" w:fill="FFFFFF"/>
          <w:lang w:eastAsia="zh-CN"/>
        </w:rPr>
        <w:t>永明项目管理</w:t>
      </w:r>
      <w:r>
        <w:rPr>
          <w:rFonts w:hint="eastAsia" w:asciiTheme="minorEastAsia" w:hAnsiTheme="minorEastAsia" w:eastAsiaTheme="minorEastAsia" w:cstheme="minorEastAsia"/>
          <w:b w:val="0"/>
          <w:color w:val="auto"/>
          <w:sz w:val="24"/>
          <w:szCs w:val="24"/>
          <w:shd w:val="clear" w:color="auto" w:fill="FFFFFF"/>
        </w:rPr>
        <w:t>有限公司</w:t>
      </w:r>
      <w:r>
        <w:rPr>
          <w:rFonts w:hint="eastAsia" w:asciiTheme="minorEastAsia" w:hAnsiTheme="minorEastAsia" w:eastAsiaTheme="minorEastAsia" w:cstheme="minorEastAsia"/>
          <w:b w:val="0"/>
          <w:color w:val="auto"/>
          <w:sz w:val="24"/>
          <w:szCs w:val="24"/>
          <w:shd w:val="clear" w:color="auto" w:fill="FFFFFF"/>
          <w:lang w:eastAsia="zh-CN"/>
        </w:rPr>
        <w:t>楚雄分公司</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Autospacing="0" w:line="360" w:lineRule="auto"/>
        <w:ind w:left="480" w:leftChars="0" w:right="0" w:rightChars="0"/>
        <w:textAlignment w:val="auto"/>
        <w:outlineLvl w:val="9"/>
        <w:rPr>
          <w:rFonts w:hint="eastAsia" w:asciiTheme="minorEastAsia" w:hAnsiTheme="minorEastAsia" w:eastAsiaTheme="minorEastAsia" w:cstheme="minorEastAsia"/>
          <w:b w:val="0"/>
          <w:color w:val="auto"/>
          <w:sz w:val="24"/>
          <w:shd w:val="clear" w:color="auto" w:fill="FFFFFF"/>
          <w:lang w:val="en-US" w:eastAsia="zh-CN"/>
        </w:rPr>
      </w:pPr>
      <w:r>
        <w:rPr>
          <w:rFonts w:hint="eastAsia" w:asciiTheme="minorEastAsia" w:hAnsiTheme="minorEastAsia" w:eastAsiaTheme="minorEastAsia" w:cstheme="minorEastAsia"/>
          <w:b w:val="0"/>
          <w:color w:val="auto"/>
          <w:sz w:val="24"/>
          <w:shd w:val="clear" w:color="auto" w:fill="FFFFFF"/>
          <w:lang w:val="en-US" w:eastAsia="zh-CN"/>
        </w:rPr>
        <w:t>帐    号：53050170613600000461</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Autospacing="0" w:line="360" w:lineRule="auto"/>
        <w:ind w:left="480" w:leftChars="0" w:right="0" w:rightChars="0"/>
        <w:textAlignment w:val="auto"/>
        <w:outlineLvl w:val="9"/>
        <w:rPr>
          <w:rFonts w:hint="eastAsia" w:asciiTheme="minorEastAsia" w:hAnsiTheme="minorEastAsia" w:eastAsiaTheme="minorEastAsia" w:cstheme="minorEastAsia"/>
          <w:b w:val="0"/>
          <w:color w:val="auto"/>
          <w:sz w:val="24"/>
          <w:shd w:val="clear" w:color="auto" w:fill="FFFFFF"/>
          <w:lang w:val="en-US" w:eastAsia="zh-CN"/>
        </w:rPr>
      </w:pPr>
      <w:r>
        <w:rPr>
          <w:rFonts w:hint="eastAsia" w:asciiTheme="minorEastAsia" w:hAnsiTheme="minorEastAsia" w:eastAsiaTheme="minorEastAsia" w:cstheme="minorEastAsia"/>
          <w:b w:val="0"/>
          <w:color w:val="auto"/>
          <w:sz w:val="24"/>
          <w:shd w:val="clear" w:color="auto" w:fill="FFFFFF"/>
          <w:lang w:val="en-US" w:eastAsia="zh-CN"/>
        </w:rPr>
        <w:t>开户银行：中国建设银行股份有限公司楚雄楚威支行</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Autospacing="0" w:line="360" w:lineRule="auto"/>
        <w:ind w:left="480" w:leftChars="0" w:right="0" w:rightChars="0"/>
        <w:textAlignment w:val="auto"/>
        <w:outlineLvl w:val="9"/>
        <w:rPr>
          <w:rFonts w:hint="eastAsia" w:asciiTheme="minorEastAsia" w:hAnsiTheme="minorEastAsia" w:eastAsiaTheme="minorEastAsia" w:cstheme="minorEastAsia"/>
          <w:b w:val="0"/>
          <w:color w:val="auto"/>
          <w:sz w:val="24"/>
          <w:shd w:val="clear" w:color="auto" w:fill="FFFFFF"/>
        </w:rPr>
      </w:pPr>
    </w:p>
    <w:p>
      <w:pPr>
        <w:keepNext w:val="0"/>
        <w:keepLines w:val="0"/>
        <w:pageBreakBefore w:val="0"/>
        <w:widowControl/>
        <w:numPr>
          <w:ilvl w:val="0"/>
          <w:numId w:val="1"/>
        </w:numPr>
        <w:kinsoku/>
        <w:wordWrap/>
        <w:overflowPunct/>
        <w:topLinePunct w:val="0"/>
        <w:bidi w:val="0"/>
        <w:spacing w:line="440" w:lineRule="exact"/>
        <w:ind w:left="480" w:leftChars="0" w:firstLine="0" w:firstLineChars="0"/>
        <w:jc w:val="left"/>
        <w:outlineLvl w:val="9"/>
        <w:rPr>
          <w:rFonts w:hint="eastAsia" w:asciiTheme="minorEastAsia" w:hAnsiTheme="minorEastAsia" w:eastAsiaTheme="minorEastAsia" w:cstheme="minorEastAsia"/>
          <w:b/>
          <w:bCs w:val="0"/>
          <w:color w:val="auto"/>
          <w:sz w:val="24"/>
          <w:szCs w:val="24"/>
          <w:shd w:val="clear" w:color="auto" w:fill="FFFFFF"/>
        </w:rPr>
      </w:pPr>
      <w:r>
        <w:rPr>
          <w:rFonts w:hint="eastAsia" w:asciiTheme="minorEastAsia" w:hAnsiTheme="minorEastAsia" w:eastAsiaTheme="minorEastAsia" w:cstheme="minorEastAsia"/>
          <w:b/>
          <w:bCs w:val="0"/>
          <w:color w:val="auto"/>
          <w:sz w:val="24"/>
          <w:szCs w:val="24"/>
          <w:shd w:val="clear" w:color="auto" w:fill="FFFFFF"/>
        </w:rPr>
        <w:t>供应商在响应截止前务必认真阅读竞争性磋商文件全部内容，经常访问“楚雄州公共资源电子服务系统”、“云南省政府采购网”、“云南省公共资源交易电子服务系统”获取最新信息；竞争性磋商文件若有变更，将以网上公告形式发布，供应商自行登录“楚雄州公共资源电子服务系统”收取修改内容，无须回复确认已收到修改。</w:t>
      </w:r>
    </w:p>
    <w:p>
      <w:pPr>
        <w:pStyle w:val="2"/>
        <w:numPr>
          <w:ilvl w:val="0"/>
          <w:numId w:val="0"/>
        </w:numPr>
        <w:ind w:left="480" w:leftChars="0"/>
        <w:rPr>
          <w:rFonts w:hint="eastAsia"/>
        </w:rPr>
      </w:pPr>
    </w:p>
    <w:p>
      <w:pPr>
        <w:keepNext w:val="0"/>
        <w:keepLines w:val="0"/>
        <w:pageBreakBefore w:val="0"/>
        <w:widowControl/>
        <w:kinsoku/>
        <w:wordWrap/>
        <w:overflowPunct/>
        <w:topLinePunct w:val="0"/>
        <w:bidi w:val="0"/>
        <w:spacing w:line="440" w:lineRule="exact"/>
        <w:ind w:firstLine="482" w:firstLineChars="200"/>
        <w:jc w:val="left"/>
        <w:outlineLvl w:val="9"/>
        <w:rPr>
          <w:rFonts w:hint="eastAsia" w:asciiTheme="minorEastAsia" w:hAnsiTheme="minorEastAsia" w:eastAsiaTheme="minorEastAsia" w:cstheme="minorEastAsia"/>
          <w:b/>
          <w:bCs w:val="0"/>
          <w:color w:val="auto"/>
          <w:sz w:val="24"/>
          <w:szCs w:val="24"/>
          <w:shd w:val="clear" w:color="auto" w:fill="FFFFFF"/>
        </w:rPr>
      </w:pPr>
      <w:r>
        <w:rPr>
          <w:rFonts w:hint="eastAsia" w:asciiTheme="minorEastAsia" w:hAnsiTheme="minorEastAsia" w:eastAsiaTheme="minorEastAsia" w:cstheme="minorEastAsia"/>
          <w:b/>
          <w:bCs w:val="0"/>
          <w:color w:val="auto"/>
          <w:sz w:val="24"/>
          <w:szCs w:val="24"/>
          <w:shd w:val="clear" w:color="auto" w:fill="FFFFFF"/>
          <w:lang w:val="en-US" w:eastAsia="zh-CN"/>
        </w:rPr>
        <w:t>7</w:t>
      </w:r>
      <w:r>
        <w:rPr>
          <w:rFonts w:hint="eastAsia" w:asciiTheme="minorEastAsia" w:hAnsiTheme="minorEastAsia" w:eastAsiaTheme="minorEastAsia" w:cstheme="minorEastAsia"/>
          <w:b/>
          <w:bCs w:val="0"/>
          <w:color w:val="auto"/>
          <w:sz w:val="24"/>
          <w:szCs w:val="24"/>
          <w:shd w:val="clear" w:color="auto" w:fill="FFFFFF"/>
        </w:rPr>
        <w:t>、发布公告的媒介：</w:t>
      </w:r>
    </w:p>
    <w:p>
      <w:pPr>
        <w:keepNext w:val="0"/>
        <w:keepLines w:val="0"/>
        <w:pageBreakBefore w:val="0"/>
        <w:widowControl/>
        <w:kinsoku/>
        <w:wordWrap/>
        <w:overflowPunct/>
        <w:topLinePunct w:val="0"/>
        <w:bidi w:val="0"/>
        <w:spacing w:line="440" w:lineRule="exact"/>
        <w:ind w:firstLine="480" w:firstLineChars="200"/>
        <w:jc w:val="left"/>
        <w:outlineLvl w:val="9"/>
        <w:rPr>
          <w:rFonts w:hint="eastAsia" w:asciiTheme="minorEastAsia" w:hAnsiTheme="minorEastAsia" w:eastAsiaTheme="minorEastAsia" w:cstheme="minorEastAsia"/>
          <w:b w:val="0"/>
          <w:bCs/>
          <w:color w:val="auto"/>
          <w:sz w:val="24"/>
          <w:szCs w:val="24"/>
          <w:shd w:val="clear" w:color="auto" w:fill="FFFFFF"/>
          <w:lang w:val="en-US" w:eastAsia="zh-CN" w:bidi="ar-SA"/>
        </w:rPr>
      </w:pPr>
      <w:r>
        <w:rPr>
          <w:rFonts w:hint="eastAsia" w:asciiTheme="minorEastAsia" w:hAnsiTheme="minorEastAsia" w:eastAsiaTheme="minorEastAsia" w:cstheme="minorEastAsia"/>
          <w:b w:val="0"/>
          <w:bCs/>
          <w:color w:val="auto"/>
          <w:sz w:val="24"/>
          <w:szCs w:val="24"/>
          <w:shd w:val="clear" w:color="auto" w:fill="FFFFFF"/>
          <w:lang w:val="en-US" w:eastAsia="zh-CN" w:bidi="ar-SA"/>
        </w:rPr>
        <w:t>本次采购公告在“楚雄州公共资源电子服务系统”（http://www.cxggzy.gov.cn/）、“云南省政府采购网”（http://www.yngp.com/）、“云南省公共资源交易电子服务系统”（http://www.ynggzyxx.gov.cn/）媒体上公布。</w:t>
      </w:r>
    </w:p>
    <w:p>
      <w:pPr>
        <w:pStyle w:val="2"/>
        <w:rPr>
          <w:rFonts w:hint="eastAsia" w:asciiTheme="minorEastAsia" w:hAnsiTheme="minorEastAsia" w:eastAsiaTheme="minorEastAsia" w:cstheme="minorEastAsia"/>
          <w:b w:val="0"/>
          <w:bCs/>
          <w:color w:val="auto"/>
          <w:sz w:val="24"/>
          <w:szCs w:val="24"/>
          <w:shd w:val="clear" w:color="auto" w:fill="FFFFFF"/>
          <w:lang w:val="en-US" w:eastAsia="zh-CN" w:bidi="ar-SA"/>
        </w:rPr>
      </w:pPr>
    </w:p>
    <w:p>
      <w:pPr>
        <w:pStyle w:val="2"/>
        <w:rPr>
          <w:rFonts w:hint="eastAsia"/>
          <w:lang w:val="en-US" w:eastAsia="zh-CN"/>
        </w:rPr>
      </w:pP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textAlignment w:val="auto"/>
        <w:outlineLvl w:val="9"/>
        <w:rPr>
          <w:rFonts w:hint="eastAsia" w:asciiTheme="minorEastAsia" w:hAnsiTheme="minorEastAsia" w:eastAsiaTheme="minorEastAsia" w:cstheme="minorEastAsia"/>
          <w:bCs w:val="0"/>
          <w:color w:val="auto"/>
          <w:sz w:val="24"/>
          <w:shd w:val="clear" w:color="auto" w:fill="FFFFFF"/>
        </w:rPr>
      </w:pPr>
      <w:r>
        <w:rPr>
          <w:rFonts w:hint="eastAsia" w:asciiTheme="minorEastAsia" w:hAnsiTheme="minorEastAsia" w:eastAsiaTheme="minorEastAsia" w:cstheme="minorEastAsia"/>
          <w:bCs w:val="0"/>
          <w:color w:val="auto"/>
          <w:sz w:val="24"/>
          <w:shd w:val="clear" w:color="auto" w:fill="FFFFFF"/>
          <w:lang w:val="en-US" w:eastAsia="zh-CN"/>
        </w:rPr>
        <w:t>8</w:t>
      </w:r>
      <w:r>
        <w:rPr>
          <w:rFonts w:hint="eastAsia" w:asciiTheme="minorEastAsia" w:hAnsiTheme="minorEastAsia" w:eastAsiaTheme="minorEastAsia" w:cstheme="minorEastAsia"/>
          <w:bCs w:val="0"/>
          <w:color w:val="auto"/>
          <w:sz w:val="24"/>
          <w:shd w:val="clear" w:color="auto" w:fill="FFFFFF"/>
        </w:rPr>
        <w:t>、联系方式：</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00"/>
        <w:jc w:val="left"/>
        <w:textAlignment w:val="auto"/>
        <w:outlineLvl w:val="9"/>
        <w:rPr>
          <w:rFonts w:hint="eastAsia" w:asciiTheme="minorEastAsia" w:hAnsiTheme="minorEastAsia" w:eastAsiaTheme="minorEastAsia" w:cstheme="minorEastAsia"/>
          <w:b w:val="0"/>
          <w:color w:val="auto"/>
          <w:sz w:val="24"/>
          <w:szCs w:val="24"/>
          <w:shd w:val="clear" w:color="auto" w:fill="FFFFFF"/>
        </w:rPr>
      </w:pPr>
      <w:r>
        <w:rPr>
          <w:rFonts w:hint="eastAsia" w:asciiTheme="minorEastAsia" w:hAnsiTheme="minorEastAsia" w:eastAsiaTheme="minorEastAsia" w:cstheme="minorEastAsia"/>
          <w:b w:val="0"/>
          <w:color w:val="auto"/>
          <w:sz w:val="24"/>
          <w:szCs w:val="24"/>
          <w:shd w:val="clear" w:color="auto" w:fill="FFFFFF"/>
          <w:lang w:eastAsia="zh-CN"/>
        </w:rPr>
        <w:t>采购人</w:t>
      </w:r>
      <w:r>
        <w:rPr>
          <w:rFonts w:hint="eastAsia" w:asciiTheme="minorEastAsia" w:hAnsiTheme="minorEastAsia" w:eastAsiaTheme="minorEastAsia" w:cstheme="minorEastAsia"/>
          <w:b w:val="0"/>
          <w:color w:val="auto"/>
          <w:sz w:val="24"/>
          <w:szCs w:val="24"/>
          <w:shd w:val="clear" w:color="auto" w:fill="FFFFFF"/>
        </w:rPr>
        <w:t>：楚雄</w:t>
      </w:r>
      <w:r>
        <w:rPr>
          <w:rFonts w:hint="eastAsia" w:asciiTheme="minorEastAsia" w:hAnsiTheme="minorEastAsia" w:eastAsiaTheme="minorEastAsia" w:cstheme="minorEastAsia"/>
          <w:b w:val="0"/>
          <w:color w:val="auto"/>
          <w:sz w:val="24"/>
          <w:szCs w:val="24"/>
          <w:shd w:val="clear" w:color="auto" w:fill="FFFFFF"/>
          <w:lang w:eastAsia="zh-CN"/>
        </w:rPr>
        <w:t>市白依河</w:t>
      </w:r>
      <w:r>
        <w:rPr>
          <w:rFonts w:hint="eastAsia" w:asciiTheme="minorEastAsia" w:hAnsiTheme="minorEastAsia" w:eastAsiaTheme="minorEastAsia" w:cstheme="minorEastAsia"/>
          <w:b w:val="0"/>
          <w:color w:val="auto"/>
          <w:sz w:val="24"/>
          <w:szCs w:val="24"/>
          <w:shd w:val="clear" w:color="auto" w:fill="FFFFFF"/>
        </w:rPr>
        <w:t>林场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00"/>
        <w:jc w:val="left"/>
        <w:textAlignment w:val="auto"/>
        <w:outlineLvl w:val="9"/>
        <w:rPr>
          <w:rFonts w:hint="eastAsia" w:asciiTheme="minorEastAsia" w:hAnsiTheme="minorEastAsia" w:eastAsiaTheme="minorEastAsia" w:cstheme="minorEastAsia"/>
          <w:b w:val="0"/>
          <w:color w:val="auto"/>
          <w:sz w:val="24"/>
          <w:szCs w:val="24"/>
          <w:shd w:val="clear" w:color="auto" w:fill="FFFFFF"/>
        </w:rPr>
      </w:pPr>
      <w:r>
        <w:rPr>
          <w:rFonts w:hint="eastAsia" w:asciiTheme="minorEastAsia" w:hAnsiTheme="minorEastAsia" w:eastAsiaTheme="minorEastAsia" w:cstheme="minorEastAsia"/>
          <w:b w:val="0"/>
          <w:color w:val="auto"/>
          <w:sz w:val="24"/>
          <w:szCs w:val="24"/>
          <w:shd w:val="clear" w:color="auto" w:fill="FFFFFF"/>
        </w:rPr>
        <w:t>地  址：楚雄市鹿城南路513号</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00"/>
        <w:jc w:val="left"/>
        <w:textAlignment w:val="auto"/>
        <w:outlineLvl w:val="9"/>
        <w:rPr>
          <w:rFonts w:hint="eastAsia" w:asciiTheme="minorEastAsia" w:hAnsiTheme="minorEastAsia" w:eastAsiaTheme="minorEastAsia" w:cstheme="minorEastAsia"/>
          <w:b w:val="0"/>
          <w:color w:val="auto"/>
          <w:sz w:val="24"/>
          <w:szCs w:val="24"/>
          <w:shd w:val="clear" w:color="auto" w:fill="FFFFFF"/>
          <w:lang w:eastAsia="zh-CN"/>
        </w:rPr>
      </w:pPr>
      <w:r>
        <w:rPr>
          <w:rFonts w:hint="eastAsia" w:asciiTheme="minorEastAsia" w:hAnsiTheme="minorEastAsia" w:eastAsiaTheme="minorEastAsia" w:cstheme="minorEastAsia"/>
          <w:b w:val="0"/>
          <w:color w:val="auto"/>
          <w:sz w:val="24"/>
          <w:szCs w:val="24"/>
          <w:shd w:val="clear" w:color="auto" w:fill="FFFFFF"/>
        </w:rPr>
        <w:t>联系人：</w:t>
      </w:r>
      <w:r>
        <w:rPr>
          <w:rFonts w:hint="eastAsia" w:asciiTheme="minorEastAsia" w:hAnsiTheme="minorEastAsia" w:eastAsiaTheme="minorEastAsia" w:cstheme="minorEastAsia"/>
          <w:b w:val="0"/>
          <w:color w:val="auto"/>
          <w:sz w:val="24"/>
          <w:szCs w:val="24"/>
          <w:shd w:val="clear" w:color="auto" w:fill="FFFFFF"/>
          <w:lang w:eastAsia="zh-CN"/>
        </w:rPr>
        <w:t>彭长青</w:t>
      </w:r>
      <w:r>
        <w:rPr>
          <w:rFonts w:hint="eastAsia" w:asciiTheme="minorEastAsia" w:hAnsiTheme="minorEastAsia" w:eastAsiaTheme="minorEastAsia" w:cstheme="minorEastAsia"/>
          <w:b w:val="0"/>
          <w:color w:val="auto"/>
          <w:sz w:val="24"/>
          <w:szCs w:val="24"/>
          <w:shd w:val="clear" w:color="auto" w:fill="FFFFFF"/>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00"/>
        <w:jc w:val="left"/>
        <w:textAlignment w:val="auto"/>
        <w:outlineLvl w:val="9"/>
        <w:rPr>
          <w:rFonts w:hint="eastAsia" w:asciiTheme="minorEastAsia" w:hAnsiTheme="minorEastAsia" w:eastAsiaTheme="minorEastAsia" w:cstheme="minorEastAsia"/>
          <w:b w:val="0"/>
          <w:color w:val="auto"/>
          <w:sz w:val="24"/>
          <w:szCs w:val="24"/>
          <w:shd w:val="clear" w:color="auto" w:fill="FFFFFF"/>
          <w:lang w:val="en-US" w:eastAsia="zh-CN"/>
        </w:rPr>
      </w:pPr>
      <w:r>
        <w:rPr>
          <w:rFonts w:hint="eastAsia" w:asciiTheme="minorEastAsia" w:hAnsiTheme="minorEastAsia" w:eastAsiaTheme="minorEastAsia" w:cstheme="minorEastAsia"/>
          <w:b w:val="0"/>
          <w:color w:val="auto"/>
          <w:sz w:val="24"/>
          <w:szCs w:val="24"/>
          <w:shd w:val="clear" w:color="auto" w:fill="FFFFFF"/>
        </w:rPr>
        <w:t>联系电话：0878-313</w:t>
      </w:r>
      <w:r>
        <w:rPr>
          <w:rFonts w:hint="eastAsia" w:asciiTheme="minorEastAsia" w:hAnsiTheme="minorEastAsia" w:eastAsiaTheme="minorEastAsia" w:cstheme="minorEastAsia"/>
          <w:b w:val="0"/>
          <w:color w:val="auto"/>
          <w:sz w:val="24"/>
          <w:szCs w:val="24"/>
          <w:shd w:val="clear" w:color="auto" w:fill="FFFFFF"/>
          <w:lang w:val="en-US" w:eastAsia="zh-CN"/>
        </w:rPr>
        <w:t>3955</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00"/>
        <w:jc w:val="left"/>
        <w:textAlignment w:val="auto"/>
        <w:outlineLvl w:val="9"/>
        <w:rPr>
          <w:rFonts w:hint="eastAsia" w:asciiTheme="minorEastAsia" w:hAnsiTheme="minorEastAsia" w:eastAsiaTheme="minorEastAsia" w:cstheme="minorEastAsia"/>
          <w:b w:val="0"/>
          <w:color w:val="auto"/>
          <w:sz w:val="24"/>
          <w:szCs w:val="24"/>
          <w:shd w:val="clear" w:color="auto" w:fill="FFFFFF"/>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00"/>
        <w:jc w:val="left"/>
        <w:textAlignment w:val="auto"/>
        <w:outlineLvl w:val="9"/>
        <w:rPr>
          <w:rFonts w:hint="eastAsia" w:asciiTheme="minorEastAsia" w:hAnsiTheme="minorEastAsia" w:eastAsiaTheme="minorEastAsia" w:cstheme="minorEastAsia"/>
          <w:b w:val="0"/>
          <w:color w:val="FF0000"/>
          <w:sz w:val="24"/>
          <w:szCs w:val="24"/>
          <w:shd w:val="clear" w:color="auto" w:fill="FFFFFF"/>
        </w:rPr>
      </w:pPr>
      <w:r>
        <w:rPr>
          <w:rFonts w:hint="eastAsia" w:asciiTheme="minorEastAsia" w:hAnsiTheme="minorEastAsia" w:eastAsiaTheme="minorEastAsia" w:cstheme="minorEastAsia"/>
          <w:b w:val="0"/>
          <w:color w:val="auto"/>
          <w:sz w:val="24"/>
          <w:szCs w:val="24"/>
          <w:shd w:val="clear" w:color="auto" w:fill="FFFFFF"/>
          <w:lang w:eastAsia="zh-CN"/>
        </w:rPr>
        <w:t>采购代理机构</w:t>
      </w:r>
      <w:r>
        <w:rPr>
          <w:rFonts w:hint="eastAsia" w:asciiTheme="minorEastAsia" w:hAnsiTheme="minorEastAsia" w:eastAsiaTheme="minorEastAsia" w:cstheme="minorEastAsia"/>
          <w:b w:val="0"/>
          <w:color w:val="auto"/>
          <w:sz w:val="24"/>
          <w:szCs w:val="24"/>
          <w:shd w:val="clear" w:color="auto" w:fill="FFFFFF"/>
        </w:rPr>
        <w:t>：</w:t>
      </w:r>
      <w:r>
        <w:rPr>
          <w:rFonts w:hint="eastAsia" w:asciiTheme="minorEastAsia" w:hAnsiTheme="minorEastAsia" w:eastAsiaTheme="minorEastAsia" w:cstheme="minorEastAsia"/>
          <w:b w:val="0"/>
          <w:color w:val="auto"/>
          <w:sz w:val="24"/>
          <w:szCs w:val="24"/>
          <w:shd w:val="clear" w:color="auto" w:fill="FFFFFF"/>
          <w:lang w:eastAsia="zh-CN"/>
        </w:rPr>
        <w:t>永明项目管理</w:t>
      </w:r>
      <w:r>
        <w:rPr>
          <w:rFonts w:hint="eastAsia" w:asciiTheme="minorEastAsia" w:hAnsiTheme="minorEastAsia" w:eastAsiaTheme="minorEastAsia" w:cstheme="minorEastAsia"/>
          <w:b w:val="0"/>
          <w:color w:val="auto"/>
          <w:sz w:val="24"/>
          <w:szCs w:val="24"/>
          <w:shd w:val="clear" w:color="auto" w:fill="FFFFFF"/>
        </w:rPr>
        <w:t>有限公司</w:t>
      </w:r>
      <w:r>
        <w:rPr>
          <w:rFonts w:hint="eastAsia" w:asciiTheme="minorEastAsia" w:hAnsiTheme="minorEastAsia" w:eastAsiaTheme="minorEastAsia" w:cstheme="minorEastAsia"/>
          <w:b w:val="0"/>
          <w:color w:val="FF0000"/>
          <w:sz w:val="24"/>
          <w:szCs w:val="24"/>
          <w:shd w:val="clear" w:color="auto" w:fill="FFFFFF"/>
        </w:rPr>
        <w:t xml:space="preserve">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00"/>
        <w:jc w:val="left"/>
        <w:textAlignment w:val="auto"/>
        <w:outlineLvl w:val="9"/>
        <w:rPr>
          <w:rFonts w:hint="eastAsia" w:asciiTheme="minorEastAsia" w:hAnsiTheme="minorEastAsia" w:eastAsiaTheme="minorEastAsia" w:cstheme="minorEastAsia"/>
          <w:b w:val="0"/>
          <w:color w:val="auto"/>
          <w:sz w:val="24"/>
          <w:szCs w:val="24"/>
          <w:shd w:val="clear" w:color="auto" w:fill="FFFFFF"/>
          <w:lang w:val="en-US" w:eastAsia="zh-CN"/>
        </w:rPr>
      </w:pPr>
      <w:r>
        <w:rPr>
          <w:rFonts w:hint="eastAsia" w:asciiTheme="minorEastAsia" w:hAnsiTheme="minorEastAsia" w:eastAsiaTheme="minorEastAsia" w:cstheme="minorEastAsia"/>
          <w:b w:val="0"/>
          <w:color w:val="auto"/>
          <w:sz w:val="24"/>
          <w:szCs w:val="24"/>
          <w:shd w:val="clear" w:color="auto" w:fill="FFFFFF"/>
        </w:rPr>
        <w:t>地址：</w:t>
      </w:r>
      <w:r>
        <w:rPr>
          <w:rFonts w:hint="eastAsia" w:asciiTheme="minorEastAsia" w:hAnsiTheme="minorEastAsia" w:eastAsiaTheme="minorEastAsia" w:cstheme="minorEastAsia"/>
          <w:b w:val="0"/>
          <w:color w:val="auto"/>
          <w:sz w:val="24"/>
          <w:szCs w:val="24"/>
          <w:shd w:val="clear" w:color="auto" w:fill="FFFFFF"/>
          <w:lang w:eastAsia="zh-CN"/>
        </w:rPr>
        <w:t>楚雄市汇东胜景小区</w:t>
      </w:r>
      <w:r>
        <w:rPr>
          <w:rFonts w:hint="eastAsia" w:asciiTheme="minorEastAsia" w:hAnsiTheme="minorEastAsia" w:eastAsiaTheme="minorEastAsia" w:cstheme="minorEastAsia"/>
          <w:b w:val="0"/>
          <w:color w:val="auto"/>
          <w:sz w:val="24"/>
          <w:szCs w:val="24"/>
          <w:shd w:val="clear" w:color="auto" w:fill="FFFFFF"/>
          <w:lang w:val="en-US" w:eastAsia="zh-CN"/>
        </w:rPr>
        <w:t>357幢2楼</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00"/>
        <w:jc w:val="left"/>
        <w:textAlignment w:val="auto"/>
        <w:outlineLvl w:val="9"/>
        <w:rPr>
          <w:rFonts w:hint="eastAsia" w:asciiTheme="minorEastAsia" w:hAnsiTheme="minorEastAsia" w:eastAsiaTheme="minorEastAsia" w:cstheme="minorEastAsia"/>
          <w:b w:val="0"/>
          <w:color w:val="auto"/>
          <w:sz w:val="24"/>
          <w:szCs w:val="24"/>
          <w:shd w:val="clear" w:color="auto" w:fill="FFFFFF"/>
          <w:lang w:eastAsia="zh-CN"/>
        </w:rPr>
      </w:pPr>
      <w:r>
        <w:rPr>
          <w:rFonts w:hint="eastAsia" w:asciiTheme="minorEastAsia" w:hAnsiTheme="minorEastAsia" w:eastAsiaTheme="minorEastAsia" w:cstheme="minorEastAsia"/>
          <w:b w:val="0"/>
          <w:color w:val="auto"/>
          <w:sz w:val="24"/>
          <w:szCs w:val="24"/>
          <w:shd w:val="clear" w:color="auto" w:fill="FFFFFF"/>
        </w:rPr>
        <w:t>联系人：</w:t>
      </w:r>
      <w:r>
        <w:rPr>
          <w:rFonts w:hint="eastAsia" w:asciiTheme="minorEastAsia" w:hAnsiTheme="minorEastAsia" w:eastAsiaTheme="minorEastAsia" w:cstheme="minorEastAsia"/>
          <w:b w:val="0"/>
          <w:color w:val="auto"/>
          <w:sz w:val="24"/>
          <w:szCs w:val="24"/>
          <w:shd w:val="clear" w:color="auto" w:fill="FFFFFF"/>
          <w:lang w:eastAsia="zh-CN"/>
        </w:rPr>
        <w:t>廖泽</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00"/>
        <w:jc w:val="left"/>
        <w:textAlignment w:val="auto"/>
        <w:outlineLvl w:val="9"/>
        <w:rPr>
          <w:rFonts w:hint="eastAsia" w:asciiTheme="minorEastAsia" w:hAnsiTheme="minorEastAsia" w:eastAsiaTheme="minorEastAsia" w:cstheme="minorEastAsia"/>
          <w:b w:val="0"/>
          <w:color w:val="auto"/>
          <w:sz w:val="24"/>
          <w:szCs w:val="24"/>
          <w:shd w:val="clear" w:color="auto" w:fill="FFFFFF"/>
        </w:rPr>
      </w:pPr>
      <w:r>
        <w:rPr>
          <w:rFonts w:hint="eastAsia" w:asciiTheme="minorEastAsia" w:hAnsiTheme="minorEastAsia" w:eastAsiaTheme="minorEastAsia" w:cstheme="minorEastAsia"/>
          <w:b w:val="0"/>
          <w:color w:val="auto"/>
          <w:sz w:val="24"/>
          <w:szCs w:val="24"/>
          <w:shd w:val="clear" w:color="auto" w:fill="FFFFFF"/>
        </w:rPr>
        <w:t>电话：</w:t>
      </w:r>
      <w:r>
        <w:rPr>
          <w:rFonts w:hint="eastAsia" w:asciiTheme="minorEastAsia" w:hAnsiTheme="minorEastAsia" w:eastAsiaTheme="minorEastAsia" w:cstheme="minorEastAsia"/>
          <w:b w:val="0"/>
          <w:color w:val="auto"/>
          <w:sz w:val="24"/>
          <w:szCs w:val="24"/>
          <w:shd w:val="clear" w:color="auto" w:fill="FFFFFF"/>
          <w:lang w:val="en-US" w:eastAsia="zh-CN"/>
        </w:rPr>
        <w:t>15987209206</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00"/>
        <w:jc w:val="left"/>
        <w:textAlignment w:val="auto"/>
        <w:outlineLvl w:val="9"/>
        <w:rPr>
          <w:rFonts w:hint="eastAsia" w:asciiTheme="minorEastAsia" w:hAnsiTheme="minorEastAsia" w:eastAsiaTheme="minorEastAsia" w:cstheme="minorEastAsia"/>
          <w:b w:val="0"/>
          <w:color w:val="auto"/>
          <w:sz w:val="24"/>
          <w:szCs w:val="24"/>
          <w:shd w:val="clear" w:color="auto" w:fill="FFFFFF"/>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00"/>
        <w:jc w:val="left"/>
        <w:textAlignment w:val="auto"/>
        <w:outlineLvl w:val="9"/>
        <w:rPr>
          <w:rFonts w:hint="eastAsia" w:asciiTheme="minorEastAsia" w:hAnsiTheme="minorEastAsia" w:eastAsiaTheme="minorEastAsia" w:cstheme="minorEastAsia"/>
          <w:b w:val="0"/>
          <w:color w:val="auto"/>
          <w:sz w:val="24"/>
          <w:szCs w:val="24"/>
          <w:shd w:val="clear" w:color="auto" w:fill="FFFFFF"/>
          <w:lang w:val="en-US" w:eastAsia="zh-CN"/>
        </w:rPr>
      </w:pPr>
      <w:r>
        <w:rPr>
          <w:rFonts w:hint="eastAsia" w:asciiTheme="minorEastAsia" w:hAnsiTheme="minorEastAsia" w:eastAsiaTheme="minorEastAsia" w:cstheme="minorEastAsia"/>
          <w:b w:val="0"/>
          <w:color w:val="auto"/>
          <w:sz w:val="24"/>
          <w:szCs w:val="24"/>
          <w:shd w:val="clear" w:color="auto" w:fill="FFFFFF"/>
          <w:lang w:val="en-US" w:eastAsia="zh-CN"/>
        </w:rPr>
        <w:t>技术支持：北京筑龙信息技术有限责任公司</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00"/>
        <w:jc w:val="left"/>
        <w:textAlignment w:val="auto"/>
        <w:outlineLvl w:val="9"/>
        <w:rPr>
          <w:rFonts w:hint="eastAsia" w:asciiTheme="minorEastAsia" w:hAnsiTheme="minorEastAsia" w:eastAsiaTheme="minorEastAsia" w:cstheme="minorEastAsia"/>
          <w:b w:val="0"/>
          <w:color w:val="auto"/>
          <w:sz w:val="24"/>
          <w:szCs w:val="24"/>
          <w:shd w:val="clear" w:color="auto" w:fill="FFFFFF"/>
          <w:lang w:val="en-US" w:eastAsia="zh-CN"/>
        </w:rPr>
      </w:pPr>
      <w:r>
        <w:rPr>
          <w:rFonts w:hint="eastAsia" w:asciiTheme="minorEastAsia" w:hAnsiTheme="minorEastAsia" w:eastAsiaTheme="minorEastAsia" w:cstheme="minorEastAsia"/>
          <w:b w:val="0"/>
          <w:color w:val="auto"/>
          <w:sz w:val="24"/>
          <w:szCs w:val="24"/>
          <w:shd w:val="clear" w:color="auto" w:fill="FFFFFF"/>
          <w:lang w:val="en-US" w:eastAsia="zh-CN"/>
        </w:rPr>
        <w:t>服务热线：400-961-8998，</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00"/>
        <w:jc w:val="left"/>
        <w:textAlignment w:val="auto"/>
        <w:outlineLvl w:val="9"/>
        <w:rPr>
          <w:rFonts w:hint="eastAsia" w:asciiTheme="minorEastAsia" w:hAnsiTheme="minorEastAsia" w:eastAsiaTheme="minorEastAsia" w:cstheme="minorEastAsia"/>
          <w:b w:val="0"/>
          <w:color w:val="auto"/>
          <w:sz w:val="24"/>
          <w:szCs w:val="24"/>
          <w:shd w:val="clear" w:color="auto" w:fill="FFFFFF"/>
          <w:lang w:val="en-US" w:eastAsia="zh-CN"/>
        </w:rPr>
      </w:pPr>
      <w:r>
        <w:rPr>
          <w:rFonts w:hint="eastAsia" w:asciiTheme="minorEastAsia" w:hAnsiTheme="minorEastAsia" w:eastAsiaTheme="minorEastAsia" w:cstheme="minorEastAsia"/>
          <w:b w:val="0"/>
          <w:color w:val="auto"/>
          <w:sz w:val="24"/>
          <w:szCs w:val="24"/>
          <w:shd w:val="clear" w:color="auto" w:fill="FFFFFF"/>
          <w:lang w:val="en-US" w:eastAsia="zh-CN"/>
        </w:rPr>
        <w:t>QQ：199308182（服务内容：文件编制及网上交易技术支持）</w:t>
      </w:r>
    </w:p>
    <w:p>
      <w:pPr>
        <w:pStyle w:val="2"/>
        <w:rPr>
          <w:rFonts w:hint="eastAsia" w:asciiTheme="minorEastAsia" w:hAnsiTheme="minorEastAsia" w:eastAsiaTheme="minorEastAsia" w:cstheme="minorEastAsia"/>
          <w:b w:val="0"/>
          <w:color w:val="auto"/>
          <w:sz w:val="24"/>
          <w:szCs w:val="24"/>
          <w:shd w:val="clear" w:color="auto" w:fill="FFFFFF"/>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00"/>
        <w:jc w:val="right"/>
        <w:textAlignment w:val="auto"/>
        <w:outlineLvl w:val="9"/>
        <w:rPr>
          <w:rFonts w:hint="eastAsia" w:asciiTheme="minorEastAsia" w:hAnsiTheme="minorEastAsia" w:eastAsiaTheme="minorEastAsia" w:cstheme="minorEastAsia"/>
          <w:b w:val="0"/>
          <w:color w:val="auto"/>
          <w:sz w:val="24"/>
          <w:szCs w:val="24"/>
          <w:shd w:val="clear" w:color="auto" w:fill="FFFFFF"/>
        </w:rPr>
      </w:pPr>
      <w:r>
        <w:rPr>
          <w:rFonts w:hint="eastAsia" w:asciiTheme="minorEastAsia" w:hAnsiTheme="minorEastAsia" w:eastAsiaTheme="minorEastAsia" w:cstheme="minorEastAsia"/>
          <w:b w:val="0"/>
          <w:color w:val="auto"/>
          <w:sz w:val="24"/>
          <w:szCs w:val="24"/>
          <w:shd w:val="clear" w:color="auto" w:fill="FFFFFF"/>
          <w:lang w:eastAsia="zh-CN"/>
        </w:rPr>
        <w:t>2019</w:t>
      </w:r>
      <w:r>
        <w:rPr>
          <w:rFonts w:hint="eastAsia" w:asciiTheme="minorEastAsia" w:hAnsiTheme="minorEastAsia" w:eastAsiaTheme="minorEastAsia" w:cstheme="minorEastAsia"/>
          <w:b w:val="0"/>
          <w:color w:val="auto"/>
          <w:sz w:val="24"/>
          <w:szCs w:val="24"/>
          <w:shd w:val="clear" w:color="auto" w:fill="FFFFFF"/>
        </w:rPr>
        <w:t>年</w:t>
      </w:r>
      <w:r>
        <w:rPr>
          <w:rFonts w:hint="eastAsia" w:asciiTheme="minorEastAsia" w:hAnsiTheme="minorEastAsia" w:eastAsiaTheme="minorEastAsia" w:cstheme="minorEastAsia"/>
          <w:b w:val="0"/>
          <w:color w:val="auto"/>
          <w:sz w:val="24"/>
          <w:szCs w:val="24"/>
          <w:shd w:val="clear" w:color="auto" w:fill="FFFFFF"/>
          <w:lang w:val="en-US" w:eastAsia="zh-CN"/>
        </w:rPr>
        <w:t>3</w:t>
      </w:r>
      <w:r>
        <w:rPr>
          <w:rFonts w:hint="eastAsia" w:asciiTheme="minorEastAsia" w:hAnsiTheme="minorEastAsia" w:eastAsiaTheme="minorEastAsia" w:cstheme="minorEastAsia"/>
          <w:b w:val="0"/>
          <w:color w:val="auto"/>
          <w:sz w:val="24"/>
          <w:szCs w:val="24"/>
          <w:shd w:val="clear" w:color="auto" w:fill="FFFFFF"/>
        </w:rPr>
        <w:t>月</w:t>
      </w:r>
      <w:r>
        <w:rPr>
          <w:rFonts w:hint="eastAsia" w:asciiTheme="minorEastAsia" w:hAnsiTheme="minorEastAsia" w:eastAsiaTheme="minorEastAsia" w:cstheme="minorEastAsia"/>
          <w:b w:val="0"/>
          <w:color w:val="auto"/>
          <w:sz w:val="24"/>
          <w:szCs w:val="24"/>
          <w:shd w:val="clear" w:color="auto" w:fill="FFFFFF"/>
          <w:lang w:val="en-US" w:eastAsia="zh-CN"/>
        </w:rPr>
        <w:t>16</w:t>
      </w:r>
      <w:r>
        <w:rPr>
          <w:rFonts w:hint="eastAsia" w:asciiTheme="minorEastAsia" w:hAnsiTheme="minorEastAsia" w:eastAsiaTheme="minorEastAsia" w:cstheme="minorEastAsia"/>
          <w:b w:val="0"/>
          <w:color w:val="auto"/>
          <w:sz w:val="24"/>
          <w:szCs w:val="24"/>
          <w:shd w:val="clear" w:color="auto" w:fill="FFFFFF"/>
        </w:rPr>
        <w:t xml:space="preserve">日 </w:t>
      </w:r>
    </w:p>
    <w:p>
      <w:pPr>
        <w:ind w:firstLine="9216" w:firstLineChars="2700"/>
      </w:pPr>
    </w:p>
    <w:bookmarkEnd w:id="1"/>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2C473"/>
    <w:multiLevelType w:val="singleLevel"/>
    <w:tmpl w:val="3A52C473"/>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3B62DD"/>
    <w:rsid w:val="00052305"/>
    <w:rsid w:val="00944E0E"/>
    <w:rsid w:val="00E66D79"/>
    <w:rsid w:val="023709C1"/>
    <w:rsid w:val="03216396"/>
    <w:rsid w:val="035859C6"/>
    <w:rsid w:val="07925189"/>
    <w:rsid w:val="086A1E33"/>
    <w:rsid w:val="088F593D"/>
    <w:rsid w:val="08AC4150"/>
    <w:rsid w:val="08B2500E"/>
    <w:rsid w:val="08E33984"/>
    <w:rsid w:val="0C95595E"/>
    <w:rsid w:val="0E244F5B"/>
    <w:rsid w:val="102A4494"/>
    <w:rsid w:val="13867F83"/>
    <w:rsid w:val="152A42FA"/>
    <w:rsid w:val="15AC27D2"/>
    <w:rsid w:val="1AFF138F"/>
    <w:rsid w:val="1DED68A5"/>
    <w:rsid w:val="1EDB35BA"/>
    <w:rsid w:val="21833160"/>
    <w:rsid w:val="27514B38"/>
    <w:rsid w:val="28214320"/>
    <w:rsid w:val="29772348"/>
    <w:rsid w:val="29EF6E03"/>
    <w:rsid w:val="2B491830"/>
    <w:rsid w:val="2EA7020C"/>
    <w:rsid w:val="320F73A2"/>
    <w:rsid w:val="323C42A3"/>
    <w:rsid w:val="330C682C"/>
    <w:rsid w:val="36481446"/>
    <w:rsid w:val="36C92835"/>
    <w:rsid w:val="37446984"/>
    <w:rsid w:val="379818B4"/>
    <w:rsid w:val="39AD5BFB"/>
    <w:rsid w:val="3CC2625C"/>
    <w:rsid w:val="3E1C0FC1"/>
    <w:rsid w:val="40505BC0"/>
    <w:rsid w:val="412D685E"/>
    <w:rsid w:val="427051D8"/>
    <w:rsid w:val="486E4138"/>
    <w:rsid w:val="48FA0E8D"/>
    <w:rsid w:val="4A2A0734"/>
    <w:rsid w:val="4C506936"/>
    <w:rsid w:val="4F481E4D"/>
    <w:rsid w:val="50FF4A54"/>
    <w:rsid w:val="52F41167"/>
    <w:rsid w:val="54CB3239"/>
    <w:rsid w:val="54D4531A"/>
    <w:rsid w:val="56964055"/>
    <w:rsid w:val="57973FE7"/>
    <w:rsid w:val="57B31FC8"/>
    <w:rsid w:val="592B5FDA"/>
    <w:rsid w:val="592D4084"/>
    <w:rsid w:val="5A4A0EF5"/>
    <w:rsid w:val="5D3B62DD"/>
    <w:rsid w:val="5D48181A"/>
    <w:rsid w:val="5E9F1308"/>
    <w:rsid w:val="5F632A8B"/>
    <w:rsid w:val="5FDA7529"/>
    <w:rsid w:val="642E524F"/>
    <w:rsid w:val="65FC2DF5"/>
    <w:rsid w:val="663716BA"/>
    <w:rsid w:val="68EB7EBD"/>
    <w:rsid w:val="6A5535DF"/>
    <w:rsid w:val="6B0E420C"/>
    <w:rsid w:val="6E6C5729"/>
    <w:rsid w:val="6EC54313"/>
    <w:rsid w:val="70B25BF1"/>
    <w:rsid w:val="70B74194"/>
    <w:rsid w:val="72826F23"/>
    <w:rsid w:val="74DC1EA1"/>
    <w:rsid w:val="75F11FB9"/>
    <w:rsid w:val="77724C5B"/>
    <w:rsid w:val="77C63966"/>
    <w:rsid w:val="77CB499F"/>
    <w:rsid w:val="79AF1714"/>
    <w:rsid w:val="7A573C09"/>
    <w:rsid w:val="7AC659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b/>
      <w:bCs/>
      <w:sz w:val="34"/>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Arial" w:hAnsi="Arial" w:cs="Arial" w:eastAsiaTheme="minorEastAsia"/>
      <w:color w:val="000000"/>
      <w:sz w:val="24"/>
      <w:szCs w:val="24"/>
      <w:lang w:val="en-US" w:eastAsia="zh-CN" w:bidi="ar-SA"/>
    </w:rPr>
  </w:style>
  <w:style w:type="paragraph" w:styleId="3">
    <w:name w:val="Body Text"/>
    <w:basedOn w:val="1"/>
    <w:qFormat/>
    <w:uiPriority w:val="0"/>
  </w:style>
  <w:style w:type="paragraph" w:styleId="4">
    <w:name w:val="header"/>
    <w:basedOn w:val="1"/>
    <w:qFormat/>
    <w:uiPriority w:val="0"/>
    <w:pPr>
      <w:pBdr>
        <w:bottom w:val="single" w:color="auto" w:sz="6" w:space="1"/>
      </w:pBdr>
      <w:tabs>
        <w:tab w:val="center" w:pos="4153"/>
        <w:tab w:val="right" w:pos="8306"/>
      </w:tabs>
      <w:snapToGrid w:val="0"/>
      <w:jc w:val="center"/>
    </w:pPr>
    <w:rPr>
      <w:rFonts w:ascii="Tahoma" w:hAnsi="Tahoma" w:eastAsia="宋体"/>
      <w:b w:val="0"/>
      <w:bCs w:val="0"/>
      <w:kern w:val="2"/>
      <w:sz w:val="18"/>
    </w:rPr>
  </w:style>
  <w:style w:type="paragraph" w:styleId="5">
    <w:name w:val="Normal (Web)"/>
    <w:basedOn w:val="1"/>
    <w:qFormat/>
    <w:uiPriority w:val="0"/>
    <w:pPr>
      <w:widowControl/>
      <w:spacing w:beforeAutospacing="1" w:afterAutospacing="1"/>
      <w:jc w:val="left"/>
    </w:pPr>
    <w:rPr>
      <w:rFonts w:ascii="宋体" w:hAnsi="宋体"/>
      <w:color w:val="000000"/>
      <w:szCs w:val="24"/>
    </w:rPr>
  </w:style>
  <w:style w:type="character" w:styleId="8">
    <w:name w:val="Strong"/>
    <w:qFormat/>
    <w:uiPriority w:val="0"/>
    <w:rPr>
      <w:rFonts w:ascii="Tahoma" w:hAnsi="Tahoma"/>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2019-02-20T00:15:00Z</dcterms:created>
  <dc:creator>Xz*L</dc:creator>
  <cp:lastModifiedBy>Administrator</cp:lastModifiedBy>
  <dcterms:modified xsi:type="dcterms:W3CDTF">2019-03-16T06:54:13Z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