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招标公告</w:t>
      </w:r>
    </w:p>
    <w:p>
      <w:pPr>
        <w:pStyle w:val="2"/>
        <w:numPr>
          <w:ilvl w:val="0"/>
          <w:numId w:val="0"/>
        </w:numPr>
        <w:rPr>
          <w:rFonts w:hint="eastAsia"/>
        </w:rPr>
      </w:pPr>
    </w:p>
    <w:p>
      <w:pPr>
        <w:widowControl/>
        <w:adjustRightInd w:val="0"/>
        <w:snapToGrid w:val="0"/>
        <w:ind w:firstLine="493"/>
        <w:jc w:val="left"/>
        <w:rPr>
          <w:rFonts w:hint="eastAsia" w:ascii="仿宋" w:hAnsi="仿宋" w:eastAsia="仿宋" w:cs="仿宋"/>
          <w:b/>
          <w:bCs/>
          <w:color w:val="000000" w:themeColor="text1"/>
          <w:kern w:val="0"/>
          <w:sz w:val="24"/>
          <w:szCs w:val="24"/>
          <w:highlight w:val="none"/>
          <w14:textFill>
            <w14:solidFill>
              <w14:schemeClr w14:val="tx1"/>
            </w14:solidFill>
          </w14:textFill>
        </w:rPr>
      </w:pP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根据《中华人民共和国政府采购法》、《云南省政府采购条例》等有关法律法规的规定，</w:t>
      </w:r>
      <w:r>
        <w:rPr>
          <w:rFonts w:hint="eastAsia" w:ascii="仿宋" w:hAnsi="仿宋" w:eastAsia="仿宋" w:cs="仿宋"/>
          <w:b/>
          <w:bCs/>
          <w:color w:val="000000" w:themeColor="text1"/>
          <w:sz w:val="24"/>
          <w:szCs w:val="24"/>
          <w:highlight w:val="none"/>
          <w:u w:val="single"/>
          <w:lang w:eastAsia="zh-CN"/>
          <w14:textFill>
            <w14:solidFill>
              <w14:schemeClr w14:val="tx1"/>
            </w14:solidFill>
          </w14:textFill>
        </w:rPr>
        <w:t>楚雄州第三次全国国土调查成果数据库管理系统及共享服务平台</w:t>
      </w:r>
      <w:r>
        <w:rPr>
          <w:rFonts w:hint="eastAsia" w:ascii="仿宋" w:hAnsi="仿宋" w:eastAsia="仿宋" w:cs="仿宋"/>
          <w:color w:val="000000" w:themeColor="text1"/>
          <w:sz w:val="24"/>
          <w:szCs w:val="24"/>
          <w:highlight w:val="none"/>
          <w14:textFill>
            <w14:solidFill>
              <w14:schemeClr w14:val="tx1"/>
            </w14:solidFill>
          </w14:textFill>
        </w:rPr>
        <w:t>已获得相关部门批准。</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b/>
          <w:bCs/>
          <w:color w:val="000000" w:themeColor="text1"/>
          <w:sz w:val="24"/>
          <w:szCs w:val="24"/>
          <w:highlight w:val="none"/>
          <w:u w:val="single"/>
          <w14:textFill>
            <w14:solidFill>
              <w14:schemeClr w14:val="tx1"/>
            </w14:solidFill>
          </w14:textFill>
        </w:rPr>
        <w:t>楚雄市华联建设项目管理有限公司</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（以下简称：招标代理机构）受</w:t>
      </w:r>
      <w:r>
        <w:rPr>
          <w:rFonts w:hint="eastAsia" w:ascii="仿宋" w:hAnsi="仿宋" w:eastAsia="仿宋" w:cs="仿宋"/>
          <w:b/>
          <w:bCs/>
          <w:color w:val="000000" w:themeColor="text1"/>
          <w:sz w:val="24"/>
          <w:szCs w:val="24"/>
          <w:highlight w:val="none"/>
          <w:u w:val="single"/>
          <w:lang w:eastAsia="zh-CN"/>
          <w14:textFill>
            <w14:solidFill>
              <w14:schemeClr w14:val="tx1"/>
            </w14:solidFill>
          </w14:textFill>
        </w:rPr>
        <w:t>楚雄彝族自治州自然资源和规划局</w:t>
      </w:r>
      <w:r>
        <w:rPr>
          <w:rFonts w:hint="eastAsia" w:ascii="仿宋" w:hAnsi="仿宋" w:eastAsia="仿宋" w:cs="仿宋"/>
          <w:color w:val="000000" w:themeColor="text1"/>
          <w:sz w:val="24"/>
          <w:szCs w:val="24"/>
          <w:highlight w:val="none"/>
          <w14:textFill>
            <w14:solidFill>
              <w14:schemeClr w14:val="tx1"/>
            </w14:solidFill>
          </w14:textFill>
        </w:rPr>
        <w:t>（以下简称：招标人）委托，对“</w:t>
      </w:r>
      <w:r>
        <w:rPr>
          <w:rFonts w:hint="eastAsia" w:ascii="仿宋" w:hAnsi="仿宋" w:eastAsia="仿宋" w:cs="仿宋"/>
          <w:b/>
          <w:bCs/>
          <w:color w:val="000000" w:themeColor="text1"/>
          <w:sz w:val="24"/>
          <w:szCs w:val="24"/>
          <w:highlight w:val="none"/>
          <w:u w:val="single"/>
          <w:lang w:eastAsia="zh-CN"/>
          <w14:textFill>
            <w14:solidFill>
              <w14:schemeClr w14:val="tx1"/>
            </w14:solidFill>
          </w14:textFill>
        </w:rPr>
        <w:t>楚雄州第三次全国国土调查成果数据库管理系统及共享服务平台</w:t>
      </w: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进行</w:t>
      </w:r>
      <w:r>
        <w:rPr>
          <w:rFonts w:hint="eastAsia" w:ascii="仿宋" w:hAnsi="仿宋" w:eastAsia="仿宋" w:cs="仿宋"/>
          <w:b/>
          <w:bCs/>
          <w:color w:val="000000" w:themeColor="text1"/>
          <w:sz w:val="24"/>
          <w:szCs w:val="24"/>
          <w:highlight w:val="none"/>
          <w:u w:val="single"/>
          <w14:textFill>
            <w14:solidFill>
              <w14:schemeClr w14:val="tx1"/>
            </w14:solidFill>
          </w14:textFill>
        </w:rPr>
        <w:t>公开招标</w:t>
      </w:r>
      <w:r>
        <w:rPr>
          <w:rFonts w:hint="eastAsia" w:ascii="仿宋" w:hAnsi="仿宋" w:eastAsia="仿宋" w:cs="仿宋"/>
          <w:color w:val="000000" w:themeColor="text1"/>
          <w:sz w:val="24"/>
          <w:szCs w:val="24"/>
          <w:highlight w:val="none"/>
          <w14:textFill>
            <w14:solidFill>
              <w14:schemeClr w14:val="tx1"/>
            </w14:solidFill>
          </w14:textFill>
        </w:rPr>
        <w:t>，欢迎符合相应资格条件的投标人参加。</w:t>
      </w:r>
    </w:p>
    <w:p>
      <w:pPr>
        <w:adjustRightInd w:val="0"/>
        <w:snapToGrid w:val="0"/>
        <w:ind w:firstLine="480"/>
        <w:rPr>
          <w:rFonts w:hint="eastAsia" w:ascii="仿宋" w:hAnsi="仿宋" w:eastAsia="仿宋" w:cs="仿宋"/>
          <w:color w:val="000000" w:themeColor="text1"/>
          <w:sz w:val="24"/>
          <w:szCs w:val="24"/>
          <w:highlight w:val="none"/>
          <w14:textFill>
            <w14:solidFill>
              <w14:schemeClr w14:val="tx1"/>
            </w14:solidFill>
          </w14:textFill>
        </w:rPr>
      </w:pP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招标项目内容：</w:t>
      </w:r>
    </w:p>
    <w:p>
      <w:pPr>
        <w:adjustRightInd w:val="0"/>
        <w:snapToGrid w:val="0"/>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详细参数详见第</w:t>
      </w:r>
      <w:r>
        <w:rPr>
          <w:rFonts w:hint="eastAsia" w:ascii="仿宋" w:hAnsi="仿宋" w:eastAsia="仿宋" w:cs="仿宋"/>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color w:val="000000" w:themeColor="text1"/>
          <w:sz w:val="24"/>
          <w:szCs w:val="24"/>
          <w:highlight w:val="none"/>
          <w14:textFill>
            <w14:solidFill>
              <w14:schemeClr w14:val="tx1"/>
            </w14:solidFill>
          </w14:textFill>
        </w:rPr>
        <w:t>章。</w:t>
      </w:r>
    </w:p>
    <w:p>
      <w:pPr>
        <w:adjustRightInd w:val="0"/>
        <w:snapToGrid w:val="0"/>
        <w:ind w:firstLine="482" w:firstLineChars="200"/>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采购预算</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15</w:t>
      </w:r>
      <w:r>
        <w:rPr>
          <w:rStyle w:val="6"/>
          <w:rFonts w:hint="eastAsia" w:ascii="仿宋" w:hAnsi="仿宋" w:eastAsia="仿宋" w:cs="仿宋"/>
          <w:color w:val="000000" w:themeColor="text1"/>
          <w:kern w:val="0"/>
          <w:sz w:val="24"/>
          <w:szCs w:val="24"/>
          <w:highlight w:val="none"/>
          <w:shd w:val="clear" w:color="auto" w:fill="FFFFFF"/>
          <w:lang w:val="en-US" w:eastAsia="zh-CN"/>
          <w14:textFill>
            <w14:solidFill>
              <w14:schemeClr w14:val="tx1"/>
            </w14:solidFill>
          </w14:textFill>
        </w:rPr>
        <w:t>0</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0000.00 元。</w:t>
      </w:r>
    </w:p>
    <w:p>
      <w:pPr>
        <w:adjustRightInd w:val="0"/>
        <w:snapToGrid w:val="0"/>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 xml:space="preserve"> 4.</w:t>
      </w:r>
      <w:r>
        <w:rPr>
          <w:rFonts w:hint="eastAsia" w:ascii="仿宋" w:hAnsi="仿宋" w:eastAsia="仿宋" w:cs="仿宋"/>
          <w:color w:val="000000" w:themeColor="text1"/>
          <w:sz w:val="24"/>
          <w:szCs w:val="24"/>
          <w:highlight w:val="none"/>
          <w14:textFill>
            <w14:solidFill>
              <w14:schemeClr w14:val="tx1"/>
            </w14:solidFill>
          </w14:textFill>
        </w:rPr>
        <w:t>招标方式：</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 xml:space="preserve">公开招标。 </w:t>
      </w:r>
    </w:p>
    <w:p>
      <w:pPr>
        <w:adjustRightInd w:val="0"/>
        <w:snapToGrid w:val="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 xml:space="preserve"> 5.</w:t>
      </w:r>
      <w:r>
        <w:rPr>
          <w:rFonts w:hint="eastAsia" w:ascii="仿宋" w:hAnsi="仿宋" w:eastAsia="仿宋" w:cs="仿宋"/>
          <w:color w:val="000000" w:themeColor="text1"/>
          <w:sz w:val="24"/>
          <w:szCs w:val="24"/>
          <w:highlight w:val="none"/>
          <w14:textFill>
            <w14:solidFill>
              <w14:schemeClr w14:val="tx1"/>
            </w14:solidFill>
          </w14:textFill>
        </w:rPr>
        <w:t>评标方法：</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综合评分法。</w:t>
      </w:r>
    </w:p>
    <w:p>
      <w:pPr>
        <w:adjustRightInd w:val="0"/>
        <w:snapToGrid w:val="0"/>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Style w:val="6"/>
          <w:rFonts w:hint="eastAsia" w:ascii="仿宋" w:hAnsi="仿宋" w:eastAsia="仿宋" w:cs="仿宋"/>
          <w:color w:val="000000" w:themeColor="text1"/>
          <w:kern w:val="0"/>
          <w:sz w:val="24"/>
          <w:szCs w:val="24"/>
          <w:highlight w:val="none"/>
          <w:shd w:val="clear" w:color="auto" w:fill="FFFFFF"/>
          <w14:textFill>
            <w14:solidFill>
              <w14:schemeClr w14:val="tx1"/>
            </w14:solidFill>
          </w14:textFill>
        </w:rPr>
        <w:t xml:space="preserve"> 6.投标人的资格要求：</w:t>
      </w:r>
    </w:p>
    <w:p>
      <w:pPr>
        <w:adjustRightInd w:val="0"/>
        <w:snapToGrid w:val="0"/>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6.1符合《中华人民共和国政府采购法》第二十二条的规定；</w:t>
      </w:r>
    </w:p>
    <w:p>
      <w:pPr>
        <w:pStyle w:val="2"/>
        <w:ind w:firstLine="480" w:firstLineChars="2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6.2测绘乙级资质及以上，包括地理信息数据处理、地理信息系统及数据库建设子项</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adjustRightInd w:val="0"/>
        <w:snapToGrid w:val="0"/>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6.3具有独立承担民事责任的能力；</w:t>
      </w:r>
    </w:p>
    <w:p>
      <w:pPr>
        <w:adjustRightInd w:val="0"/>
        <w:snapToGrid w:val="0"/>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6.4具有良好的商业信誉和健全的财务会计制度（提供近三年的财务审计报告原件（2016-2018））；</w:t>
      </w:r>
    </w:p>
    <w:p>
      <w:pPr>
        <w:adjustRightInd w:val="0"/>
        <w:snapToGrid w:val="0"/>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6.5参加政府采购活动前3年内在经营活动中没有重大违法记录的书面声明；</w:t>
      </w:r>
    </w:p>
    <w:p>
      <w:pPr>
        <w:adjustRightInd w:val="0"/>
        <w:snapToGrid w:val="0"/>
        <w:ind w:firstLine="480" w:firstLineChars="200"/>
        <w:rPr>
          <w:rFonts w:hint="default" w:eastAsia="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6.6公司提供依法缴纳税收</w:t>
      </w:r>
      <w:r>
        <w:rPr>
          <w:rFonts w:hint="eastAsia" w:ascii="仿宋" w:hAnsi="仿宋" w:eastAsia="仿宋" w:cs="仿宋"/>
          <w:color w:val="000000" w:themeColor="text1"/>
          <w:sz w:val="24"/>
          <w:szCs w:val="24"/>
          <w:highlight w:val="none"/>
          <w:lang w:eastAsia="zh-CN"/>
          <w14:textFill>
            <w14:solidFill>
              <w14:schemeClr w14:val="tx1"/>
            </w14:solidFill>
          </w14:textFill>
        </w:rPr>
        <w:t>证明</w:t>
      </w:r>
      <w:r>
        <w:rPr>
          <w:rFonts w:hint="eastAsia" w:ascii="仿宋" w:hAnsi="仿宋" w:eastAsia="仿宋" w:cs="仿宋"/>
          <w:color w:val="000000" w:themeColor="text1"/>
          <w:sz w:val="24"/>
          <w:szCs w:val="24"/>
          <w:highlight w:val="none"/>
          <w:lang w:val="en-US" w:eastAsia="zh-CN"/>
          <w14:textFill>
            <w14:solidFill>
              <w14:schemeClr w14:val="tx1"/>
            </w14:solidFill>
          </w14:textFill>
        </w:rPr>
        <w:t>及</w:t>
      </w:r>
      <w:r>
        <w:rPr>
          <w:rFonts w:hint="eastAsia" w:ascii="仿宋" w:hAnsi="仿宋" w:eastAsia="仿宋" w:cs="仿宋"/>
          <w:color w:val="000000" w:themeColor="text1"/>
          <w:sz w:val="24"/>
          <w:szCs w:val="24"/>
          <w:highlight w:val="none"/>
          <w14:textFill>
            <w14:solidFill>
              <w14:schemeClr w14:val="tx1"/>
            </w14:solidFill>
          </w14:textFill>
        </w:rPr>
        <w:t>2019年1月至今，任意连续三个月的纳税及社会保险缴费有效的相关证明材料复印件</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adjustRightInd w:val="0"/>
        <w:snapToGrid w:val="0"/>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6.7</w:t>
      </w:r>
      <w:r>
        <w:rPr>
          <w:rFonts w:hint="eastAsia" w:ascii="仿宋" w:hAnsi="仿宋" w:eastAsia="仿宋" w:cs="仿宋"/>
          <w:color w:val="000000" w:themeColor="text1"/>
          <w:sz w:val="24"/>
          <w:szCs w:val="24"/>
          <w:highlight w:val="none"/>
          <w14:textFill>
            <w14:solidFill>
              <w14:schemeClr w14:val="tx1"/>
            </w14:solidFill>
          </w14:textFill>
        </w:rPr>
        <w:t>具有履行合同所必需的专业技术能力；</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14:textFill>
            <w14:solidFill>
              <w14:schemeClr w14:val="tx1"/>
            </w14:solidFill>
          </w14:textFill>
        </w:rPr>
        <w:t>本项目不接受联合体投标</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7.招标文件的获取</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7.1、报名方式：网上报名；</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网上报名及下载招标文件：凡有意参加投标者，请于2019年</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20</w:t>
      </w:r>
      <w:r>
        <w:rPr>
          <w:rFonts w:hint="eastAsia" w:ascii="仿宋" w:hAnsi="仿宋" w:eastAsia="仿宋" w:cs="仿宋"/>
          <w:color w:val="000000" w:themeColor="text1"/>
          <w:sz w:val="24"/>
          <w:szCs w:val="24"/>
          <w:highlight w:val="none"/>
          <w14:textFill>
            <w14:solidFill>
              <w14:schemeClr w14:val="tx1"/>
            </w14:solidFill>
          </w14:textFill>
        </w:rPr>
        <w:t>日至2019年</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日1</w:t>
      </w: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hint="eastAsia" w:ascii="仿宋" w:hAnsi="仿宋" w:eastAsia="仿宋" w:cs="仿宋"/>
          <w:color w:val="000000" w:themeColor="text1"/>
          <w:sz w:val="24"/>
          <w:szCs w:val="24"/>
          <w:highlight w:val="none"/>
          <w14:textFill>
            <w14:solidFill>
              <w14:schemeClr w14:val="tx1"/>
            </w14:solidFill>
          </w14:textFill>
        </w:rPr>
        <w:t>：00时，登录楚雄州公共资源交易电子服务系统（网址：http://www.cxggzy.cn/）,凭企业数字证书（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CA</w:t>
      </w:r>
      <w:r>
        <w:rPr>
          <w:rFonts w:hint="eastAsia" w:ascii="仿宋" w:hAnsi="仿宋" w:eastAsia="仿宋" w:cs="仿宋"/>
          <w:color w:val="000000" w:themeColor="text1"/>
          <w:sz w:val="24"/>
          <w:szCs w:val="24"/>
          <w:highlight w:val="none"/>
          <w14:textFill>
            <w14:solidFill>
              <w14:schemeClr w14:val="tx1"/>
            </w14:solidFill>
          </w14:textFill>
        </w:rPr>
        <w:t>）在网上获取电子招标文件及其它招标资料；未办理企业数字证书（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CA</w:t>
      </w:r>
      <w:r>
        <w:rPr>
          <w:rFonts w:hint="eastAsia" w:ascii="仿宋" w:hAnsi="仿宋" w:eastAsia="仿宋" w:cs="仿宋"/>
          <w:color w:val="000000" w:themeColor="text1"/>
          <w:sz w:val="24"/>
          <w:szCs w:val="24"/>
          <w:highlight w:val="none"/>
          <w14:textFill>
            <w14:solidFill>
              <w14:schemeClr w14:val="tx1"/>
            </w14:solidFill>
          </w14:textFill>
        </w:rPr>
        <w:t>）的企业需要按照楚雄州公共资源交易电子认证的要求，在楚雄州公共资源交易电子服务系统完成注册通过后，办理企业数字证书（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CA</w:t>
      </w:r>
      <w:r>
        <w:rPr>
          <w:rFonts w:hint="eastAsia" w:ascii="仿宋" w:hAnsi="仿宋" w:eastAsia="仿宋" w:cs="仿宋"/>
          <w:color w:val="000000" w:themeColor="text1"/>
          <w:sz w:val="24"/>
          <w:szCs w:val="24"/>
          <w:highlight w:val="none"/>
          <w14:textFill>
            <w14:solidFill>
              <w14:schemeClr w14:val="tx1"/>
            </w14:solidFill>
          </w14:textFill>
        </w:rPr>
        <w:t>），报名即可获取招标文件及其它招标资料。未办理企业数字证书（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CA</w:t>
      </w:r>
      <w:r>
        <w:rPr>
          <w:rFonts w:hint="eastAsia" w:ascii="仿宋" w:hAnsi="仿宋" w:eastAsia="仿宋" w:cs="仿宋"/>
          <w:color w:val="000000" w:themeColor="text1"/>
          <w:sz w:val="24"/>
          <w:szCs w:val="24"/>
          <w:highlight w:val="none"/>
          <w14:textFill>
            <w14:solidFill>
              <w14:schemeClr w14:val="tx1"/>
            </w14:solidFill>
          </w14:textFill>
        </w:rPr>
        <w:t>）的企业需要按照楚雄州公共资源交易电子认证的要求，办理数字证书（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CA</w:t>
      </w:r>
      <w:r>
        <w:rPr>
          <w:rFonts w:hint="eastAsia" w:ascii="仿宋" w:hAnsi="仿宋" w:eastAsia="仿宋" w:cs="仿宋"/>
          <w:color w:val="000000" w:themeColor="text1"/>
          <w:sz w:val="24"/>
          <w:szCs w:val="24"/>
          <w:highlight w:val="none"/>
          <w14:textFill>
            <w14:solidFill>
              <w14:schemeClr w14:val="tx1"/>
            </w14:solidFill>
          </w14:textFill>
        </w:rPr>
        <w:t>）。</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7.2招标文件每套售价1000.00元，投标人在开标</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会议现场</w:t>
      </w:r>
      <w:r>
        <w:rPr>
          <w:rFonts w:hint="eastAsia" w:ascii="仿宋" w:hAnsi="仿宋" w:eastAsia="仿宋" w:cs="仿宋"/>
          <w:color w:val="000000" w:themeColor="text1"/>
          <w:kern w:val="2"/>
          <w:sz w:val="24"/>
          <w:szCs w:val="24"/>
          <w:highlight w:val="none"/>
          <w14:textFill>
            <w14:solidFill>
              <w14:schemeClr w14:val="tx1"/>
            </w14:solidFill>
          </w14:textFill>
        </w:rPr>
        <w:t>缴纳至招标代理机构，未缴纳招标文件费用的投标文件不予受理。</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8.投标文件的递交和开标</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8.1、电子投标文件递交的截止时间（投标截止时间）：2019年</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9</w:t>
      </w:r>
      <w:r>
        <w:rPr>
          <w:rFonts w:hint="eastAsia" w:ascii="仿宋" w:hAnsi="仿宋" w:eastAsia="仿宋" w:cs="仿宋"/>
          <w:color w:val="000000" w:themeColor="text1"/>
          <w:kern w:val="2"/>
          <w:sz w:val="24"/>
          <w:szCs w:val="24"/>
          <w:highlight w:val="none"/>
          <w14:textFill>
            <w14:solidFill>
              <w14:schemeClr w14:val="tx1"/>
            </w14:solidFill>
          </w14:textFill>
        </w:rPr>
        <w:t>月</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kern w:val="2"/>
          <w:sz w:val="24"/>
          <w:szCs w:val="24"/>
          <w:highlight w:val="none"/>
          <w14:textFill>
            <w14:solidFill>
              <w14:schemeClr w14:val="tx1"/>
            </w14:solidFill>
          </w14:textFill>
        </w:rPr>
        <w:t>日</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09</w:t>
      </w:r>
      <w:r>
        <w:rPr>
          <w:rFonts w:hint="eastAsia" w:ascii="仿宋" w:hAnsi="仿宋" w:eastAsia="仿宋" w:cs="仿宋"/>
          <w:color w:val="000000" w:themeColor="text1"/>
          <w:kern w:val="2"/>
          <w:sz w:val="24"/>
          <w:szCs w:val="24"/>
          <w:highlight w:val="none"/>
          <w14:textFill>
            <w14:solidFill>
              <w14:schemeClr w14:val="tx1"/>
            </w14:solidFill>
          </w14:textFill>
        </w:rPr>
        <w:t>时</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3</w:t>
      </w:r>
      <w:r>
        <w:rPr>
          <w:rFonts w:hint="eastAsia" w:ascii="仿宋" w:hAnsi="仿宋" w:eastAsia="仿宋" w:cs="仿宋"/>
          <w:color w:val="000000" w:themeColor="text1"/>
          <w:kern w:val="2"/>
          <w:sz w:val="24"/>
          <w:szCs w:val="24"/>
          <w:highlight w:val="none"/>
          <w14:textFill>
            <w14:solidFill>
              <w14:schemeClr w14:val="tx1"/>
            </w14:solidFill>
          </w14:textFill>
        </w:rPr>
        <w:t>0分。网上递交：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8.2、投标人须携带“企业数字证书和法人电子证书”按招标须知确定的时间、地点参加投标，投标人在投标截止时间后用加密数字证书（CA）进行现场解密，读取或导入投标文件，因投标人原因造成投标文件未解密的，视为撤回其投标报价。在按当场公布报价文件解密顺序最后一家正常解密后5分钟内报价人仍不能进行正常解密的或电子报价文件不能正常打开的，视为撤回报价文件，由此带来的后果由报价人自行承担。</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8.3、</w:t>
      </w:r>
      <w:r>
        <w:rPr>
          <w:rFonts w:hint="eastAsia" w:ascii="仿宋" w:hAnsi="仿宋" w:eastAsia="仿宋" w:cs="仿宋"/>
          <w:color w:val="000000" w:themeColor="text1"/>
          <w:sz w:val="24"/>
          <w:szCs w:val="24"/>
          <w:highlight w:val="none"/>
          <w14:textFill>
            <w14:solidFill>
              <w14:schemeClr w14:val="tx1"/>
            </w14:solidFill>
          </w14:textFill>
        </w:rPr>
        <w:t>现场递交：投标文件上传及递交截止时间：</w:t>
      </w:r>
      <w:r>
        <w:rPr>
          <w:rFonts w:hint="eastAsia" w:ascii="仿宋" w:hAnsi="仿宋" w:eastAsia="仿宋" w:cs="仿宋"/>
          <w:color w:val="000000" w:themeColor="text1"/>
          <w:kern w:val="2"/>
          <w:sz w:val="24"/>
          <w:szCs w:val="24"/>
          <w:highlight w:val="none"/>
          <w14:textFill>
            <w14:solidFill>
              <w14:schemeClr w14:val="tx1"/>
            </w14:solidFill>
          </w14:textFill>
        </w:rPr>
        <w:t>2019年</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9</w:t>
      </w:r>
      <w:r>
        <w:rPr>
          <w:rFonts w:hint="eastAsia" w:ascii="仿宋" w:hAnsi="仿宋" w:eastAsia="仿宋" w:cs="仿宋"/>
          <w:color w:val="000000" w:themeColor="text1"/>
          <w:kern w:val="2"/>
          <w:sz w:val="24"/>
          <w:szCs w:val="24"/>
          <w:highlight w:val="none"/>
          <w14:textFill>
            <w14:solidFill>
              <w14:schemeClr w14:val="tx1"/>
            </w14:solidFill>
          </w14:textFill>
        </w:rPr>
        <w:t>月</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kern w:val="2"/>
          <w:sz w:val="24"/>
          <w:szCs w:val="24"/>
          <w:highlight w:val="none"/>
          <w14:textFill>
            <w14:solidFill>
              <w14:schemeClr w14:val="tx1"/>
            </w14:solidFill>
          </w14:textFill>
        </w:rPr>
        <w:t>日</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09</w:t>
      </w:r>
      <w:r>
        <w:rPr>
          <w:rFonts w:hint="eastAsia" w:ascii="仿宋" w:hAnsi="仿宋" w:eastAsia="仿宋" w:cs="仿宋"/>
          <w:color w:val="000000" w:themeColor="text1"/>
          <w:kern w:val="2"/>
          <w:sz w:val="24"/>
          <w:szCs w:val="24"/>
          <w:highlight w:val="none"/>
          <w14:textFill>
            <w14:solidFill>
              <w14:schemeClr w14:val="tx1"/>
            </w14:solidFill>
          </w14:textFill>
        </w:rPr>
        <w:t>时</w:t>
      </w:r>
      <w:r>
        <w:rPr>
          <w:rFonts w:hint="eastAsia" w:ascii="仿宋" w:hAnsi="仿宋" w:eastAsia="仿宋" w:cs="仿宋"/>
          <w:color w:val="000000" w:themeColor="text1"/>
          <w:kern w:val="2"/>
          <w:sz w:val="24"/>
          <w:szCs w:val="24"/>
          <w:highlight w:val="none"/>
          <w:lang w:val="en-US" w:eastAsia="zh-CN"/>
          <w14:textFill>
            <w14:solidFill>
              <w14:schemeClr w14:val="tx1"/>
            </w14:solidFill>
          </w14:textFill>
        </w:rPr>
        <w:t>3</w:t>
      </w:r>
      <w:r>
        <w:rPr>
          <w:rFonts w:hint="eastAsia" w:ascii="仿宋" w:hAnsi="仿宋" w:eastAsia="仿宋" w:cs="仿宋"/>
          <w:color w:val="000000" w:themeColor="text1"/>
          <w:kern w:val="2"/>
          <w:sz w:val="24"/>
          <w:szCs w:val="24"/>
          <w:highlight w:val="none"/>
          <w14:textFill>
            <w14:solidFill>
              <w14:schemeClr w14:val="tx1"/>
            </w14:solidFill>
          </w14:textFill>
        </w:rPr>
        <w:t>0分，提交地点及开标地点为：楚雄州公共资源交易中心1号开标厅(楚雄市永安路696号）；</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逾期送达的或者未送达指定地点的投标文件及光盘，视为撤回投标文件，招标人不予受理。</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9.投标保证金</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采用银行转账方式：</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项目名称：</w:t>
      </w:r>
      <w:r>
        <w:rPr>
          <w:rFonts w:hint="eastAsia" w:ascii="仿宋" w:hAnsi="仿宋" w:eastAsia="仿宋" w:cs="仿宋"/>
          <w:b/>
          <w:bCs/>
          <w:color w:val="000000" w:themeColor="text1"/>
          <w:sz w:val="24"/>
          <w:szCs w:val="24"/>
          <w:highlight w:val="none"/>
          <w:u w:val="single"/>
          <w:lang w:eastAsia="zh-CN"/>
          <w14:textFill>
            <w14:solidFill>
              <w14:schemeClr w14:val="tx1"/>
            </w14:solidFill>
          </w14:textFill>
        </w:rPr>
        <w:t>楚雄州第三次全国国土调查成果数据库管理系统及共享服务平台</w:t>
      </w:r>
    </w:p>
    <w:p>
      <w:pPr>
        <w:pStyle w:val="3"/>
        <w:shd w:val="clear" w:color="auto" w:fill="FFFFFF"/>
        <w:spacing w:before="0" w:beforeAutospacing="0" w:after="0" w:afterAutospacing="0" w:line="210" w:lineRule="atLeast"/>
        <w:ind w:firstLine="482" w:firstLineChars="200"/>
        <w:rPr>
          <w:rStyle w:val="6"/>
          <w:rFonts w:hint="default" w:ascii="仿宋" w:hAnsi="仿宋" w:eastAsia="仿宋" w:cs="仿宋"/>
          <w:color w:val="000000" w:themeColor="text1"/>
          <w:sz w:val="24"/>
          <w:szCs w:val="24"/>
          <w:highlight w:val="none"/>
          <w:u w:val="single"/>
          <w:shd w:val="clear" w:color="auto" w:fill="FFFFFF"/>
          <w:lang w:val="en-US" w:eastAsia="zh-CN"/>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开户名称：</w:t>
      </w:r>
      <w:r>
        <w:rPr>
          <w:rStyle w:val="6"/>
          <w:rFonts w:hint="eastAsia" w:ascii="仿宋" w:hAnsi="仿宋" w:eastAsia="仿宋" w:cs="仿宋"/>
          <w:color w:val="000000" w:themeColor="text1"/>
          <w:sz w:val="24"/>
          <w:szCs w:val="24"/>
          <w:highlight w:val="none"/>
          <w:u w:val="single"/>
          <w:shd w:val="clear" w:color="auto" w:fill="FFFFFF"/>
          <w:lang w:val="en-US" w:eastAsia="zh-CN"/>
          <w14:textFill>
            <w14:solidFill>
              <w14:schemeClr w14:val="tx1"/>
            </w14:solidFill>
          </w14:textFill>
        </w:rPr>
        <w:t>楚雄市华联建设项目管理有限公司</w:t>
      </w:r>
    </w:p>
    <w:p>
      <w:pPr>
        <w:pStyle w:val="3"/>
        <w:shd w:val="clear" w:color="auto" w:fill="FFFFFF"/>
        <w:spacing w:before="0" w:beforeAutospacing="0" w:after="0" w:afterAutospacing="0" w:line="210" w:lineRule="atLeast"/>
        <w:ind w:firstLine="482" w:firstLineChars="200"/>
        <w:rPr>
          <w:rStyle w:val="6"/>
          <w:rFonts w:hint="default" w:ascii="仿宋" w:hAnsi="仿宋" w:eastAsia="仿宋" w:cs="仿宋"/>
          <w:color w:val="000000" w:themeColor="text1"/>
          <w:sz w:val="24"/>
          <w:szCs w:val="24"/>
          <w:highlight w:val="none"/>
          <w:shd w:val="clear" w:color="auto" w:fill="FFFFFF"/>
          <w:lang w:val="en-US" w:eastAsia="zh-CN"/>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开 户 行：</w:t>
      </w:r>
      <w:r>
        <w:rPr>
          <w:rStyle w:val="6"/>
          <w:rFonts w:hint="eastAsia" w:ascii="仿宋" w:hAnsi="仿宋" w:eastAsia="仿宋" w:cs="仿宋"/>
          <w:color w:val="000000" w:themeColor="text1"/>
          <w:sz w:val="24"/>
          <w:szCs w:val="24"/>
          <w:highlight w:val="none"/>
          <w:u w:val="single"/>
          <w:shd w:val="clear" w:color="auto" w:fill="FFFFFF"/>
          <w:lang w:val="en-US" w:eastAsia="zh-CN"/>
          <w14:textFill>
            <w14:solidFill>
              <w14:schemeClr w14:val="tx1"/>
            </w14:solidFill>
          </w14:textFill>
        </w:rPr>
        <w:t>工商银行楚雄阳光大道支行</w:t>
      </w:r>
    </w:p>
    <w:p>
      <w:pPr>
        <w:pStyle w:val="3"/>
        <w:shd w:val="clear" w:color="auto" w:fill="FFFFFF"/>
        <w:spacing w:before="0" w:beforeAutospacing="0" w:after="0" w:afterAutospacing="0" w:line="210" w:lineRule="atLeast"/>
        <w:ind w:firstLine="482" w:firstLineChars="200"/>
        <w:rPr>
          <w:rStyle w:val="6"/>
          <w:rFonts w:hint="default" w:ascii="仿宋" w:hAnsi="仿宋" w:eastAsia="仿宋" w:cs="仿宋"/>
          <w:color w:val="000000" w:themeColor="text1"/>
          <w:sz w:val="24"/>
          <w:szCs w:val="24"/>
          <w:highlight w:val="none"/>
          <w:shd w:val="clear" w:color="auto" w:fill="FFFFFF"/>
          <w:lang w:val="en-US" w:eastAsia="zh-CN"/>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账    号：</w:t>
      </w:r>
      <w:r>
        <w:rPr>
          <w:rStyle w:val="6"/>
          <w:rFonts w:hint="eastAsia" w:ascii="仿宋" w:hAnsi="仿宋" w:eastAsia="仿宋" w:cs="仿宋"/>
          <w:color w:val="000000" w:themeColor="text1"/>
          <w:sz w:val="24"/>
          <w:szCs w:val="24"/>
          <w:highlight w:val="none"/>
          <w:u w:val="single"/>
          <w:shd w:val="clear" w:color="auto" w:fill="FFFFFF"/>
          <w:lang w:val="en-US" w:eastAsia="zh-CN"/>
          <w14:textFill>
            <w14:solidFill>
              <w14:schemeClr w14:val="tx1"/>
            </w14:solidFill>
          </w14:textFill>
        </w:rPr>
        <w:t>2516100209000021586</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 xml:space="preserve">保证金金额: </w:t>
      </w:r>
      <w:r>
        <w:rPr>
          <w:rStyle w:val="6"/>
          <w:rFonts w:hint="eastAsia" w:ascii="仿宋" w:hAnsi="仿宋" w:eastAsia="仿宋" w:cs="仿宋"/>
          <w:color w:val="000000" w:themeColor="text1"/>
          <w:sz w:val="24"/>
          <w:szCs w:val="24"/>
          <w:highlight w:val="none"/>
          <w:u w:val="single"/>
          <w:shd w:val="clear" w:color="auto" w:fill="FFFFFF"/>
          <w:lang w:val="en-US" w:eastAsia="zh-CN"/>
          <w14:textFill>
            <w14:solidFill>
              <w14:schemeClr w14:val="tx1"/>
            </w14:solidFill>
          </w14:textFill>
        </w:rPr>
        <w:t>15000.00元（大写：壹万伍仟元整）</w:t>
      </w: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 xml:space="preserve">              </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缴纳时间截止时间同报名截止时间。</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注：1、投标保证金必须以投标人基本账户转账方式缴纳，并注明项目名称、标段，不得以分支机构等其他名义提交其他转账方式视为无效。</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2、保证金截止时间为投标截止时间，到账时间以保证金专用账户实际到账时间为准，未按时到账的保证金无效。</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3、拒绝私人账户汇款及银行存现。</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请潜在投标人在跨行转账时考虑以下因素：按照人民银行相关规定，跨行转账在工作日下午4点半前办理手续，可以保证实时跨行到账。</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备注：请各投标人认真核对保证金银行账号</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并在投标截止前到招标代理机构换取保证金收据。</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投标供应商在投标前务必认真阅读本招标文件全部内容；招标文件如有变更，将以网上公告形式发布，请在投标截止时间前经常访问“楚雄州公共资源电子服务系统”、“云南省政府采购网”、“云南省公共资源交易电子服务系统”获取最新信息，若有变更，请投标供应商自行登录“云南省政府采购网”“楚雄州公共资源电子服务系统”收取修改内容，无须回复确认已收到修改。</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11.发布公告的媒体</w:t>
      </w:r>
    </w:p>
    <w:p>
      <w:pPr>
        <w:pStyle w:val="3"/>
        <w:shd w:val="clear" w:color="auto" w:fill="FFFFFF"/>
        <w:spacing w:before="0" w:beforeAutospacing="0" w:after="0" w:afterAutospacing="0" w:line="210" w:lineRule="atLeast"/>
        <w:ind w:firstLine="480" w:firstLineChars="20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本项目招标公告在《云南省公共资源交易电子服务系统》、《楚雄州公共资源交易电子服务系统》、《云南省政府采购网》上发布。 </w:t>
      </w:r>
    </w:p>
    <w:p>
      <w:pPr>
        <w:pStyle w:val="3"/>
        <w:shd w:val="clear" w:color="auto" w:fill="FFFFFF"/>
        <w:spacing w:before="0" w:beforeAutospacing="0" w:after="0" w:afterAutospacing="0" w:line="210" w:lineRule="atLeast"/>
        <w:ind w:firstLine="482" w:firstLineChars="200"/>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r>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t>12.联系方式</w:t>
      </w:r>
    </w:p>
    <w:p>
      <w:pPr>
        <w:pStyle w:val="3"/>
        <w:shd w:val="clear" w:color="auto" w:fill="FFFFFF"/>
        <w:spacing w:before="0" w:beforeAutospacing="0" w:after="0" w:afterAutospacing="0" w:line="210" w:lineRule="atLeast"/>
        <w:rPr>
          <w:rStyle w:val="6"/>
          <w:rFonts w:hint="eastAsia" w:ascii="仿宋" w:hAnsi="仿宋" w:eastAsia="仿宋" w:cs="仿宋"/>
          <w:color w:val="000000" w:themeColor="text1"/>
          <w:sz w:val="24"/>
          <w:szCs w:val="24"/>
          <w:highlight w:val="none"/>
          <w:shd w:val="clear" w:color="auto" w:fill="FFFFFF"/>
          <w14:textFill>
            <w14:solidFill>
              <w14:schemeClr w14:val="tx1"/>
            </w14:solidFill>
          </w14:textFill>
        </w:rPr>
      </w:pP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招  标  人：楚雄彝族自治州自然资源和规划局</w:t>
      </w: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      址：楚雄彝族自治州楚雄市永安路</w:t>
      </w:r>
    </w:p>
    <w:p>
      <w:pPr>
        <w:pStyle w:val="3"/>
        <w:shd w:val="clear" w:color="auto" w:fill="FFFFFF"/>
        <w:spacing w:before="0" w:beforeAutospacing="0" w:after="0" w:afterAutospacing="0" w:line="210" w:lineRule="atLeast"/>
        <w:ind w:firstLine="638" w:firstLineChars="266"/>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  系  人：</w:t>
      </w:r>
      <w:r>
        <w:rPr>
          <w:rFonts w:hint="eastAsia" w:ascii="仿宋" w:hAnsi="仿宋" w:eastAsia="仿宋" w:cs="仿宋"/>
          <w:color w:val="000000" w:themeColor="text1"/>
          <w:sz w:val="24"/>
          <w:szCs w:val="24"/>
          <w:highlight w:val="none"/>
          <w:lang w:val="en-US" w:eastAsia="zh-CN"/>
          <w14:textFill>
            <w14:solidFill>
              <w14:schemeClr w14:val="tx1"/>
            </w14:solidFill>
          </w14:textFill>
        </w:rPr>
        <w:t>李老师</w:t>
      </w:r>
      <w:r>
        <w:rPr>
          <w:rFonts w:hint="eastAsia" w:ascii="仿宋" w:hAnsi="仿宋" w:eastAsia="仿宋" w:cs="仿宋"/>
          <w:color w:val="000000" w:themeColor="text1"/>
          <w:sz w:val="24"/>
          <w:szCs w:val="24"/>
          <w:highlight w:val="none"/>
          <w:lang w:val="en-US" w:eastAsia="zh-CN"/>
          <w14:textFill>
            <w14:solidFill>
              <w14:schemeClr w14:val="tx1"/>
            </w14:solidFill>
          </w14:textFill>
        </w:rPr>
        <w:tab/>
      </w:r>
    </w:p>
    <w:p>
      <w:pPr>
        <w:pStyle w:val="3"/>
        <w:shd w:val="clear" w:color="auto" w:fill="FFFFFF"/>
        <w:spacing w:before="0" w:beforeAutospacing="0" w:after="0" w:afterAutospacing="0" w:line="210" w:lineRule="atLeast"/>
        <w:ind w:firstLine="638" w:firstLineChars="266"/>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 系 电 话：</w:t>
      </w:r>
      <w:r>
        <w:rPr>
          <w:rFonts w:hint="eastAsia" w:ascii="仿宋" w:hAnsi="仿宋" w:eastAsia="仿宋" w:cs="仿宋"/>
          <w:color w:val="000000" w:themeColor="text1"/>
          <w:sz w:val="24"/>
          <w:szCs w:val="24"/>
          <w:highlight w:val="none"/>
          <w:lang w:val="en-US" w:eastAsia="zh-CN"/>
          <w14:textFill>
            <w14:solidFill>
              <w14:schemeClr w14:val="tx1"/>
            </w14:solidFill>
          </w14:textFill>
        </w:rPr>
        <w:t>0878-3396776</w:t>
      </w: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招标代理机构：楚雄市华联建设项目管理有限公司 </w:t>
      </w: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      址：</w:t>
      </w:r>
      <w:r>
        <w:rPr>
          <w:rFonts w:hint="eastAsia" w:ascii="仿宋" w:hAnsi="仿宋" w:eastAsia="仿宋" w:cs="仿宋"/>
          <w:color w:val="000000" w:themeColor="text1"/>
          <w:sz w:val="24"/>
          <w:szCs w:val="24"/>
          <w:highlight w:val="none"/>
          <w:lang w:eastAsia="zh-CN"/>
          <w14:textFill>
            <w14:solidFill>
              <w14:schemeClr w14:val="tx1"/>
            </w14:solidFill>
          </w14:textFill>
        </w:rPr>
        <w:t>楚雄市鹿城镇鹿城南路双包和谐家园</w:t>
      </w:r>
      <w:r>
        <w:rPr>
          <w:rFonts w:hint="eastAsia" w:ascii="仿宋" w:hAnsi="仿宋" w:eastAsia="仿宋" w:cs="仿宋"/>
          <w:color w:val="000000" w:themeColor="text1"/>
          <w:sz w:val="24"/>
          <w:szCs w:val="24"/>
          <w:highlight w:val="none"/>
          <w:lang w:val="en-US" w:eastAsia="zh-CN"/>
          <w14:textFill>
            <w14:solidFill>
              <w14:schemeClr w14:val="tx1"/>
            </w14:solidFill>
          </w14:textFill>
        </w:rPr>
        <w:t>17栋602</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   系  人：吴师</w:t>
      </w:r>
    </w:p>
    <w:p>
      <w:pPr>
        <w:pStyle w:val="3"/>
        <w:shd w:val="clear" w:color="auto" w:fill="FFFFFF"/>
        <w:spacing w:before="0" w:beforeAutospacing="0" w:after="0" w:afterAutospacing="0" w:line="210" w:lineRule="atLeast"/>
        <w:ind w:firstLine="638" w:firstLineChars="266"/>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 系 电 话：18313760405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12080"/>
    <w:multiLevelType w:val="singleLevel"/>
    <w:tmpl w:val="9C51208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D574A"/>
    <w:rsid w:val="714D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宋体"/>
      <w:sz w:val="24"/>
    </w:rPr>
  </w:style>
  <w:style w:type="paragraph" w:styleId="3">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6">
    <w:name w:val="Strong"/>
    <w:basedOn w:val="5"/>
    <w:qFormat/>
    <w:uiPriority w:val="0"/>
    <w:rPr>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2019-08-19T01:58:00Z</dcterms:created>
  <dc:creator>Sam</dc:creator>
  <cp:lastModifiedBy>Sam</cp:lastModifiedBy>
  <dcterms:modified xsi:type="dcterms:W3CDTF">2019-08-19T01:58:58Z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