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bCs/>
          <w:sz w:val="30"/>
          <w:szCs w:val="30"/>
        </w:rPr>
      </w:pPr>
      <w:bookmarkStart w:id="0" w:name="_Toc269202336"/>
      <w:bookmarkStart w:id="1" w:name="_Toc269195586"/>
      <w:bookmarkStart w:id="2" w:name="_Toc269225567"/>
      <w:bookmarkStart w:id="3" w:name="_Toc269202035"/>
      <w:r>
        <w:rPr>
          <w:rFonts w:hint="eastAsia" w:ascii="宋体" w:hAnsi="宋体"/>
          <w:b/>
          <w:bCs/>
          <w:sz w:val="30"/>
          <w:szCs w:val="30"/>
        </w:rPr>
        <w:t>政协楚雄州委员会档案整理及数字化加工服务采购项目</w:t>
      </w:r>
    </w:p>
    <w:p>
      <w:pPr>
        <w:spacing w:line="520" w:lineRule="exact"/>
        <w:jc w:val="center"/>
        <w:rPr>
          <w:rFonts w:ascii="宋体" w:hAnsi="宋体"/>
          <w:b/>
          <w:sz w:val="30"/>
          <w:szCs w:val="30"/>
        </w:rPr>
      </w:pPr>
      <w:r>
        <w:rPr>
          <w:rFonts w:hint="eastAsia" w:ascii="宋体" w:hAnsi="宋体"/>
          <w:b/>
          <w:bCs/>
          <w:sz w:val="30"/>
          <w:szCs w:val="30"/>
        </w:rPr>
        <w:t>竞争性谈判公告</w:t>
      </w:r>
    </w:p>
    <w:p>
      <w:pPr>
        <w:numPr>
          <w:ilvl w:val="1"/>
          <w:numId w:val="0"/>
        </w:numPr>
        <w:tabs>
          <w:tab w:val="left" w:pos="720"/>
        </w:tabs>
        <w:spacing w:before="100" w:after="100" w:line="520" w:lineRule="exact"/>
        <w:ind w:firstLine="482" w:firstLineChars="200"/>
        <w:rPr>
          <w:b/>
          <w:bCs/>
          <w:sz w:val="24"/>
          <w:szCs w:val="24"/>
        </w:rPr>
      </w:pPr>
      <w:bookmarkStart w:id="4" w:name="_Toc520383951"/>
      <w:r>
        <w:rPr>
          <w:rFonts w:hint="eastAsia"/>
          <w:b/>
          <w:bCs/>
          <w:sz w:val="24"/>
          <w:szCs w:val="24"/>
        </w:rPr>
        <w:t>一、招标条件</w:t>
      </w:r>
      <w:bookmarkEnd w:id="4"/>
    </w:p>
    <w:p>
      <w:pPr>
        <w:widowControl/>
        <w:spacing w:line="520" w:lineRule="exact"/>
        <w:ind w:firstLine="472" w:firstLineChars="200"/>
        <w:rPr>
          <w:rFonts w:ascii="宋体" w:hAnsi="宋体" w:cs="宋体"/>
          <w:bCs/>
          <w:kern w:val="0"/>
          <w:sz w:val="24"/>
        </w:rPr>
      </w:pPr>
      <w:r>
        <w:rPr>
          <w:rFonts w:hint="eastAsia" w:ascii="宋体" w:hAnsi="宋体"/>
          <w:spacing w:val="-2"/>
          <w:sz w:val="24"/>
          <w:szCs w:val="24"/>
        </w:rPr>
        <w:t>政协楚雄州委员会档案整理及数字化加工服务采购项目已由楚雄州财政局行政部门管理科批准采购，资金为财政拨款，采购人为政协楚雄州委员会办公室。项目已具备招标条件，根据《中华人民共和国政府采购法》、《政府采购货物和服务招标投标管理办法》（财政部令第87号）、政府</w:t>
      </w:r>
      <w:r>
        <w:rPr>
          <w:rFonts w:ascii="宋体" w:hAnsi="宋体"/>
          <w:spacing w:val="-2"/>
          <w:sz w:val="24"/>
          <w:szCs w:val="24"/>
        </w:rPr>
        <w:t>采购竞争性</w:t>
      </w:r>
      <w:r>
        <w:rPr>
          <w:rFonts w:hint="eastAsia" w:ascii="宋体" w:hAnsi="宋体"/>
          <w:spacing w:val="-2"/>
          <w:sz w:val="24"/>
          <w:szCs w:val="24"/>
        </w:rPr>
        <w:t>谈判</w:t>
      </w:r>
      <w:r>
        <w:rPr>
          <w:rFonts w:ascii="宋体" w:hAnsi="宋体"/>
          <w:spacing w:val="-2"/>
          <w:sz w:val="24"/>
          <w:szCs w:val="24"/>
        </w:rPr>
        <w:t>采购方式</w:t>
      </w:r>
      <w:r>
        <w:rPr>
          <w:rFonts w:hint="eastAsia" w:ascii="宋体" w:hAnsi="宋体"/>
          <w:spacing w:val="-2"/>
          <w:sz w:val="24"/>
          <w:szCs w:val="24"/>
        </w:rPr>
        <w:t>管理</w:t>
      </w:r>
      <w:r>
        <w:rPr>
          <w:rFonts w:ascii="宋体" w:hAnsi="宋体"/>
          <w:spacing w:val="-2"/>
          <w:sz w:val="24"/>
          <w:szCs w:val="24"/>
        </w:rPr>
        <w:t>暂行办法（</w:t>
      </w:r>
      <w:r>
        <w:rPr>
          <w:rFonts w:hint="eastAsia" w:ascii="宋体" w:hAnsi="宋体"/>
          <w:spacing w:val="-2"/>
          <w:sz w:val="24"/>
          <w:szCs w:val="24"/>
        </w:rPr>
        <w:t>财</w:t>
      </w:r>
      <w:r>
        <w:rPr>
          <w:rFonts w:ascii="宋体" w:hAnsi="宋体"/>
          <w:spacing w:val="-2"/>
          <w:sz w:val="24"/>
          <w:szCs w:val="24"/>
        </w:rPr>
        <w:t>库【</w:t>
      </w:r>
      <w:r>
        <w:rPr>
          <w:rFonts w:hint="eastAsia" w:ascii="宋体" w:hAnsi="宋体"/>
          <w:spacing w:val="-2"/>
          <w:sz w:val="24"/>
          <w:szCs w:val="24"/>
        </w:rPr>
        <w:t>2014】214号</w:t>
      </w:r>
      <w:r>
        <w:rPr>
          <w:rFonts w:ascii="宋体" w:hAnsi="宋体"/>
          <w:spacing w:val="-2"/>
          <w:sz w:val="24"/>
          <w:szCs w:val="24"/>
        </w:rPr>
        <w:t>）</w:t>
      </w:r>
      <w:r>
        <w:rPr>
          <w:rFonts w:hint="eastAsia" w:ascii="宋体" w:hAnsi="宋体"/>
          <w:spacing w:val="-2"/>
          <w:sz w:val="24"/>
          <w:szCs w:val="24"/>
        </w:rPr>
        <w:t>等有关法律、法规和规章的规定，现</w:t>
      </w:r>
      <w:r>
        <w:rPr>
          <w:rFonts w:hint="eastAsia" w:ascii="宋体" w:hAnsi="宋体" w:cs="宋体"/>
          <w:bCs/>
          <w:kern w:val="0"/>
          <w:sz w:val="24"/>
        </w:rPr>
        <w:t>对该项目进行竞争性</w:t>
      </w:r>
      <w:r>
        <w:rPr>
          <w:rFonts w:hint="eastAsia" w:ascii="宋体" w:hAnsi="宋体"/>
          <w:spacing w:val="-2"/>
          <w:sz w:val="24"/>
          <w:szCs w:val="24"/>
        </w:rPr>
        <w:t>谈判</w:t>
      </w:r>
      <w:r>
        <w:rPr>
          <w:rFonts w:hint="eastAsia" w:ascii="宋体" w:hAnsi="宋体" w:cs="宋体"/>
          <w:bCs/>
          <w:kern w:val="0"/>
          <w:sz w:val="24"/>
        </w:rPr>
        <w:t>，欢迎符合条件、具备相应能力的潜在投标人参加投标。</w:t>
      </w:r>
    </w:p>
    <w:p>
      <w:pPr>
        <w:numPr>
          <w:ilvl w:val="1"/>
          <w:numId w:val="0"/>
        </w:numPr>
        <w:tabs>
          <w:tab w:val="left" w:pos="720"/>
        </w:tabs>
        <w:spacing w:before="100" w:after="100" w:line="520" w:lineRule="exact"/>
        <w:ind w:firstLine="482" w:firstLineChars="200"/>
        <w:rPr>
          <w:b/>
          <w:bCs/>
          <w:sz w:val="24"/>
          <w:szCs w:val="24"/>
        </w:rPr>
      </w:pPr>
      <w:bookmarkStart w:id="5" w:name="_Toc520383952"/>
      <w:r>
        <w:rPr>
          <w:rFonts w:hint="eastAsia"/>
          <w:b/>
          <w:bCs/>
          <w:sz w:val="24"/>
          <w:szCs w:val="24"/>
        </w:rPr>
        <w:t>二、项目概况</w:t>
      </w:r>
      <w:bookmarkEnd w:id="5"/>
      <w:r>
        <w:rPr>
          <w:rFonts w:hint="eastAsia"/>
          <w:b/>
          <w:bCs/>
          <w:sz w:val="24"/>
          <w:szCs w:val="24"/>
        </w:rPr>
        <w:t>及相关要求</w:t>
      </w:r>
    </w:p>
    <w:p>
      <w:pPr>
        <w:autoSpaceDN w:val="0"/>
        <w:spacing w:line="520" w:lineRule="exact"/>
        <w:ind w:firstLine="472" w:firstLineChars="200"/>
        <w:rPr>
          <w:rFonts w:ascii="宋体" w:hAnsi="宋体"/>
          <w:color w:val="000000" w:themeColor="text1"/>
          <w:spacing w:val="-2"/>
          <w:sz w:val="24"/>
          <w:szCs w:val="24"/>
          <w14:textFill>
            <w14:solidFill>
              <w14:schemeClr w14:val="tx1"/>
            </w14:solidFill>
          </w14:textFill>
        </w:rPr>
      </w:pPr>
      <w:r>
        <w:rPr>
          <w:rFonts w:ascii="宋体" w:hAnsi="宋体"/>
          <w:color w:val="000000" w:themeColor="text1"/>
          <w:spacing w:val="-2"/>
          <w:sz w:val="24"/>
          <w:szCs w:val="24"/>
          <w14:textFill>
            <w14:solidFill>
              <w14:schemeClr w14:val="tx1"/>
            </w14:solidFill>
          </w14:textFill>
        </w:rPr>
        <w:t>1</w:t>
      </w:r>
      <w:r>
        <w:rPr>
          <w:rFonts w:hint="eastAsia" w:ascii="宋体" w:hAnsi="宋体"/>
          <w:color w:val="000000" w:themeColor="text1"/>
          <w:spacing w:val="-2"/>
          <w:sz w:val="24"/>
          <w:szCs w:val="24"/>
          <w14:textFill>
            <w14:solidFill>
              <w14:schemeClr w14:val="tx1"/>
            </w14:solidFill>
          </w14:textFill>
        </w:rPr>
        <w:t>、 招标编号：</w:t>
      </w:r>
      <w:r>
        <w:rPr>
          <w:rFonts w:hint="eastAsia" w:ascii="宋体" w:hAnsi="宋体"/>
          <w:color w:val="000000"/>
          <w:sz w:val="24"/>
          <w:szCs w:val="24"/>
        </w:rPr>
        <w:t>4532300JH201900595</w:t>
      </w:r>
      <w:r>
        <w:rPr>
          <w:rFonts w:hint="eastAsia" w:ascii="宋体" w:hAnsi="宋体"/>
          <w:color w:val="000000" w:themeColor="text1"/>
          <w:spacing w:val="-2"/>
          <w:sz w:val="24"/>
          <w:szCs w:val="24"/>
          <w14:textFill>
            <w14:solidFill>
              <w14:schemeClr w14:val="tx1"/>
            </w14:solidFill>
          </w14:textFill>
        </w:rPr>
        <w:t>；</w:t>
      </w:r>
    </w:p>
    <w:p>
      <w:pPr>
        <w:autoSpaceDN w:val="0"/>
        <w:spacing w:line="520" w:lineRule="exact"/>
        <w:ind w:firstLine="472" w:firstLineChars="200"/>
        <w:rPr>
          <w:rFonts w:hAnsi="宋体"/>
          <w:spacing w:val="-2"/>
          <w:kern w:val="2"/>
          <w:sz w:val="24"/>
          <w:szCs w:val="24"/>
        </w:rPr>
      </w:pPr>
      <w:r>
        <w:rPr>
          <w:rFonts w:ascii="宋体" w:hAnsi="宋体"/>
          <w:spacing w:val="-2"/>
          <w:sz w:val="24"/>
          <w:szCs w:val="24"/>
        </w:rPr>
        <w:t>2</w:t>
      </w:r>
      <w:r>
        <w:rPr>
          <w:rFonts w:hint="eastAsia" w:ascii="宋体" w:hAnsi="宋体"/>
          <w:spacing w:val="-2"/>
          <w:sz w:val="24"/>
          <w:szCs w:val="24"/>
        </w:rPr>
        <w:t>、 项目服务内容：</w:t>
      </w:r>
      <w:r>
        <w:rPr>
          <w:rFonts w:hint="eastAsia" w:hAnsi="宋体"/>
          <w:spacing w:val="-2"/>
          <w:kern w:val="2"/>
          <w:sz w:val="24"/>
          <w:szCs w:val="24"/>
        </w:rPr>
        <w:t xml:space="preserve"> </w:t>
      </w:r>
      <w:r>
        <w:rPr>
          <w:rFonts w:hint="eastAsia" w:hAnsi="宋体"/>
          <w:spacing w:val="-2"/>
          <w:sz w:val="24"/>
          <w:szCs w:val="24"/>
        </w:rPr>
        <w:t>政协楚雄州委员会档案整理及数字化加工服务</w:t>
      </w:r>
    </w:p>
    <w:p>
      <w:pPr>
        <w:spacing w:line="520" w:lineRule="exact"/>
        <w:ind w:firstLine="472" w:firstLineChars="200"/>
        <w:rPr>
          <w:rFonts w:ascii="宋体" w:hAnsi="宋体" w:cs="宋体"/>
          <w:bCs/>
          <w:sz w:val="24"/>
          <w:szCs w:val="24"/>
        </w:rPr>
      </w:pPr>
      <w:r>
        <w:rPr>
          <w:rFonts w:hint="eastAsia" w:ascii="宋体" w:hAnsi="宋体"/>
          <w:spacing w:val="-2"/>
          <w:sz w:val="24"/>
          <w:szCs w:val="24"/>
        </w:rPr>
        <w:t>3、付款方式：具体付款方式以签订合同内容为准</w:t>
      </w:r>
      <w:r>
        <w:rPr>
          <w:rFonts w:hint="eastAsia" w:ascii="宋体" w:hAnsi="宋体" w:cs="宋体"/>
          <w:bCs/>
          <w:sz w:val="24"/>
          <w:szCs w:val="24"/>
        </w:rPr>
        <w:t>；</w:t>
      </w:r>
    </w:p>
    <w:p>
      <w:pPr>
        <w:widowControl/>
        <w:spacing w:line="520" w:lineRule="exact"/>
        <w:ind w:firstLine="480" w:firstLineChars="200"/>
        <w:jc w:val="left"/>
        <w:rPr>
          <w:rFonts w:ascii="宋体" w:hAnsi="宋体" w:cs="宋体"/>
          <w:bCs/>
          <w:kern w:val="0"/>
          <w:sz w:val="24"/>
        </w:rPr>
      </w:pPr>
      <w:r>
        <w:rPr>
          <w:rFonts w:hint="eastAsia" w:ascii="宋体" w:hAnsi="宋体" w:cs="宋体"/>
          <w:bCs/>
          <w:kern w:val="0"/>
          <w:sz w:val="24"/>
        </w:rPr>
        <w:t>4、采购方式：竞争性</w:t>
      </w:r>
      <w:r>
        <w:rPr>
          <w:rFonts w:hint="eastAsia" w:ascii="宋体" w:hAnsi="宋体"/>
          <w:spacing w:val="-2"/>
          <w:sz w:val="24"/>
          <w:szCs w:val="24"/>
        </w:rPr>
        <w:t>谈判</w:t>
      </w:r>
      <w:r>
        <w:rPr>
          <w:rFonts w:hint="eastAsia" w:ascii="宋体" w:hAnsi="宋体" w:cs="宋体"/>
          <w:bCs/>
          <w:kern w:val="0"/>
          <w:sz w:val="24"/>
        </w:rPr>
        <w:t>；</w:t>
      </w:r>
    </w:p>
    <w:p>
      <w:pPr>
        <w:autoSpaceDN w:val="0"/>
        <w:spacing w:line="520" w:lineRule="exact"/>
        <w:rPr>
          <w:rFonts w:ascii="宋体" w:hAnsi="宋体"/>
          <w:spacing w:val="-2"/>
          <w:sz w:val="24"/>
          <w:szCs w:val="24"/>
        </w:rPr>
      </w:pPr>
      <w:r>
        <w:rPr>
          <w:rFonts w:hint="eastAsia" w:ascii="宋体" w:hAnsi="宋体"/>
          <w:spacing w:val="-2"/>
          <w:sz w:val="24"/>
          <w:szCs w:val="24"/>
        </w:rPr>
        <w:t xml:space="preserve">    5、采购预算：100000元。</w:t>
      </w:r>
    </w:p>
    <w:p>
      <w:pPr>
        <w:autoSpaceDN w:val="0"/>
        <w:spacing w:line="520" w:lineRule="exact"/>
        <w:ind w:firstLine="465"/>
        <w:rPr>
          <w:rFonts w:hint="eastAsia" w:ascii="宋体" w:hAnsi="宋体"/>
          <w:spacing w:val="-2"/>
          <w:sz w:val="24"/>
          <w:szCs w:val="24"/>
        </w:rPr>
      </w:pPr>
      <w:r>
        <w:rPr>
          <w:rFonts w:hint="eastAsia" w:ascii="宋体" w:hAnsi="宋体"/>
          <w:spacing w:val="-2"/>
          <w:sz w:val="24"/>
          <w:szCs w:val="24"/>
        </w:rPr>
        <w:t>6、标段划分：本采购项目共分为一个标段。</w:t>
      </w:r>
    </w:p>
    <w:p>
      <w:pPr>
        <w:widowControl/>
        <w:spacing w:line="520" w:lineRule="exact"/>
        <w:ind w:firstLine="480" w:firstLineChars="200"/>
        <w:jc w:val="left"/>
        <w:rPr>
          <w:rFonts w:hint="eastAsia" w:ascii="宋体" w:hAnsi="宋体" w:cs="宋体"/>
          <w:bCs/>
          <w:kern w:val="0"/>
          <w:sz w:val="24"/>
        </w:rPr>
      </w:pPr>
      <w:r>
        <w:rPr>
          <w:rFonts w:hint="eastAsia" w:ascii="宋体" w:hAnsi="宋体" w:cs="宋体"/>
          <w:bCs/>
          <w:kern w:val="0"/>
          <w:sz w:val="24"/>
        </w:rPr>
        <w:t>7、</w:t>
      </w:r>
      <w:r>
        <w:rPr>
          <w:rFonts w:ascii="宋体" w:hAnsi="宋体" w:cs="宋体"/>
          <w:bCs/>
          <w:kern w:val="0"/>
          <w:sz w:val="24"/>
        </w:rPr>
        <w:t>计划工期：签订采购合同后</w:t>
      </w:r>
      <w:r>
        <w:rPr>
          <w:rFonts w:hint="eastAsia" w:ascii="宋体" w:hAnsi="宋体" w:cs="宋体"/>
          <w:bCs/>
          <w:kern w:val="0"/>
          <w:sz w:val="24"/>
        </w:rPr>
        <w:t>4</w:t>
      </w:r>
      <w:r>
        <w:rPr>
          <w:rFonts w:ascii="宋体" w:hAnsi="宋体" w:cs="宋体"/>
          <w:bCs/>
          <w:kern w:val="0"/>
          <w:sz w:val="24"/>
        </w:rPr>
        <w:t>个月以内完成</w:t>
      </w:r>
      <w:r>
        <w:rPr>
          <w:rFonts w:hint="eastAsia" w:ascii="宋体" w:hAnsi="宋体" w:cs="宋体"/>
          <w:bCs/>
          <w:kern w:val="0"/>
          <w:sz w:val="24"/>
        </w:rPr>
        <w:t>。</w:t>
      </w:r>
    </w:p>
    <w:p>
      <w:pPr>
        <w:pStyle w:val="2"/>
        <w:spacing w:line="520" w:lineRule="exact"/>
        <w:ind w:firstLine="472" w:firstLineChars="200"/>
        <w:rPr>
          <w:rFonts w:hint="eastAsia" w:hAnsi="宋体"/>
          <w:spacing w:val="-2"/>
          <w:kern w:val="2"/>
          <w:sz w:val="24"/>
          <w:szCs w:val="24"/>
        </w:rPr>
      </w:pPr>
      <w:r>
        <w:rPr>
          <w:rFonts w:hint="eastAsia" w:hAnsi="宋体"/>
          <w:spacing w:val="-2"/>
          <w:kern w:val="2"/>
          <w:sz w:val="24"/>
          <w:szCs w:val="24"/>
        </w:rPr>
        <w:t>8、</w:t>
      </w:r>
      <w:r>
        <w:rPr>
          <w:rFonts w:hAnsi="宋体"/>
          <w:spacing w:val="-2"/>
          <w:kern w:val="2"/>
          <w:sz w:val="24"/>
          <w:szCs w:val="24"/>
        </w:rPr>
        <w:t>质量要求：不同门类、载体</w:t>
      </w:r>
      <w:r>
        <w:rPr>
          <w:rFonts w:hint="eastAsia" w:hAnsi="宋体"/>
          <w:spacing w:val="-2"/>
          <w:kern w:val="2"/>
          <w:sz w:val="24"/>
          <w:szCs w:val="24"/>
        </w:rPr>
        <w:t>档案的整理要符合国家档案局的相关标准和要求。档案的数字化标准要</w:t>
      </w:r>
      <w:r>
        <w:rPr>
          <w:rFonts w:hAnsi="宋体"/>
          <w:spacing w:val="-2"/>
          <w:kern w:val="2"/>
          <w:sz w:val="24"/>
          <w:szCs w:val="24"/>
        </w:rPr>
        <w:t>符合》</w:t>
      </w:r>
      <w:r>
        <w:rPr>
          <w:rFonts w:hint="eastAsia" w:hAnsi="宋体"/>
          <w:spacing w:val="-2"/>
          <w:kern w:val="2"/>
          <w:sz w:val="24"/>
          <w:szCs w:val="24"/>
        </w:rPr>
        <w:t xml:space="preserve"> </w:t>
      </w:r>
      <w:r>
        <w:rPr>
          <w:rFonts w:hAnsi="宋体"/>
          <w:spacing w:val="-2"/>
          <w:kern w:val="2"/>
          <w:sz w:val="24"/>
          <w:szCs w:val="24"/>
        </w:rPr>
        <w:t>《电子文件归档与电子档案管理规范》（GB/T18894）</w:t>
      </w:r>
      <w:r>
        <w:rPr>
          <w:rFonts w:hint="eastAsia" w:hAnsi="宋体"/>
          <w:spacing w:val="-2"/>
          <w:kern w:val="2"/>
          <w:sz w:val="24"/>
          <w:szCs w:val="24"/>
        </w:rPr>
        <w:t>以及</w:t>
      </w:r>
      <w:r>
        <w:rPr>
          <w:rFonts w:hAnsi="宋体"/>
          <w:spacing w:val="-2"/>
          <w:kern w:val="2"/>
          <w:sz w:val="24"/>
          <w:szCs w:val="24"/>
        </w:rPr>
        <w:t>《楚雄州档案馆数字档案馆数字化加工及开放档案鉴定技术需求（2019版）》</w:t>
      </w:r>
      <w:r>
        <w:rPr>
          <w:rFonts w:hint="eastAsia" w:hAnsi="宋体"/>
          <w:spacing w:val="-2"/>
          <w:kern w:val="2"/>
          <w:sz w:val="24"/>
          <w:szCs w:val="24"/>
        </w:rPr>
        <w:t>。</w:t>
      </w:r>
    </w:p>
    <w:p>
      <w:pPr>
        <w:pStyle w:val="2"/>
        <w:spacing w:line="520" w:lineRule="exact"/>
        <w:ind w:firstLine="465"/>
        <w:rPr>
          <w:rFonts w:hint="eastAsia" w:hAnsi="宋体"/>
          <w:spacing w:val="-2"/>
          <w:kern w:val="2"/>
          <w:sz w:val="24"/>
          <w:szCs w:val="24"/>
        </w:rPr>
      </w:pPr>
      <w:r>
        <w:rPr>
          <w:rFonts w:hint="eastAsia" w:hAnsi="宋体"/>
          <w:spacing w:val="-2"/>
          <w:kern w:val="2"/>
          <w:sz w:val="24"/>
          <w:szCs w:val="24"/>
        </w:rPr>
        <w:t>9、质保及售后承诺：电子档案提供不少于三年的质保。对整理不规范的档案以及不符合要求的电子档案，投标人需要无条件进行规范整改。</w:t>
      </w:r>
    </w:p>
    <w:p>
      <w:pPr>
        <w:pStyle w:val="2"/>
        <w:spacing w:line="520" w:lineRule="exact"/>
        <w:ind w:firstLine="465"/>
        <w:rPr>
          <w:rFonts w:hAnsi="宋体" w:cs="宋体"/>
          <w:bCs/>
          <w:color w:val="000000" w:themeColor="text1"/>
          <w:sz w:val="24"/>
          <w:szCs w:val="22"/>
          <w14:textFill>
            <w14:solidFill>
              <w14:schemeClr w14:val="tx1"/>
            </w14:solidFill>
          </w14:textFill>
        </w:rPr>
      </w:pPr>
      <w:r>
        <w:rPr>
          <w:rFonts w:hint="eastAsia" w:hAnsi="宋体"/>
          <w:spacing w:val="-2"/>
          <w:kern w:val="2"/>
          <w:sz w:val="24"/>
          <w:szCs w:val="24"/>
        </w:rPr>
        <w:t>10、其他要求：</w:t>
      </w:r>
      <w:r>
        <w:rPr>
          <w:rFonts w:hAnsi="宋体" w:cs="宋体"/>
          <w:bCs/>
          <w:color w:val="000000" w:themeColor="text1"/>
          <w:sz w:val="24"/>
          <w:szCs w:val="22"/>
          <w14:textFill>
            <w14:solidFill>
              <w14:schemeClr w14:val="tx1"/>
            </w14:solidFill>
          </w14:textFill>
        </w:rPr>
        <w:t>投标人能够自行提供</w:t>
      </w:r>
      <w:r>
        <w:rPr>
          <w:rFonts w:hint="eastAsia" w:hAnsi="宋体" w:cs="宋体"/>
          <w:bCs/>
          <w:color w:val="000000" w:themeColor="text1"/>
          <w:sz w:val="24"/>
          <w:szCs w:val="22"/>
          <w14:textFill>
            <w14:solidFill>
              <w14:schemeClr w14:val="tx1"/>
            </w14:solidFill>
          </w14:textFill>
        </w:rPr>
        <w:t>开展档案数字化</w:t>
      </w:r>
      <w:r>
        <w:rPr>
          <w:rFonts w:hAnsi="宋体" w:cs="宋体"/>
          <w:bCs/>
          <w:color w:val="000000" w:themeColor="text1"/>
          <w:sz w:val="24"/>
          <w:szCs w:val="22"/>
          <w14:textFill>
            <w14:solidFill>
              <w14:schemeClr w14:val="tx1"/>
            </w14:solidFill>
          </w14:textFill>
        </w:rPr>
        <w:t>加工所需的设备，</w:t>
      </w:r>
      <w:r>
        <w:rPr>
          <w:rFonts w:hint="eastAsia" w:hAnsi="宋体" w:cs="宋体"/>
          <w:bCs/>
          <w:color w:val="000000" w:themeColor="text1"/>
          <w:sz w:val="24"/>
          <w:szCs w:val="22"/>
          <w14:textFill>
            <w14:solidFill>
              <w14:schemeClr w14:val="tx1"/>
            </w14:solidFill>
          </w14:textFill>
        </w:rPr>
        <w:t>电子档案需要做不少于三份备份；档案数字化</w:t>
      </w:r>
      <w:r>
        <w:rPr>
          <w:rFonts w:hAnsi="宋体" w:cs="宋体"/>
          <w:bCs/>
          <w:color w:val="000000" w:themeColor="text1"/>
          <w:sz w:val="24"/>
          <w:szCs w:val="22"/>
          <w14:textFill>
            <w14:solidFill>
              <w14:schemeClr w14:val="tx1"/>
            </w14:solidFill>
          </w14:textFill>
        </w:rPr>
        <w:t>加工工作完成后</w:t>
      </w:r>
      <w:r>
        <w:rPr>
          <w:rFonts w:hint="eastAsia" w:hAnsi="宋体" w:cs="宋体"/>
          <w:bCs/>
          <w:color w:val="000000" w:themeColor="text1"/>
          <w:sz w:val="24"/>
          <w:szCs w:val="22"/>
          <w14:textFill>
            <w14:solidFill>
              <w14:schemeClr w14:val="tx1"/>
            </w14:solidFill>
          </w14:textFill>
        </w:rPr>
        <w:t>，投标人开展数字化时使用的计算机上的存储硬盘要</w:t>
      </w:r>
      <w:r>
        <w:rPr>
          <w:rFonts w:hAnsi="宋体" w:cs="宋体"/>
          <w:bCs/>
          <w:color w:val="000000" w:themeColor="text1"/>
          <w:sz w:val="24"/>
          <w:szCs w:val="22"/>
          <w14:textFill>
            <w14:solidFill>
              <w14:schemeClr w14:val="tx1"/>
            </w14:solidFill>
          </w14:textFill>
        </w:rPr>
        <w:t>移交</w:t>
      </w:r>
      <w:r>
        <w:rPr>
          <w:rFonts w:hint="eastAsia" w:hAnsi="宋体"/>
          <w:spacing w:val="-2"/>
          <w:sz w:val="24"/>
          <w:szCs w:val="24"/>
        </w:rPr>
        <w:t>政协楚雄州委员会</w:t>
      </w:r>
      <w:r>
        <w:rPr>
          <w:rFonts w:hAnsi="宋体" w:cs="宋体"/>
          <w:bCs/>
          <w:color w:val="000000" w:themeColor="text1"/>
          <w:sz w:val="24"/>
          <w:szCs w:val="22"/>
          <w14:textFill>
            <w14:solidFill>
              <w14:schemeClr w14:val="tx1"/>
            </w14:solidFill>
          </w14:textFill>
        </w:rPr>
        <w:t>处理，并且</w:t>
      </w:r>
      <w:r>
        <w:rPr>
          <w:rFonts w:hint="eastAsia" w:hAnsi="宋体"/>
          <w:spacing w:val="-2"/>
          <w:sz w:val="24"/>
          <w:szCs w:val="24"/>
        </w:rPr>
        <w:t>政协楚雄州委员会</w:t>
      </w:r>
      <w:r>
        <w:rPr>
          <w:rFonts w:hAnsi="宋体" w:cs="宋体"/>
          <w:bCs/>
          <w:color w:val="000000" w:themeColor="text1"/>
          <w:sz w:val="24"/>
          <w:szCs w:val="22"/>
          <w14:textFill>
            <w14:solidFill>
              <w14:schemeClr w14:val="tx1"/>
            </w14:solidFill>
          </w14:textFill>
        </w:rPr>
        <w:t>不予补偿。投标人应有能力提供本地化的技术支持和售后服务</w:t>
      </w:r>
      <w:r>
        <w:rPr>
          <w:rFonts w:hint="eastAsia" w:hAnsi="宋体" w:cs="宋体"/>
          <w:bCs/>
          <w:color w:val="000000" w:themeColor="text1"/>
          <w:sz w:val="24"/>
          <w:szCs w:val="22"/>
          <w14:textFill>
            <w14:solidFill>
              <w14:schemeClr w14:val="tx1"/>
            </w14:solidFill>
          </w14:textFill>
        </w:rPr>
        <w:t>。</w:t>
      </w:r>
    </w:p>
    <w:p>
      <w:pPr>
        <w:numPr>
          <w:ilvl w:val="1"/>
          <w:numId w:val="0"/>
        </w:numPr>
        <w:tabs>
          <w:tab w:val="left" w:pos="720"/>
        </w:tabs>
        <w:spacing w:before="100" w:after="100" w:line="520" w:lineRule="exact"/>
        <w:ind w:firstLine="482" w:firstLineChars="200"/>
        <w:rPr>
          <w:b/>
          <w:bCs/>
          <w:sz w:val="24"/>
          <w:szCs w:val="24"/>
        </w:rPr>
      </w:pPr>
      <w:bookmarkStart w:id="6" w:name="_Toc520383953"/>
      <w:r>
        <w:rPr>
          <w:rFonts w:hint="eastAsia"/>
          <w:b/>
          <w:bCs/>
          <w:sz w:val="24"/>
          <w:szCs w:val="24"/>
        </w:rPr>
        <w:t>三、投标人资格要求</w:t>
      </w:r>
      <w:bookmarkEnd w:id="6"/>
    </w:p>
    <w:p>
      <w:pPr>
        <w:widowControl/>
        <w:spacing w:line="520" w:lineRule="exact"/>
        <w:ind w:firstLine="480" w:firstLineChars="200"/>
        <w:jc w:val="left"/>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 xml:space="preserve">1. 符合《中华人民共和国政府采购法》第二十二条规定，具备合法资格的投标人； </w:t>
      </w:r>
    </w:p>
    <w:p>
      <w:pPr>
        <w:widowControl/>
        <w:spacing w:line="520" w:lineRule="exact"/>
        <w:ind w:firstLine="480" w:firstLineChars="200"/>
        <w:jc w:val="left"/>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1.1 具有独立承担民事责任的能力；</w:t>
      </w:r>
    </w:p>
    <w:p>
      <w:pPr>
        <w:widowControl/>
        <w:spacing w:line="520" w:lineRule="exact"/>
        <w:ind w:firstLine="480" w:firstLineChars="200"/>
        <w:jc w:val="left"/>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1.2具有良好的商业信誉；</w:t>
      </w:r>
    </w:p>
    <w:p>
      <w:pPr>
        <w:widowControl/>
        <w:spacing w:line="520" w:lineRule="exact"/>
        <w:ind w:firstLine="480" w:firstLineChars="200"/>
        <w:jc w:val="left"/>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1.3 具有履行合同所必需的设备和专业技术能力；</w:t>
      </w:r>
    </w:p>
    <w:p>
      <w:pPr>
        <w:widowControl/>
        <w:spacing w:line="520" w:lineRule="exact"/>
        <w:ind w:firstLine="480" w:firstLineChars="200"/>
        <w:jc w:val="left"/>
        <w:rPr>
          <w:rFonts w:ascii="宋体" w:hAnsi="宋体" w:cs="宋体"/>
          <w:bCs/>
          <w:color w:val="000000" w:themeColor="text1"/>
          <w:kern w:val="0"/>
          <w:sz w:val="24"/>
          <w14:textFill>
            <w14:solidFill>
              <w14:schemeClr w14:val="tx1"/>
            </w14:solidFill>
          </w14:textFill>
        </w:rPr>
      </w:pPr>
      <w:r>
        <w:rPr>
          <w:rFonts w:hint="eastAsia" w:ascii="宋体" w:hAnsi="宋体" w:cs="宋体"/>
          <w:bCs/>
          <w:kern w:val="0"/>
          <w:sz w:val="24"/>
        </w:rPr>
        <w:t>1.4 具有依法缴纳税收和社会保障资金的良好记录</w:t>
      </w:r>
      <w:r>
        <w:rPr>
          <w:rFonts w:hint="eastAsia" w:ascii="宋体" w:hAnsi="宋体" w:cs="宋体"/>
          <w:bCs/>
          <w:color w:val="0000FF"/>
          <w:kern w:val="0"/>
          <w:sz w:val="24"/>
        </w:rPr>
        <w:t>；</w:t>
      </w:r>
    </w:p>
    <w:p>
      <w:pPr>
        <w:widowControl/>
        <w:spacing w:line="520" w:lineRule="exact"/>
        <w:ind w:firstLine="480" w:firstLineChars="200"/>
        <w:jc w:val="left"/>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1.5 参加政府采购活动前三年内，在经营活动中没有重大违法记录；</w:t>
      </w:r>
    </w:p>
    <w:p>
      <w:pPr>
        <w:widowControl/>
        <w:spacing w:line="520" w:lineRule="exact"/>
        <w:ind w:firstLine="480" w:firstLineChars="200"/>
        <w:jc w:val="left"/>
        <w:rPr>
          <w:rFonts w:ascii="宋体" w:hAnsi="宋体" w:cs="宋体"/>
          <w:bCs/>
          <w:kern w:val="0"/>
          <w:sz w:val="24"/>
        </w:rPr>
      </w:pPr>
      <w:r>
        <w:rPr>
          <w:rFonts w:hint="eastAsia" w:ascii="宋体" w:hAnsi="宋体" w:cs="宋体"/>
          <w:bCs/>
          <w:kern w:val="0"/>
          <w:sz w:val="24"/>
        </w:rPr>
        <w:t>1.6具有合法法人营业执照，且经营范围包含档案整理、图文数字化扫描和数字化处理内容；</w:t>
      </w:r>
    </w:p>
    <w:p>
      <w:pPr>
        <w:widowControl/>
        <w:spacing w:line="520" w:lineRule="exact"/>
        <w:ind w:firstLine="480" w:firstLineChars="200"/>
        <w:jc w:val="left"/>
        <w:rPr>
          <w:rFonts w:ascii="宋体" w:hAnsi="宋体" w:cs="宋体"/>
          <w:bCs/>
          <w:kern w:val="0"/>
          <w:sz w:val="24"/>
        </w:rPr>
      </w:pPr>
      <w:r>
        <w:rPr>
          <w:rFonts w:hint="eastAsia" w:ascii="宋体" w:hAnsi="宋体" w:cs="宋体"/>
          <w:bCs/>
          <w:kern w:val="0"/>
          <w:sz w:val="24"/>
        </w:rPr>
        <w:t>1.7具有《国家秘密载体复制许可证》和《云南省档案数字化服务机构备案证书》;</w:t>
      </w:r>
    </w:p>
    <w:p>
      <w:pPr>
        <w:widowControl/>
        <w:spacing w:line="520" w:lineRule="exact"/>
        <w:ind w:firstLine="480" w:firstLineChars="200"/>
        <w:jc w:val="left"/>
        <w:rPr>
          <w:rFonts w:ascii="宋体" w:hAnsi="宋体" w:cs="宋体"/>
          <w:bCs/>
          <w:kern w:val="0"/>
          <w:sz w:val="24"/>
        </w:rPr>
      </w:pPr>
      <w:r>
        <w:rPr>
          <w:rFonts w:hint="eastAsia" w:ascii="宋体" w:hAnsi="宋体" w:cs="宋体"/>
          <w:bCs/>
          <w:kern w:val="0"/>
          <w:sz w:val="24"/>
        </w:rPr>
        <w:t>1.8法律、行政法规规定的其他条件。</w:t>
      </w:r>
    </w:p>
    <w:p>
      <w:pPr>
        <w:widowControl/>
        <w:spacing w:line="520" w:lineRule="exact"/>
        <w:ind w:firstLine="480" w:firstLineChars="200"/>
        <w:jc w:val="left"/>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2. 单位负责人为同一人或者存在直接控股、管理关系的不同投标人，不得参加同一合同项下的政府采购活动。</w:t>
      </w:r>
    </w:p>
    <w:p>
      <w:pPr>
        <w:widowControl/>
        <w:spacing w:line="520" w:lineRule="exact"/>
        <w:ind w:firstLine="480" w:firstLineChars="200"/>
        <w:jc w:val="left"/>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3. 本项目不接受联合体参与</w:t>
      </w:r>
      <w:r>
        <w:rPr>
          <w:rFonts w:hint="eastAsia" w:ascii="宋体" w:hAnsi="宋体"/>
          <w:spacing w:val="-2"/>
          <w:sz w:val="24"/>
          <w:szCs w:val="24"/>
        </w:rPr>
        <w:t>谈判</w:t>
      </w:r>
      <w:r>
        <w:rPr>
          <w:rFonts w:hint="eastAsia" w:ascii="宋体" w:hAnsi="宋体" w:cs="宋体"/>
          <w:bCs/>
          <w:color w:val="000000" w:themeColor="text1"/>
          <w:kern w:val="0"/>
          <w:sz w:val="24"/>
          <w14:textFill>
            <w14:solidFill>
              <w14:schemeClr w14:val="tx1"/>
            </w14:solidFill>
          </w14:textFill>
        </w:rPr>
        <w:t>。</w:t>
      </w:r>
    </w:p>
    <w:bookmarkEnd w:id="0"/>
    <w:bookmarkEnd w:id="1"/>
    <w:bookmarkEnd w:id="2"/>
    <w:bookmarkEnd w:id="3"/>
    <w:p>
      <w:pPr>
        <w:numPr>
          <w:ilvl w:val="1"/>
          <w:numId w:val="0"/>
        </w:numPr>
        <w:tabs>
          <w:tab w:val="left" w:pos="720"/>
        </w:tabs>
        <w:spacing w:before="100" w:after="100" w:line="520" w:lineRule="exact"/>
        <w:ind w:firstLine="482" w:firstLineChars="200"/>
        <w:rPr>
          <w:b/>
          <w:bCs/>
          <w:sz w:val="24"/>
          <w:szCs w:val="24"/>
        </w:rPr>
      </w:pPr>
      <w:bookmarkStart w:id="7" w:name="_Toc520383954"/>
      <w:r>
        <w:rPr>
          <w:rFonts w:hint="eastAsia"/>
          <w:b/>
          <w:bCs/>
          <w:sz w:val="24"/>
          <w:szCs w:val="24"/>
        </w:rPr>
        <w:t>四、报名及竞争性谈判文件获取</w:t>
      </w:r>
      <w:bookmarkEnd w:id="7"/>
    </w:p>
    <w:p>
      <w:pPr>
        <w:autoSpaceDN w:val="0"/>
        <w:spacing w:line="520" w:lineRule="exact"/>
        <w:ind w:firstLine="482" w:firstLineChars="200"/>
        <w:rPr>
          <w:rFonts w:ascii="宋体" w:hAnsi="宋体" w:cs="宋体"/>
          <w:b/>
          <w:sz w:val="24"/>
          <w:szCs w:val="24"/>
        </w:rPr>
      </w:pPr>
      <w:r>
        <w:rPr>
          <w:rFonts w:ascii="宋体" w:hAnsi="宋体" w:cs="宋体"/>
          <w:b/>
          <w:sz w:val="24"/>
          <w:szCs w:val="24"/>
        </w:rPr>
        <w:t>（一）报名</w:t>
      </w:r>
    </w:p>
    <w:p>
      <w:pPr>
        <w:widowControl/>
        <w:autoSpaceDE w:val="0"/>
        <w:spacing w:line="520" w:lineRule="exact"/>
        <w:ind w:firstLine="480" w:firstLineChars="200"/>
        <w:jc w:val="left"/>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1、本项目报名采用</w:t>
      </w:r>
      <w:r>
        <w:rPr>
          <w:rFonts w:hint="eastAsia" w:ascii="宋体" w:hAnsi="宋体" w:cs="宋体"/>
          <w:color w:val="000000" w:themeColor="text1"/>
          <w:sz w:val="24"/>
          <w:szCs w:val="24"/>
          <w14:textFill>
            <w14:solidFill>
              <w14:schemeClr w14:val="tx1"/>
            </w14:solidFill>
          </w14:textFill>
        </w:rPr>
        <w:t>现场</w:t>
      </w:r>
      <w:r>
        <w:rPr>
          <w:rFonts w:ascii="宋体" w:hAnsi="宋体" w:cs="宋体"/>
          <w:color w:val="000000" w:themeColor="text1"/>
          <w:sz w:val="24"/>
          <w:szCs w:val="24"/>
          <w14:textFill>
            <w14:solidFill>
              <w14:schemeClr w14:val="tx1"/>
            </w14:solidFill>
          </w14:textFill>
        </w:rPr>
        <w:t>报名方式，凡有意参加投标者，请于本公告发出之日起至</w:t>
      </w:r>
      <w:r>
        <w:rPr>
          <w:rFonts w:hint="eastAsia" w:ascii="宋体" w:hAnsi="宋体" w:cs="宋体"/>
          <w:color w:val="000000" w:themeColor="text1"/>
          <w:sz w:val="24"/>
          <w:szCs w:val="24"/>
          <w:lang w:val="en-US" w:eastAsia="zh-CN"/>
          <w14:textFill>
            <w14:solidFill>
              <w14:schemeClr w14:val="tx1"/>
            </w14:solidFill>
          </w14:textFill>
        </w:rPr>
        <w:t>2019</w:t>
      </w:r>
      <w:r>
        <w:rPr>
          <w:rFonts w:ascii="宋体" w:hAnsi="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12</w:t>
      </w:r>
      <w:r>
        <w:rPr>
          <w:rFonts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u w:val="single"/>
          <w:lang w:val="en-US" w:eastAsia="zh-CN"/>
          <w14:textFill>
            <w14:solidFill>
              <w14:schemeClr w14:val="tx1"/>
            </w14:solidFill>
          </w14:textFill>
        </w:rPr>
        <w:t>18</w:t>
      </w:r>
      <w:r>
        <w:rPr>
          <w:rFonts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u w:val="single"/>
          <w:lang w:val="en-US" w:eastAsia="zh-CN"/>
          <w14:textFill>
            <w14:solidFill>
              <w14:schemeClr w14:val="tx1"/>
            </w14:solidFill>
          </w14:textFill>
        </w:rPr>
        <w:t>12</w:t>
      </w:r>
      <w:r>
        <w:rPr>
          <w:rFonts w:ascii="宋体" w:hAnsi="宋体" w:cs="宋体"/>
          <w:color w:val="000000" w:themeColor="text1"/>
          <w:sz w:val="24"/>
          <w:szCs w:val="24"/>
          <w14:textFill>
            <w14:solidFill>
              <w14:schemeClr w14:val="tx1"/>
            </w14:solidFill>
          </w14:textFill>
        </w:rPr>
        <w:t>时</w:t>
      </w:r>
      <w:r>
        <w:rPr>
          <w:rFonts w:ascii="宋体" w:hAnsi="宋体" w:cs="宋体"/>
          <w:color w:val="000000" w:themeColor="text1"/>
          <w:sz w:val="24"/>
          <w:szCs w:val="24"/>
          <w:u w:val="single"/>
          <w14:textFill>
            <w14:solidFill>
              <w14:schemeClr w14:val="tx1"/>
            </w14:solidFill>
          </w14:textFill>
        </w:rPr>
        <w:t>00</w:t>
      </w:r>
      <w:r>
        <w:rPr>
          <w:rFonts w:ascii="宋体" w:hAnsi="宋体" w:cs="宋体"/>
          <w:color w:val="000000" w:themeColor="text1"/>
          <w:sz w:val="24"/>
          <w:szCs w:val="24"/>
          <w14:textFill>
            <w14:solidFill>
              <w14:schemeClr w14:val="tx1"/>
            </w14:solidFill>
          </w14:textFill>
        </w:rPr>
        <w:t>分前报名</w:t>
      </w:r>
      <w:r>
        <w:rPr>
          <w:rFonts w:hint="eastAsia" w:ascii="宋体" w:hAnsi="宋体" w:cs="宋体"/>
          <w:color w:val="000000" w:themeColor="text1"/>
          <w:sz w:val="24"/>
          <w:szCs w:val="24"/>
          <w14:textFill>
            <w14:solidFill>
              <w14:schemeClr w14:val="tx1"/>
            </w14:solidFill>
          </w14:textFill>
        </w:rPr>
        <w:t>。</w:t>
      </w:r>
    </w:p>
    <w:p>
      <w:pPr>
        <w:spacing w:line="520" w:lineRule="exact"/>
        <w:ind w:firstLine="480" w:firstLineChars="200"/>
        <w:rPr>
          <w:rFonts w:ascii="宋体" w:hAnsi="宋体" w:cs="宋体"/>
          <w:sz w:val="24"/>
          <w:szCs w:val="24"/>
        </w:rPr>
      </w:pPr>
      <w:r>
        <w:rPr>
          <w:rFonts w:ascii="宋体" w:hAnsi="宋体" w:cs="宋体"/>
          <w:sz w:val="24"/>
          <w:szCs w:val="24"/>
        </w:rPr>
        <w:t>2、报名</w:t>
      </w:r>
      <w:r>
        <w:rPr>
          <w:rFonts w:hint="eastAsia" w:ascii="宋体" w:hAnsi="宋体" w:cs="宋体"/>
          <w:sz w:val="24"/>
          <w:szCs w:val="24"/>
        </w:rPr>
        <w:t>地点</w:t>
      </w:r>
      <w:r>
        <w:rPr>
          <w:rFonts w:ascii="宋体" w:hAnsi="宋体" w:cs="宋体"/>
          <w:sz w:val="24"/>
          <w:szCs w:val="24"/>
        </w:rPr>
        <w:t>：</w:t>
      </w:r>
      <w:r>
        <w:rPr>
          <w:rFonts w:hint="eastAsia" w:ascii="宋体" w:hAnsi="宋体"/>
          <w:sz w:val="24"/>
        </w:rPr>
        <w:t>楚雄市经济技术开发区丰胜路667号楚雄州政务中心2013室</w:t>
      </w:r>
    </w:p>
    <w:p>
      <w:pPr>
        <w:widowControl/>
        <w:autoSpaceDE w:val="0"/>
        <w:spacing w:line="520" w:lineRule="exact"/>
        <w:ind w:firstLine="480" w:firstLineChars="200"/>
        <w:jc w:val="left"/>
        <w:rPr>
          <w:rFonts w:ascii="宋体" w:hAnsi="宋体" w:cs="宋体"/>
          <w:sz w:val="24"/>
          <w:szCs w:val="24"/>
        </w:rPr>
      </w:pPr>
      <w:r>
        <w:rPr>
          <w:rFonts w:hint="eastAsia" w:ascii="宋体" w:hAnsi="宋体" w:cs="宋体"/>
          <w:sz w:val="24"/>
          <w:szCs w:val="24"/>
        </w:rPr>
        <w:t>3</w:t>
      </w:r>
      <w:r>
        <w:rPr>
          <w:rFonts w:ascii="宋体" w:hAnsi="宋体" w:cs="宋体"/>
          <w:sz w:val="24"/>
          <w:szCs w:val="24"/>
        </w:rPr>
        <w:t>、未按规定时间及方式报名的</w:t>
      </w:r>
      <w:r>
        <w:rPr>
          <w:rFonts w:hint="eastAsia" w:ascii="宋体" w:hAnsi="宋体" w:cs="宋体"/>
          <w:sz w:val="24"/>
          <w:szCs w:val="24"/>
        </w:rPr>
        <w:t>投标人</w:t>
      </w:r>
      <w:r>
        <w:rPr>
          <w:rFonts w:ascii="宋体" w:hAnsi="宋体" w:cs="宋体"/>
          <w:sz w:val="24"/>
          <w:szCs w:val="24"/>
        </w:rPr>
        <w:t>不得参与投标。</w:t>
      </w:r>
    </w:p>
    <w:p>
      <w:pPr>
        <w:widowControl/>
        <w:autoSpaceDE w:val="0"/>
        <w:spacing w:line="520" w:lineRule="exact"/>
        <w:ind w:firstLine="602" w:firstLineChars="250"/>
        <w:jc w:val="left"/>
        <w:rPr>
          <w:rFonts w:ascii="宋体" w:hAnsi="宋体" w:cs="宋体"/>
          <w:b/>
          <w:sz w:val="24"/>
          <w:szCs w:val="24"/>
        </w:rPr>
      </w:pPr>
      <w:r>
        <w:rPr>
          <w:rFonts w:ascii="宋体" w:hAnsi="宋体" w:cs="宋体"/>
          <w:b/>
          <w:sz w:val="24"/>
          <w:szCs w:val="24"/>
        </w:rPr>
        <w:t>（二）竞争性</w:t>
      </w:r>
      <w:r>
        <w:rPr>
          <w:rFonts w:hint="eastAsia"/>
          <w:b/>
          <w:bCs/>
          <w:sz w:val="24"/>
          <w:szCs w:val="24"/>
        </w:rPr>
        <w:t>谈判</w:t>
      </w:r>
      <w:r>
        <w:rPr>
          <w:rFonts w:ascii="宋体" w:hAnsi="宋体" w:cs="宋体"/>
          <w:b/>
          <w:sz w:val="24"/>
          <w:szCs w:val="24"/>
        </w:rPr>
        <w:t>文件获取</w:t>
      </w:r>
    </w:p>
    <w:p>
      <w:pPr>
        <w:widowControl/>
        <w:autoSpaceDE w:val="0"/>
        <w:spacing w:line="520" w:lineRule="exact"/>
        <w:ind w:firstLine="600" w:firstLineChars="250"/>
        <w:jc w:val="left"/>
        <w:rPr>
          <w:rFonts w:ascii="宋体" w:hAnsi="宋体" w:cs="宋体"/>
          <w:sz w:val="24"/>
          <w:szCs w:val="24"/>
        </w:rPr>
      </w:pPr>
      <w:r>
        <w:rPr>
          <w:rFonts w:ascii="宋体" w:hAnsi="宋体" w:cs="宋体"/>
          <w:sz w:val="24"/>
          <w:szCs w:val="24"/>
        </w:rPr>
        <w:t>报名</w:t>
      </w:r>
      <w:r>
        <w:rPr>
          <w:rFonts w:hint="eastAsia" w:ascii="宋体" w:hAnsi="宋体" w:cs="宋体"/>
          <w:sz w:val="24"/>
          <w:szCs w:val="24"/>
        </w:rPr>
        <w:t>现场审核通过后现场领取竞争性</w:t>
      </w:r>
      <w:r>
        <w:rPr>
          <w:rFonts w:ascii="宋体" w:hAnsi="宋体" w:cs="宋体"/>
          <w:sz w:val="24"/>
          <w:szCs w:val="24"/>
        </w:rPr>
        <w:t>性</w:t>
      </w:r>
      <w:r>
        <w:rPr>
          <w:rFonts w:hint="eastAsia" w:ascii="宋体" w:hAnsi="宋体" w:cs="宋体"/>
          <w:sz w:val="24"/>
          <w:szCs w:val="24"/>
        </w:rPr>
        <w:t>谈判</w:t>
      </w:r>
      <w:r>
        <w:rPr>
          <w:rFonts w:ascii="宋体" w:hAnsi="宋体" w:cs="宋体"/>
          <w:sz w:val="24"/>
          <w:szCs w:val="24"/>
        </w:rPr>
        <w:t>文件。</w:t>
      </w:r>
    </w:p>
    <w:p>
      <w:pPr>
        <w:numPr>
          <w:ilvl w:val="1"/>
          <w:numId w:val="0"/>
        </w:numPr>
        <w:tabs>
          <w:tab w:val="left" w:pos="720"/>
        </w:tabs>
        <w:spacing w:before="100" w:after="100" w:line="520" w:lineRule="exact"/>
        <w:ind w:firstLine="482" w:firstLineChars="200"/>
        <w:rPr>
          <w:b/>
          <w:bCs/>
          <w:sz w:val="24"/>
          <w:szCs w:val="24"/>
        </w:rPr>
      </w:pPr>
      <w:bookmarkStart w:id="8" w:name="_Toc482610874"/>
      <w:bookmarkStart w:id="9" w:name="_Toc520383956"/>
      <w:r>
        <w:rPr>
          <w:rFonts w:hint="eastAsia"/>
          <w:b/>
          <w:bCs/>
          <w:sz w:val="24"/>
          <w:szCs w:val="24"/>
        </w:rPr>
        <w:t>五、响应文件的递交</w:t>
      </w:r>
      <w:bookmarkEnd w:id="8"/>
      <w:bookmarkEnd w:id="9"/>
    </w:p>
    <w:p>
      <w:pPr>
        <w:spacing w:line="520" w:lineRule="exact"/>
        <w:ind w:firstLine="480" w:firstLineChars="200"/>
        <w:rPr>
          <w:rFonts w:ascii="宋体" w:hAnsi="宋体"/>
          <w:sz w:val="24"/>
          <w:szCs w:val="24"/>
        </w:rPr>
      </w:pPr>
      <w:r>
        <w:rPr>
          <w:rFonts w:ascii="宋体" w:hAnsi="宋体"/>
          <w:b/>
          <w:sz w:val="24"/>
          <w:szCs w:val="24"/>
        </w:rPr>
        <w:t>1、本项目评标采用</w:t>
      </w:r>
      <w:r>
        <w:rPr>
          <w:rFonts w:hint="eastAsia" w:ascii="宋体" w:hAnsi="宋体"/>
          <w:b/>
          <w:sz w:val="24"/>
          <w:szCs w:val="24"/>
        </w:rPr>
        <w:t>专家小组</w:t>
      </w:r>
      <w:r>
        <w:rPr>
          <w:rFonts w:ascii="宋体" w:hAnsi="宋体"/>
          <w:b/>
          <w:sz w:val="24"/>
          <w:szCs w:val="24"/>
        </w:rPr>
        <w:t>评标，</w:t>
      </w:r>
      <w:r>
        <w:rPr>
          <w:rFonts w:hint="eastAsia" w:ascii="宋体" w:hAnsi="宋体"/>
          <w:sz w:val="24"/>
          <w:szCs w:val="24"/>
        </w:rPr>
        <w:t>投标人</w:t>
      </w:r>
      <w:r>
        <w:rPr>
          <w:rFonts w:ascii="宋体" w:hAnsi="宋体"/>
          <w:sz w:val="24"/>
          <w:szCs w:val="24"/>
        </w:rPr>
        <w:t>需在</w:t>
      </w:r>
      <w:r>
        <w:rPr>
          <w:rFonts w:hint="eastAsia" w:ascii="宋体" w:hAnsi="宋体"/>
          <w:sz w:val="24"/>
          <w:szCs w:val="24"/>
        </w:rPr>
        <w:t>现场</w:t>
      </w:r>
      <w:r>
        <w:rPr>
          <w:rFonts w:ascii="宋体" w:hAnsi="宋体"/>
          <w:sz w:val="24"/>
          <w:szCs w:val="24"/>
        </w:rPr>
        <w:t>递交</w:t>
      </w:r>
      <w:r>
        <w:rPr>
          <w:rFonts w:hint="eastAsia" w:ascii="宋体" w:hAnsi="宋体"/>
          <w:sz w:val="24"/>
          <w:szCs w:val="24"/>
        </w:rPr>
        <w:t>纸质响应文件</w:t>
      </w:r>
      <w:r>
        <w:rPr>
          <w:rFonts w:ascii="宋体" w:hAnsi="宋体"/>
          <w:sz w:val="24"/>
          <w:szCs w:val="24"/>
        </w:rPr>
        <w:t>。</w:t>
      </w:r>
    </w:p>
    <w:p>
      <w:pPr>
        <w:autoSpaceDE w:val="0"/>
        <w:spacing w:line="520" w:lineRule="exact"/>
        <w:ind w:firstLine="361" w:firstLineChars="150"/>
        <w:jc w:val="lef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2</w:t>
      </w:r>
      <w:r>
        <w:rPr>
          <w:rFonts w:ascii="宋体" w:hAnsi="宋体"/>
          <w:b/>
          <w:bCs/>
          <w:color w:val="000000" w:themeColor="text1"/>
          <w:sz w:val="24"/>
          <w:szCs w:val="24"/>
          <w14:textFill>
            <w14:solidFill>
              <w14:schemeClr w14:val="tx1"/>
            </w14:solidFill>
          </w14:textFill>
        </w:rPr>
        <w:t>、现场递交</w:t>
      </w:r>
      <w:r>
        <w:rPr>
          <w:rFonts w:ascii="宋体" w:hAnsi="宋体" w:cs="宋体"/>
          <w:b/>
          <w:color w:val="000000" w:themeColor="text1"/>
          <w:sz w:val="24"/>
          <w:szCs w:val="24"/>
          <w14:textFill>
            <w14:solidFill>
              <w14:schemeClr w14:val="tx1"/>
            </w14:solidFill>
          </w14:textFill>
        </w:rPr>
        <w:t>纸质</w:t>
      </w:r>
      <w:r>
        <w:rPr>
          <w:rFonts w:hint="eastAsia" w:ascii="宋体" w:hAnsi="宋体" w:cs="宋体"/>
          <w:b/>
          <w:color w:val="000000" w:themeColor="text1"/>
          <w:sz w:val="24"/>
          <w:szCs w:val="24"/>
          <w14:textFill>
            <w14:solidFill>
              <w14:schemeClr w14:val="tx1"/>
            </w14:solidFill>
          </w14:textFill>
        </w:rPr>
        <w:t>响应文件</w:t>
      </w:r>
      <w:r>
        <w:rPr>
          <w:rFonts w:ascii="宋体" w:hAnsi="宋体"/>
          <w:b/>
          <w:bCs/>
          <w:color w:val="000000" w:themeColor="text1"/>
          <w:sz w:val="24"/>
          <w:szCs w:val="24"/>
          <w14:textFill>
            <w14:solidFill>
              <w14:schemeClr w14:val="tx1"/>
            </w14:solidFill>
          </w14:textFill>
        </w:rPr>
        <w:t>：</w:t>
      </w:r>
    </w:p>
    <w:p>
      <w:pPr>
        <w:widowControl/>
        <w:spacing w:line="520" w:lineRule="exact"/>
        <w:ind w:firstLine="480" w:firstLineChars="200"/>
        <w:jc w:val="left"/>
        <w:rPr>
          <w:rFonts w:ascii="宋体" w:hAnsi="宋体"/>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（1）现场递交地点：</w:t>
      </w:r>
      <w:r>
        <w:rPr>
          <w:rFonts w:hint="eastAsia" w:ascii="宋体" w:hAnsi="宋体"/>
          <w:bCs/>
          <w:color w:val="000000" w:themeColor="text1"/>
          <w:sz w:val="24"/>
          <w:szCs w:val="24"/>
          <w14:textFill>
            <w14:solidFill>
              <w14:schemeClr w14:val="tx1"/>
            </w14:solidFill>
          </w14:textFill>
        </w:rPr>
        <w:t>政协楚雄州委员会三楼会议室</w:t>
      </w:r>
      <w:r>
        <w:rPr>
          <w:rFonts w:ascii="宋体" w:hAnsi="宋体"/>
          <w:color w:val="000000" w:themeColor="text1"/>
          <w:sz w:val="24"/>
          <w:szCs w:val="24"/>
          <w14:textFill>
            <w14:solidFill>
              <w14:schemeClr w14:val="tx1"/>
            </w14:solidFill>
          </w14:textFill>
        </w:rPr>
        <w:t>。届时请</w:t>
      </w:r>
      <w:r>
        <w:rPr>
          <w:rFonts w:hint="eastAsia" w:ascii="宋体" w:hAnsi="宋体"/>
          <w:color w:val="000000" w:themeColor="text1"/>
          <w:sz w:val="24"/>
          <w:szCs w:val="24"/>
          <w14:textFill>
            <w14:solidFill>
              <w14:schemeClr w14:val="tx1"/>
            </w14:solidFill>
          </w14:textFill>
        </w:rPr>
        <w:t>投标人</w:t>
      </w:r>
      <w:r>
        <w:rPr>
          <w:rFonts w:ascii="宋体" w:hAnsi="宋体"/>
          <w:color w:val="000000" w:themeColor="text1"/>
          <w:sz w:val="24"/>
          <w:szCs w:val="24"/>
          <w14:textFill>
            <w14:solidFill>
              <w14:schemeClr w14:val="tx1"/>
            </w14:solidFill>
          </w14:textFill>
        </w:rPr>
        <w:t>代表携带本人身份证原件按时参加。</w:t>
      </w:r>
    </w:p>
    <w:p>
      <w:pPr>
        <w:widowControl/>
        <w:spacing w:line="520" w:lineRule="exact"/>
        <w:ind w:firstLine="480" w:firstLineChars="200"/>
        <w:jc w:val="left"/>
        <w:rPr>
          <w:rFonts w:ascii="宋体" w:hAnsi="宋体"/>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（2）现场递交时间：</w:t>
      </w:r>
      <w:r>
        <w:rPr>
          <w:rFonts w:ascii="宋体" w:hAnsi="宋体"/>
          <w:color w:val="000000" w:themeColor="text1"/>
          <w:sz w:val="24"/>
          <w:szCs w:val="24"/>
          <w14:textFill>
            <w14:solidFill>
              <w14:schemeClr w14:val="tx1"/>
            </w14:solidFill>
          </w14:textFill>
        </w:rPr>
        <w:t>201</w:t>
      </w:r>
      <w:r>
        <w:rPr>
          <w:rFonts w:hint="eastAsia" w:ascii="宋体" w:hAnsi="宋体"/>
          <w:color w:val="000000" w:themeColor="text1"/>
          <w:sz w:val="24"/>
          <w:szCs w:val="24"/>
          <w14:textFill>
            <w14:solidFill>
              <w14:schemeClr w14:val="tx1"/>
            </w14:solidFill>
          </w14:textFill>
        </w:rPr>
        <w:t>9</w:t>
      </w:r>
      <w:r>
        <w:rPr>
          <w:rFonts w:ascii="宋体" w:hAnsi="宋体"/>
          <w:color w:val="000000" w:themeColor="text1"/>
          <w:sz w:val="24"/>
          <w:szCs w:val="24"/>
          <w14:textFill>
            <w14:solidFill>
              <w14:schemeClr w14:val="tx1"/>
            </w14:solidFill>
          </w14:textFill>
        </w:rPr>
        <w:t>年</w:t>
      </w:r>
      <w:r>
        <w:rPr>
          <w:rFonts w:hint="eastAsia" w:ascii="宋体" w:hAnsi="宋体"/>
          <w:color w:val="000000" w:themeColor="text1"/>
          <w:sz w:val="24"/>
          <w:szCs w:val="24"/>
          <w:u w:val="single"/>
          <w:lang w:val="en-US" w:eastAsia="zh-CN"/>
          <w14:textFill>
            <w14:solidFill>
              <w14:schemeClr w14:val="tx1"/>
            </w14:solidFill>
          </w14:textFill>
        </w:rPr>
        <w:t>12</w:t>
      </w:r>
      <w:r>
        <w:rPr>
          <w:rFonts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u w:val="single"/>
          <w:lang w:val="en-US" w:eastAsia="zh-CN"/>
          <w14:textFill>
            <w14:solidFill>
              <w14:schemeClr w14:val="tx1"/>
            </w14:solidFill>
          </w14:textFill>
        </w:rPr>
        <w:t>19</w:t>
      </w:r>
      <w:r>
        <w:rPr>
          <w:rFonts w:ascii="宋体" w:hAnsi="宋体"/>
          <w:color w:val="000000" w:themeColor="text1"/>
          <w:sz w:val="24"/>
          <w:szCs w:val="24"/>
          <w14:textFill>
            <w14:solidFill>
              <w14:schemeClr w14:val="tx1"/>
            </w14:solidFill>
          </w14:textFill>
        </w:rPr>
        <w:t>日</w:t>
      </w:r>
      <w:r>
        <w:rPr>
          <w:rFonts w:hint="eastAsia" w:ascii="宋体" w:hAnsi="宋体"/>
          <w:color w:val="000000" w:themeColor="text1"/>
          <w:sz w:val="24"/>
          <w:szCs w:val="24"/>
          <w:u w:val="single"/>
          <w:lang w:val="en-US" w:eastAsia="zh-CN"/>
          <w14:textFill>
            <w14:solidFill>
              <w14:schemeClr w14:val="tx1"/>
            </w14:solidFill>
          </w14:textFill>
        </w:rPr>
        <w:t>08</w:t>
      </w:r>
      <w:r>
        <w:rPr>
          <w:rFonts w:ascii="宋体" w:hAnsi="宋体"/>
          <w:color w:val="000000" w:themeColor="text1"/>
          <w:sz w:val="24"/>
          <w:szCs w:val="24"/>
          <w14:textFill>
            <w14:solidFill>
              <w14:schemeClr w14:val="tx1"/>
            </w14:solidFill>
          </w14:textFill>
        </w:rPr>
        <w:t>时</w:t>
      </w:r>
      <w:r>
        <w:rPr>
          <w:rFonts w:hint="eastAsia" w:ascii="宋体" w:hAnsi="宋体"/>
          <w:color w:val="000000" w:themeColor="text1"/>
          <w:sz w:val="24"/>
          <w:szCs w:val="24"/>
          <w:u w:val="single"/>
          <w:lang w:val="en-US" w:eastAsia="zh-CN"/>
          <w14:textFill>
            <w14:solidFill>
              <w14:schemeClr w14:val="tx1"/>
            </w14:solidFill>
          </w14:textFill>
        </w:rPr>
        <w:t>30</w:t>
      </w:r>
      <w:r>
        <w:rPr>
          <w:rFonts w:ascii="宋体" w:hAnsi="宋体"/>
          <w:color w:val="000000" w:themeColor="text1"/>
          <w:sz w:val="24"/>
          <w:szCs w:val="24"/>
          <w14:textFill>
            <w14:solidFill>
              <w14:schemeClr w14:val="tx1"/>
            </w14:solidFill>
          </w14:textFill>
        </w:rPr>
        <w:t>分至</w:t>
      </w:r>
      <w:r>
        <w:rPr>
          <w:rFonts w:hint="eastAsia" w:ascii="宋体" w:hAnsi="宋体"/>
          <w:color w:val="000000" w:themeColor="text1"/>
          <w:sz w:val="24"/>
          <w:szCs w:val="24"/>
          <w:u w:val="single"/>
          <w:lang w:val="en-US" w:eastAsia="zh-CN"/>
          <w14:textFill>
            <w14:solidFill>
              <w14:schemeClr w14:val="tx1"/>
            </w14:solidFill>
          </w14:textFill>
        </w:rPr>
        <w:t>09</w:t>
      </w:r>
      <w:r>
        <w:rPr>
          <w:rFonts w:ascii="宋体" w:hAnsi="宋体"/>
          <w:color w:val="000000" w:themeColor="text1"/>
          <w:sz w:val="24"/>
          <w:szCs w:val="24"/>
          <w14:textFill>
            <w14:solidFill>
              <w14:schemeClr w14:val="tx1"/>
            </w14:solidFill>
          </w14:textFill>
        </w:rPr>
        <w:t>时</w:t>
      </w:r>
      <w:r>
        <w:rPr>
          <w:rFonts w:hint="eastAsia" w:ascii="宋体" w:hAnsi="宋体"/>
          <w:color w:val="000000" w:themeColor="text1"/>
          <w:sz w:val="24"/>
          <w:szCs w:val="24"/>
          <w:u w:val="single"/>
          <w:lang w:val="en-US" w:eastAsia="zh-CN"/>
          <w14:textFill>
            <w14:solidFill>
              <w14:schemeClr w14:val="tx1"/>
            </w14:solidFill>
          </w14:textFill>
        </w:rPr>
        <w:t>00</w:t>
      </w:r>
      <w:r>
        <w:rPr>
          <w:rFonts w:ascii="宋体" w:hAnsi="宋体"/>
          <w:color w:val="000000" w:themeColor="text1"/>
          <w:sz w:val="24"/>
          <w:szCs w:val="24"/>
          <w14:textFill>
            <w14:solidFill>
              <w14:schemeClr w14:val="tx1"/>
            </w14:solidFill>
          </w14:textFill>
        </w:rPr>
        <w:t>分之间。不在递交时间范围内递交，拒绝接收。</w:t>
      </w:r>
    </w:p>
    <w:p>
      <w:pPr>
        <w:widowControl/>
        <w:autoSpaceDE w:val="0"/>
        <w:spacing w:line="520" w:lineRule="exact"/>
        <w:ind w:firstLine="480" w:firstLineChars="200"/>
        <w:jc w:val="left"/>
        <w:rPr>
          <w:rFonts w:ascii="宋体" w:hAnsi="宋体"/>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（3）其他要求：</w:t>
      </w:r>
      <w:r>
        <w:rPr>
          <w:rFonts w:hint="eastAsia" w:ascii="宋体" w:hAnsi="宋体"/>
          <w:color w:val="000000" w:themeColor="text1"/>
          <w:sz w:val="24"/>
          <w:szCs w:val="24"/>
          <w14:textFill>
            <w14:solidFill>
              <w14:schemeClr w14:val="tx1"/>
            </w14:solidFill>
          </w14:textFill>
        </w:rPr>
        <w:t>响应文件</w:t>
      </w:r>
      <w:r>
        <w:rPr>
          <w:rFonts w:ascii="宋体" w:hAnsi="宋体"/>
          <w:color w:val="000000" w:themeColor="text1"/>
          <w:sz w:val="24"/>
          <w:szCs w:val="24"/>
          <w14:textFill>
            <w14:solidFill>
              <w14:schemeClr w14:val="tx1"/>
            </w14:solidFill>
          </w14:textFill>
        </w:rPr>
        <w:t>密封在密封袋中。未按要求密封和加写标记的</w:t>
      </w:r>
      <w:r>
        <w:rPr>
          <w:rFonts w:hint="eastAsia" w:ascii="宋体" w:hAnsi="宋体"/>
          <w:color w:val="000000" w:themeColor="text1"/>
          <w:sz w:val="24"/>
          <w:szCs w:val="24"/>
          <w14:textFill>
            <w14:solidFill>
              <w14:schemeClr w14:val="tx1"/>
            </w14:solidFill>
          </w14:textFill>
        </w:rPr>
        <w:t>响应文件</w:t>
      </w:r>
      <w:r>
        <w:rPr>
          <w:rFonts w:ascii="宋体" w:hAnsi="宋体"/>
          <w:color w:val="000000" w:themeColor="text1"/>
          <w:sz w:val="24"/>
          <w:szCs w:val="24"/>
          <w14:textFill>
            <w14:solidFill>
              <w14:schemeClr w14:val="tx1"/>
            </w14:solidFill>
          </w14:textFill>
        </w:rPr>
        <w:t>，招标人不予受理。</w:t>
      </w:r>
    </w:p>
    <w:p>
      <w:pPr>
        <w:numPr>
          <w:ilvl w:val="1"/>
          <w:numId w:val="0"/>
        </w:numPr>
        <w:tabs>
          <w:tab w:val="left" w:pos="720"/>
        </w:tabs>
        <w:spacing w:before="100" w:after="100" w:line="520" w:lineRule="exact"/>
        <w:ind w:firstLine="482" w:firstLineChars="200"/>
        <w:rPr>
          <w:b/>
          <w:bCs/>
          <w:color w:val="000000" w:themeColor="text1"/>
          <w:sz w:val="24"/>
          <w:szCs w:val="24"/>
          <w14:textFill>
            <w14:solidFill>
              <w14:schemeClr w14:val="tx1"/>
            </w14:solidFill>
          </w14:textFill>
        </w:rPr>
      </w:pPr>
      <w:bookmarkStart w:id="10" w:name="_Toc520383957"/>
      <w:r>
        <w:rPr>
          <w:rFonts w:hint="eastAsia"/>
          <w:b/>
          <w:bCs/>
          <w:color w:val="000000" w:themeColor="text1"/>
          <w:sz w:val="24"/>
          <w:szCs w:val="24"/>
          <w14:textFill>
            <w14:solidFill>
              <w14:schemeClr w14:val="tx1"/>
            </w14:solidFill>
          </w14:textFill>
        </w:rPr>
        <w:t>六、公开开标地点和时间</w:t>
      </w:r>
      <w:bookmarkEnd w:id="10"/>
    </w:p>
    <w:p>
      <w:pPr>
        <w:spacing w:line="52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1、开标地点：</w:t>
      </w:r>
      <w:r>
        <w:rPr>
          <w:rFonts w:hint="eastAsia" w:ascii="宋体" w:hAnsi="宋体"/>
          <w:bCs/>
          <w:color w:val="000000" w:themeColor="text1"/>
          <w:sz w:val="24"/>
          <w:szCs w:val="24"/>
          <w14:textFill>
            <w14:solidFill>
              <w14:schemeClr w14:val="tx1"/>
            </w14:solidFill>
          </w14:textFill>
        </w:rPr>
        <w:t>政协楚雄州委员会三楼会议室</w:t>
      </w:r>
      <w:r>
        <w:rPr>
          <w:rFonts w:hint="eastAsia" w:ascii="宋体" w:hAnsi="宋体"/>
          <w:color w:val="000000" w:themeColor="text1"/>
          <w:sz w:val="24"/>
          <w:szCs w:val="24"/>
          <w14:textFill>
            <w14:solidFill>
              <w14:schemeClr w14:val="tx1"/>
            </w14:solidFill>
          </w14:textFill>
        </w:rPr>
        <w:t>。</w:t>
      </w:r>
    </w:p>
    <w:p>
      <w:pPr>
        <w:spacing w:line="52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2、开标时间：</w:t>
      </w:r>
      <w:r>
        <w:rPr>
          <w:rFonts w:ascii="宋体" w:hAnsi="宋体"/>
          <w:color w:val="000000" w:themeColor="text1"/>
          <w:sz w:val="24"/>
          <w:szCs w:val="24"/>
          <w14:textFill>
            <w14:solidFill>
              <w14:schemeClr w14:val="tx1"/>
            </w14:solidFill>
          </w14:textFill>
        </w:rPr>
        <w:t>201</w:t>
      </w:r>
      <w:r>
        <w:rPr>
          <w:rFonts w:hint="eastAsia" w:ascii="宋体" w:hAnsi="宋体"/>
          <w:color w:val="000000" w:themeColor="text1"/>
          <w:sz w:val="24"/>
          <w:szCs w:val="24"/>
          <w14:textFill>
            <w14:solidFill>
              <w14:schemeClr w14:val="tx1"/>
            </w14:solidFill>
          </w14:textFill>
        </w:rPr>
        <w:t>9</w:t>
      </w:r>
      <w:r>
        <w:rPr>
          <w:rFonts w:ascii="宋体" w:hAnsi="宋体"/>
          <w:color w:val="000000" w:themeColor="text1"/>
          <w:sz w:val="24"/>
          <w:szCs w:val="24"/>
          <w14:textFill>
            <w14:solidFill>
              <w14:schemeClr w14:val="tx1"/>
            </w14:solidFill>
          </w14:textFill>
        </w:rPr>
        <w:t>年</w:t>
      </w:r>
      <w:r>
        <w:rPr>
          <w:rFonts w:hint="eastAsia" w:ascii="宋体" w:hAnsi="宋体"/>
          <w:color w:val="000000" w:themeColor="text1"/>
          <w:sz w:val="24"/>
          <w:szCs w:val="24"/>
          <w:u w:val="single"/>
          <w:lang w:val="en-US" w:eastAsia="zh-CN"/>
          <w14:textFill>
            <w14:solidFill>
              <w14:schemeClr w14:val="tx1"/>
            </w14:solidFill>
          </w14:textFill>
        </w:rPr>
        <w:t>12</w:t>
      </w:r>
      <w:r>
        <w:rPr>
          <w:rFonts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u w:val="single"/>
          <w:lang w:val="en-US" w:eastAsia="zh-CN"/>
          <w14:textFill>
            <w14:solidFill>
              <w14:schemeClr w14:val="tx1"/>
            </w14:solidFill>
          </w14:textFill>
        </w:rPr>
        <w:t>19</w:t>
      </w:r>
      <w:r>
        <w:rPr>
          <w:rFonts w:ascii="宋体" w:hAnsi="宋体"/>
          <w:color w:val="000000" w:themeColor="text1"/>
          <w:sz w:val="24"/>
          <w:szCs w:val="24"/>
          <w14:textFill>
            <w14:solidFill>
              <w14:schemeClr w14:val="tx1"/>
            </w14:solidFill>
          </w14:textFill>
        </w:rPr>
        <w:t>日</w:t>
      </w:r>
      <w:r>
        <w:rPr>
          <w:rFonts w:hint="eastAsia" w:ascii="宋体" w:hAnsi="宋体"/>
          <w:color w:val="000000" w:themeColor="text1"/>
          <w:sz w:val="24"/>
          <w:szCs w:val="24"/>
          <w:u w:val="single"/>
          <w:lang w:val="en-US" w:eastAsia="zh-CN"/>
          <w14:textFill>
            <w14:solidFill>
              <w14:schemeClr w14:val="tx1"/>
            </w14:solidFill>
          </w14:textFill>
        </w:rPr>
        <w:t>09</w:t>
      </w:r>
      <w:r>
        <w:rPr>
          <w:rFonts w:ascii="宋体" w:hAnsi="宋体"/>
          <w:color w:val="000000" w:themeColor="text1"/>
          <w:sz w:val="24"/>
          <w:szCs w:val="24"/>
          <w14:textFill>
            <w14:solidFill>
              <w14:schemeClr w14:val="tx1"/>
            </w14:solidFill>
          </w14:textFill>
        </w:rPr>
        <w:t>时</w:t>
      </w:r>
      <w:r>
        <w:rPr>
          <w:rFonts w:hint="eastAsia" w:ascii="宋体" w:hAnsi="宋体"/>
          <w:color w:val="000000" w:themeColor="text1"/>
          <w:sz w:val="24"/>
          <w:szCs w:val="24"/>
          <w:u w:val="single"/>
          <w:lang w:val="en-US" w:eastAsia="zh-CN"/>
          <w14:textFill>
            <w14:solidFill>
              <w14:schemeClr w14:val="tx1"/>
            </w14:solidFill>
          </w14:textFill>
        </w:rPr>
        <w:t>30</w:t>
      </w:r>
      <w:r>
        <w:rPr>
          <w:rFonts w:ascii="宋体" w:hAnsi="宋体"/>
          <w:color w:val="000000" w:themeColor="text1"/>
          <w:sz w:val="24"/>
          <w:szCs w:val="24"/>
          <w14:textFill>
            <w14:solidFill>
              <w14:schemeClr w14:val="tx1"/>
            </w14:solidFill>
          </w14:textFill>
        </w:rPr>
        <w:t>分</w:t>
      </w:r>
      <w:r>
        <w:rPr>
          <w:rFonts w:hint="eastAsia" w:ascii="宋体" w:hAnsi="宋体"/>
          <w:color w:val="000000" w:themeColor="text1"/>
          <w:sz w:val="24"/>
          <w:szCs w:val="24"/>
          <w14:textFill>
            <w14:solidFill>
              <w14:schemeClr w14:val="tx1"/>
            </w14:solidFill>
          </w14:textFill>
        </w:rPr>
        <w:t>。</w:t>
      </w:r>
    </w:p>
    <w:p>
      <w:pPr>
        <w:numPr>
          <w:ilvl w:val="1"/>
          <w:numId w:val="0"/>
        </w:numPr>
        <w:tabs>
          <w:tab w:val="left" w:pos="720"/>
        </w:tabs>
        <w:spacing w:before="100" w:after="100" w:line="520" w:lineRule="exact"/>
        <w:ind w:firstLine="482" w:firstLineChars="200"/>
        <w:rPr>
          <w:b/>
          <w:bCs/>
          <w:color w:val="000000" w:themeColor="text1"/>
          <w:sz w:val="24"/>
          <w:szCs w:val="24"/>
          <w14:textFill>
            <w14:solidFill>
              <w14:schemeClr w14:val="tx1"/>
            </w14:solidFill>
          </w14:textFill>
        </w:rPr>
      </w:pPr>
      <w:bookmarkStart w:id="11" w:name="_Toc520383958"/>
      <w:r>
        <w:rPr>
          <w:rFonts w:hint="eastAsia"/>
          <w:b/>
          <w:bCs/>
          <w:color w:val="000000" w:themeColor="text1"/>
          <w:sz w:val="24"/>
          <w:szCs w:val="24"/>
          <w14:textFill>
            <w14:solidFill>
              <w14:schemeClr w14:val="tx1"/>
            </w14:solidFill>
          </w14:textFill>
        </w:rPr>
        <w:t>七、开标及响应文件解密</w:t>
      </w:r>
      <w:bookmarkEnd w:id="11"/>
    </w:p>
    <w:p>
      <w:pPr>
        <w:spacing w:line="5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随机拆封响应文件是否齐全，文件不全视为无效响应文件。</w:t>
      </w:r>
    </w:p>
    <w:p>
      <w:pPr>
        <w:numPr>
          <w:ilvl w:val="1"/>
          <w:numId w:val="0"/>
        </w:numPr>
        <w:tabs>
          <w:tab w:val="left" w:pos="720"/>
        </w:tabs>
        <w:spacing w:before="100" w:after="100" w:line="520" w:lineRule="exact"/>
        <w:ind w:firstLine="482" w:firstLineChars="200"/>
        <w:rPr>
          <w:b/>
          <w:bCs/>
          <w:sz w:val="24"/>
          <w:szCs w:val="24"/>
        </w:rPr>
      </w:pPr>
      <w:bookmarkStart w:id="12" w:name="_Toc520383960"/>
      <w:r>
        <w:rPr>
          <w:rFonts w:hint="eastAsia"/>
          <w:b/>
          <w:bCs/>
          <w:sz w:val="24"/>
          <w:szCs w:val="24"/>
        </w:rPr>
        <w:t>八、本次招标信息发布指定网站</w:t>
      </w:r>
      <w:bookmarkEnd w:id="12"/>
    </w:p>
    <w:p>
      <w:pPr>
        <w:spacing w:line="520" w:lineRule="exact"/>
        <w:ind w:firstLine="480" w:firstLineChars="200"/>
        <w:rPr>
          <w:rFonts w:ascii="宋体" w:hAnsi="宋体"/>
          <w:sz w:val="24"/>
        </w:rPr>
      </w:pPr>
      <w:bookmarkStart w:id="13" w:name="_Toc520383961"/>
      <w:r>
        <w:rPr>
          <w:rFonts w:hint="eastAsia" w:ascii="宋体" w:hAnsi="宋体"/>
          <w:sz w:val="24"/>
        </w:rPr>
        <w:t>采购信息、中标公示均在以下媒体发布：</w:t>
      </w:r>
    </w:p>
    <w:p>
      <w:pPr>
        <w:numPr>
          <w:ilvl w:val="1"/>
          <w:numId w:val="0"/>
        </w:numPr>
        <w:tabs>
          <w:tab w:val="left" w:pos="720"/>
        </w:tabs>
        <w:spacing w:before="100" w:after="100" w:line="520" w:lineRule="exact"/>
        <w:ind w:firstLine="480" w:firstLineChars="200"/>
        <w:rPr>
          <w:rFonts w:ascii="宋体" w:hAnsi="宋体" w:cs="宋体"/>
          <w:color w:val="000000"/>
          <w:sz w:val="24"/>
        </w:rPr>
      </w:pPr>
      <w:r>
        <w:rPr>
          <w:rFonts w:hint="eastAsia" w:ascii="宋体" w:hAnsi="宋体" w:cs="宋体"/>
          <w:color w:val="000000"/>
          <w:sz w:val="24"/>
        </w:rPr>
        <w:t>云南省政府采购网</w:t>
      </w:r>
    </w:p>
    <w:p>
      <w:pPr>
        <w:numPr>
          <w:ilvl w:val="1"/>
          <w:numId w:val="0"/>
        </w:numPr>
        <w:tabs>
          <w:tab w:val="left" w:pos="720"/>
        </w:tabs>
        <w:spacing w:before="100" w:after="100" w:line="520" w:lineRule="exact"/>
        <w:ind w:firstLine="482" w:firstLineChars="200"/>
        <w:rPr>
          <w:b/>
          <w:bCs/>
          <w:sz w:val="24"/>
          <w:szCs w:val="24"/>
        </w:rPr>
      </w:pPr>
      <w:r>
        <w:rPr>
          <w:rFonts w:hint="eastAsia"/>
          <w:b/>
          <w:bCs/>
          <w:sz w:val="24"/>
          <w:szCs w:val="24"/>
        </w:rPr>
        <w:t>九、联系方式：</w:t>
      </w:r>
      <w:bookmarkEnd w:id="13"/>
    </w:p>
    <w:p>
      <w:pPr>
        <w:spacing w:line="520" w:lineRule="exact"/>
        <w:ind w:firstLine="480" w:firstLineChars="200"/>
        <w:rPr>
          <w:rFonts w:ascii="宋体" w:hAnsi="宋体"/>
          <w:sz w:val="24"/>
        </w:rPr>
      </w:pPr>
      <w:r>
        <w:rPr>
          <w:rFonts w:hint="eastAsia" w:ascii="宋体" w:hAnsi="宋体"/>
          <w:sz w:val="24"/>
        </w:rPr>
        <w:t>招标人：政协楚雄州委员会办公室</w:t>
      </w:r>
    </w:p>
    <w:p>
      <w:pPr>
        <w:spacing w:line="520" w:lineRule="exact"/>
        <w:ind w:firstLine="480" w:firstLineChars="200"/>
        <w:rPr>
          <w:rFonts w:ascii="宋体" w:hAnsi="宋体"/>
          <w:sz w:val="24"/>
        </w:rPr>
      </w:pPr>
      <w:r>
        <w:rPr>
          <w:rFonts w:hint="eastAsia" w:ascii="宋体" w:hAnsi="宋体"/>
          <w:sz w:val="24"/>
        </w:rPr>
        <w:t>联系人：</w:t>
      </w:r>
      <w:r>
        <w:rPr>
          <w:rFonts w:hint="eastAsia" w:ascii="宋体" w:hAnsi="宋体"/>
          <w:sz w:val="24"/>
          <w:lang w:eastAsia="zh-CN"/>
        </w:rPr>
        <w:t>姜自才</w:t>
      </w:r>
    </w:p>
    <w:p>
      <w:pPr>
        <w:spacing w:line="520" w:lineRule="exact"/>
        <w:ind w:firstLine="480" w:firstLineChars="200"/>
        <w:rPr>
          <w:rFonts w:ascii="宋体" w:hAnsi="宋体"/>
          <w:sz w:val="24"/>
        </w:rPr>
      </w:pPr>
      <w:r>
        <w:rPr>
          <w:rFonts w:hint="eastAsia" w:ascii="宋体" w:hAnsi="宋体"/>
          <w:sz w:val="24"/>
        </w:rPr>
        <w:t>联系电话：</w:t>
      </w:r>
      <w:r>
        <w:rPr>
          <w:rFonts w:hint="eastAsia" w:ascii="宋体" w:hAnsi="宋体"/>
          <w:sz w:val="24"/>
          <w:lang w:val="en-US" w:eastAsia="zh-CN"/>
        </w:rPr>
        <w:t>0878-3389808</w:t>
      </w:r>
    </w:p>
    <w:p>
      <w:pPr>
        <w:spacing w:line="520" w:lineRule="exact"/>
        <w:ind w:firstLine="480" w:firstLineChars="200"/>
        <w:rPr>
          <w:rFonts w:ascii="宋体" w:hAnsi="宋体"/>
          <w:sz w:val="24"/>
        </w:rPr>
      </w:pPr>
      <w:r>
        <w:rPr>
          <w:rFonts w:hint="eastAsia" w:ascii="宋体" w:hAnsi="宋体"/>
          <w:sz w:val="24"/>
        </w:rPr>
        <w:t>地    址：楚雄市经济技术开发区丰胜路667号</w:t>
      </w:r>
      <w:bookmarkStart w:id="14" w:name="_GoBack"/>
      <w:bookmarkEnd w:id="14"/>
    </w:p>
    <w:p>
      <w:pPr>
        <w:spacing w:line="520" w:lineRule="exact"/>
        <w:ind w:firstLine="480" w:firstLineChars="200"/>
        <w:jc w:val="right"/>
        <w:rPr>
          <w:rFonts w:ascii="宋体" w:hAnsi="宋体"/>
          <w:color w:val="000000" w:themeColor="text1"/>
          <w:sz w:val="24"/>
          <w14:textFill>
            <w14:solidFill>
              <w14:schemeClr w14:val="tx1"/>
            </w14:solidFill>
          </w14:textFill>
        </w:rPr>
      </w:pPr>
    </w:p>
    <w:p>
      <w:pPr>
        <w:spacing w:line="520" w:lineRule="exact"/>
        <w:ind w:firstLine="480" w:firstLineChars="200"/>
        <w:jc w:val="righ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2019 年</w:t>
      </w:r>
      <w:r>
        <w:rPr>
          <w:rFonts w:hint="eastAsia" w:ascii="宋体" w:hAnsi="宋体"/>
          <w:color w:val="000000" w:themeColor="text1"/>
          <w:sz w:val="24"/>
          <w:lang w:val="en-US" w:eastAsia="zh-CN"/>
          <w14:textFill>
            <w14:solidFill>
              <w14:schemeClr w14:val="tx1"/>
            </w14:solidFill>
          </w14:textFill>
        </w:rPr>
        <w:t>12</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12</w:t>
      </w:r>
      <w:r>
        <w:rPr>
          <w:rFonts w:hint="eastAsia" w:ascii="宋体" w:hAnsi="宋体"/>
          <w:color w:val="000000" w:themeColor="text1"/>
          <w:sz w:val="24"/>
          <w14:textFill>
            <w14:solidFill>
              <w14:schemeClr w14:val="tx1"/>
            </w14:solidFill>
          </w14:textFill>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L3UTQAAAAAgEAAA8AAAAAAAAA&#10;AQAgAAAAIgAAAGRycy9kb3ducmV2LnhtbFBLAQIUABQAAAAIAIdO4kDqYx4v4AEAALUDAAAOAAAA&#10;AAAAAAEAIAAAAB8BAABkcnMvZTJvRG9jLnhtbFBLBQYAAAAABgAGAFkBAABx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08"/>
    <w:rsid w:val="000249B5"/>
    <w:rsid w:val="00036D54"/>
    <w:rsid w:val="0004378F"/>
    <w:rsid w:val="00054DE4"/>
    <w:rsid w:val="00071EC0"/>
    <w:rsid w:val="000C170E"/>
    <w:rsid w:val="000C2E5C"/>
    <w:rsid w:val="000C6282"/>
    <w:rsid w:val="000E181B"/>
    <w:rsid w:val="000F7858"/>
    <w:rsid w:val="00121556"/>
    <w:rsid w:val="0012429F"/>
    <w:rsid w:val="00135899"/>
    <w:rsid w:val="001404C5"/>
    <w:rsid w:val="00145512"/>
    <w:rsid w:val="00147902"/>
    <w:rsid w:val="00165C46"/>
    <w:rsid w:val="0017095C"/>
    <w:rsid w:val="001731D1"/>
    <w:rsid w:val="001840A2"/>
    <w:rsid w:val="001876E5"/>
    <w:rsid w:val="001C5C19"/>
    <w:rsid w:val="001C691D"/>
    <w:rsid w:val="001E45D9"/>
    <w:rsid w:val="001E737B"/>
    <w:rsid w:val="001F3E40"/>
    <w:rsid w:val="001F4782"/>
    <w:rsid w:val="00225CD6"/>
    <w:rsid w:val="00252E22"/>
    <w:rsid w:val="00280BF3"/>
    <w:rsid w:val="00287B21"/>
    <w:rsid w:val="002B0321"/>
    <w:rsid w:val="002B0E2D"/>
    <w:rsid w:val="002C5B03"/>
    <w:rsid w:val="002D42D2"/>
    <w:rsid w:val="00317460"/>
    <w:rsid w:val="00325EE0"/>
    <w:rsid w:val="00334E12"/>
    <w:rsid w:val="00384878"/>
    <w:rsid w:val="003852A9"/>
    <w:rsid w:val="00392CA3"/>
    <w:rsid w:val="00396B10"/>
    <w:rsid w:val="00397031"/>
    <w:rsid w:val="003A1CC8"/>
    <w:rsid w:val="003A2BFA"/>
    <w:rsid w:val="003B5F58"/>
    <w:rsid w:val="003C7267"/>
    <w:rsid w:val="003D0C69"/>
    <w:rsid w:val="003D23E9"/>
    <w:rsid w:val="003F7251"/>
    <w:rsid w:val="00414B21"/>
    <w:rsid w:val="004216F7"/>
    <w:rsid w:val="0043033B"/>
    <w:rsid w:val="004467C5"/>
    <w:rsid w:val="00455DEF"/>
    <w:rsid w:val="004B5422"/>
    <w:rsid w:val="004C107A"/>
    <w:rsid w:val="004C2619"/>
    <w:rsid w:val="004F5C1B"/>
    <w:rsid w:val="00505A94"/>
    <w:rsid w:val="00506E3C"/>
    <w:rsid w:val="005161B0"/>
    <w:rsid w:val="00523062"/>
    <w:rsid w:val="00531FE0"/>
    <w:rsid w:val="00545759"/>
    <w:rsid w:val="005465A7"/>
    <w:rsid w:val="005717E0"/>
    <w:rsid w:val="005838CF"/>
    <w:rsid w:val="005852E5"/>
    <w:rsid w:val="00590477"/>
    <w:rsid w:val="00593340"/>
    <w:rsid w:val="00597DAC"/>
    <w:rsid w:val="005A7A7F"/>
    <w:rsid w:val="005F3009"/>
    <w:rsid w:val="006128E8"/>
    <w:rsid w:val="00616C9A"/>
    <w:rsid w:val="00626DB4"/>
    <w:rsid w:val="0063115D"/>
    <w:rsid w:val="00634E63"/>
    <w:rsid w:val="006352A8"/>
    <w:rsid w:val="00666075"/>
    <w:rsid w:val="006A0BBE"/>
    <w:rsid w:val="006A2D30"/>
    <w:rsid w:val="006A7858"/>
    <w:rsid w:val="006E08D8"/>
    <w:rsid w:val="006E3FBF"/>
    <w:rsid w:val="006F1687"/>
    <w:rsid w:val="006F394A"/>
    <w:rsid w:val="007007A8"/>
    <w:rsid w:val="0071435C"/>
    <w:rsid w:val="00722457"/>
    <w:rsid w:val="00740C76"/>
    <w:rsid w:val="007452D9"/>
    <w:rsid w:val="00750D78"/>
    <w:rsid w:val="0075536D"/>
    <w:rsid w:val="007608E6"/>
    <w:rsid w:val="007671B1"/>
    <w:rsid w:val="0078667C"/>
    <w:rsid w:val="00786A81"/>
    <w:rsid w:val="0079184C"/>
    <w:rsid w:val="00793228"/>
    <w:rsid w:val="007A2295"/>
    <w:rsid w:val="007C100E"/>
    <w:rsid w:val="007C5D47"/>
    <w:rsid w:val="007E0208"/>
    <w:rsid w:val="007E230A"/>
    <w:rsid w:val="007F004F"/>
    <w:rsid w:val="007F600C"/>
    <w:rsid w:val="007F6179"/>
    <w:rsid w:val="00821940"/>
    <w:rsid w:val="00825C39"/>
    <w:rsid w:val="0083300B"/>
    <w:rsid w:val="00846E29"/>
    <w:rsid w:val="008471E7"/>
    <w:rsid w:val="00876337"/>
    <w:rsid w:val="0089713F"/>
    <w:rsid w:val="008A491F"/>
    <w:rsid w:val="008C5A00"/>
    <w:rsid w:val="008F45B2"/>
    <w:rsid w:val="008F68BF"/>
    <w:rsid w:val="00910225"/>
    <w:rsid w:val="00910AD5"/>
    <w:rsid w:val="0092027F"/>
    <w:rsid w:val="0092256F"/>
    <w:rsid w:val="00930EB0"/>
    <w:rsid w:val="0094423A"/>
    <w:rsid w:val="00961F61"/>
    <w:rsid w:val="00970966"/>
    <w:rsid w:val="009837E2"/>
    <w:rsid w:val="009979BA"/>
    <w:rsid w:val="009A0A83"/>
    <w:rsid w:val="009A1787"/>
    <w:rsid w:val="009A1D55"/>
    <w:rsid w:val="009B25E3"/>
    <w:rsid w:val="009C587D"/>
    <w:rsid w:val="009C7BDC"/>
    <w:rsid w:val="009D4D4B"/>
    <w:rsid w:val="009D79D1"/>
    <w:rsid w:val="009F09D1"/>
    <w:rsid w:val="00A22AD8"/>
    <w:rsid w:val="00A32D74"/>
    <w:rsid w:val="00A33304"/>
    <w:rsid w:val="00A33B85"/>
    <w:rsid w:val="00AB2BC9"/>
    <w:rsid w:val="00B25829"/>
    <w:rsid w:val="00B303CB"/>
    <w:rsid w:val="00B30580"/>
    <w:rsid w:val="00B40663"/>
    <w:rsid w:val="00B65833"/>
    <w:rsid w:val="00BE0320"/>
    <w:rsid w:val="00BE6333"/>
    <w:rsid w:val="00BE6D2F"/>
    <w:rsid w:val="00C225D5"/>
    <w:rsid w:val="00C3029C"/>
    <w:rsid w:val="00C50813"/>
    <w:rsid w:val="00C6259C"/>
    <w:rsid w:val="00C833FC"/>
    <w:rsid w:val="00C90397"/>
    <w:rsid w:val="00CB6A81"/>
    <w:rsid w:val="00CB6B8D"/>
    <w:rsid w:val="00CC403A"/>
    <w:rsid w:val="00CD2ECC"/>
    <w:rsid w:val="00CD5268"/>
    <w:rsid w:val="00CD7768"/>
    <w:rsid w:val="00CE4323"/>
    <w:rsid w:val="00D32C01"/>
    <w:rsid w:val="00D529BF"/>
    <w:rsid w:val="00D6219F"/>
    <w:rsid w:val="00D8500D"/>
    <w:rsid w:val="00DD61DB"/>
    <w:rsid w:val="00DE4FB5"/>
    <w:rsid w:val="00DF7F3E"/>
    <w:rsid w:val="00E24427"/>
    <w:rsid w:val="00E256B2"/>
    <w:rsid w:val="00E50958"/>
    <w:rsid w:val="00E54348"/>
    <w:rsid w:val="00E81E5B"/>
    <w:rsid w:val="00E97D7D"/>
    <w:rsid w:val="00EA2FDC"/>
    <w:rsid w:val="00ED4F6F"/>
    <w:rsid w:val="00ED6FF2"/>
    <w:rsid w:val="00EE5363"/>
    <w:rsid w:val="00F01705"/>
    <w:rsid w:val="00F2104C"/>
    <w:rsid w:val="00F30341"/>
    <w:rsid w:val="00F41875"/>
    <w:rsid w:val="00F6533F"/>
    <w:rsid w:val="00F81F3C"/>
    <w:rsid w:val="00FA0F56"/>
    <w:rsid w:val="00FA3CFF"/>
    <w:rsid w:val="00FB448E"/>
    <w:rsid w:val="00FC0E7E"/>
    <w:rsid w:val="00FE2E25"/>
    <w:rsid w:val="00FE37B5"/>
    <w:rsid w:val="00FF0930"/>
    <w:rsid w:val="012D6265"/>
    <w:rsid w:val="0F4F06D1"/>
    <w:rsid w:val="187F68B3"/>
    <w:rsid w:val="231956D3"/>
    <w:rsid w:val="235A3E28"/>
    <w:rsid w:val="26556461"/>
    <w:rsid w:val="2DBE4FCB"/>
    <w:rsid w:val="391E4650"/>
    <w:rsid w:val="3C5F56BA"/>
    <w:rsid w:val="492419E9"/>
    <w:rsid w:val="4A7D6474"/>
    <w:rsid w:val="4CCB53F8"/>
    <w:rsid w:val="545B102F"/>
    <w:rsid w:val="59154346"/>
    <w:rsid w:val="67A0229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2"/>
    <w:basedOn w:val="1"/>
    <w:link w:val="8"/>
    <w:qFormat/>
    <w:uiPriority w:val="0"/>
    <w:rPr>
      <w:rFonts w:ascii="宋体"/>
      <w:kern w:val="0"/>
      <w:sz w:val="13"/>
      <w:szCs w:val="20"/>
    </w:rPr>
  </w:style>
  <w:style w:type="paragraph" w:styleId="3">
    <w:name w:val="Balloon Text"/>
    <w:basedOn w:val="1"/>
    <w:link w:val="9"/>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2 Char"/>
    <w:basedOn w:val="6"/>
    <w:link w:val="2"/>
    <w:qFormat/>
    <w:uiPriority w:val="0"/>
    <w:rPr>
      <w:rFonts w:ascii="宋体" w:hAnsi="Times New Roman" w:eastAsia="宋体" w:cs="Times New Roman"/>
      <w:kern w:val="0"/>
      <w:sz w:val="13"/>
      <w:szCs w:val="20"/>
    </w:rPr>
  </w:style>
  <w:style w:type="character" w:customStyle="1" w:styleId="9">
    <w:name w:val="批注框文本 Char"/>
    <w:basedOn w:val="6"/>
    <w:link w:val="3"/>
    <w:semiHidden/>
    <w:qFormat/>
    <w:uiPriority w:val="99"/>
    <w:rPr>
      <w:rFonts w:ascii="Times New Roman" w:hAnsi="Times New Roman" w:eastAsia="宋体" w:cs="Times New Roman"/>
      <w:sz w:val="18"/>
      <w:szCs w:val="18"/>
    </w:rPr>
  </w:style>
  <w:style w:type="character" w:customStyle="1" w:styleId="10">
    <w:name w:val="页眉 Char"/>
    <w:basedOn w:val="6"/>
    <w:link w:val="5"/>
    <w:semiHidden/>
    <w:qFormat/>
    <w:uiPriority w:val="99"/>
    <w:rPr>
      <w:rFonts w:ascii="Times New Roman" w:hAnsi="Times New Roman" w:eastAsia="宋体" w:cs="Times New Roman"/>
      <w:sz w:val="18"/>
      <w:szCs w:val="18"/>
    </w:rPr>
  </w:style>
  <w:style w:type="character" w:customStyle="1" w:styleId="11">
    <w:name w:val="页脚 Char"/>
    <w:basedOn w:val="6"/>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254</Words>
  <Characters>1451</Characters>
  <Lines>12</Lines>
  <Paragraphs>3</Paragraphs>
  <TotalTime>0</TotalTime>
  <ScaleCrop>false</ScaleCrop>
  <LinksUpToDate>false</LinksUpToDate>
  <CharactersWithSpaces>1702</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2019-12-05T13:22:00Z</dcterms:created>
  <dc:creator>ASUS</dc:creator>
  <cp:lastModifiedBy>Administrator</cp:lastModifiedBy>
  <cp:lastPrinted>2019-11-27T02:47:00Z</cp:lastPrinted>
  <dcterms:modified xsi:type="dcterms:W3CDTF">2019-12-12T03:52:19Z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