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rPr>
          <w:u w:val="none"/>
        </w:rPr>
      </w:pPr>
      <w:bookmarkStart w:id="1" w:name="_GoBack"/>
      <w:r>
        <w:rPr>
          <w:u w:val="none"/>
        </w:rPr>
        <w:t>招标公告</w:t>
      </w:r>
    </w:p>
    <w:p>
      <w:pPr>
        <w:autoSpaceDE w:val="0"/>
        <w:autoSpaceDN w:val="0"/>
        <w:spacing w:line="360" w:lineRule="auto"/>
        <w:ind w:firstLine="480" w:firstLineChars="200"/>
        <w:jc w:val="left"/>
        <w:rPr>
          <w:rFonts w:hint="default" w:ascii="仿宋_GB2312" w:hAnsi="仿宋" w:eastAsia="仿宋_GB2312"/>
          <w:sz w:val="24"/>
          <w:szCs w:val="24"/>
          <w:lang w:val="zh-CN"/>
        </w:rPr>
      </w:pPr>
      <w:r>
        <w:rPr>
          <w:rFonts w:ascii="仿宋_GB2312" w:hAnsi="仿宋" w:eastAsia="仿宋_GB2312"/>
          <w:sz w:val="24"/>
          <w:szCs w:val="24"/>
          <w:lang w:val="zh-CN"/>
        </w:rPr>
        <w:t>根据《中华人民共和国政府采购法》、《中华人民共和国政府采购法实施条例》、《政府采购货物和服务招标投标管理办法》（财政部令第87号）、</w:t>
      </w:r>
      <w:r>
        <w:rPr>
          <w:rFonts w:ascii="仿宋_GB2312" w:hAnsi="仿宋" w:eastAsia="仿宋_GB2312"/>
          <w:sz w:val="24"/>
          <w:szCs w:val="22"/>
          <w:lang w:val="zh-CN"/>
        </w:rPr>
        <w:t>《政府采购非招标方式管理办法》</w:t>
      </w:r>
      <w:r>
        <w:rPr>
          <w:rFonts w:ascii="仿宋_GB2312" w:hAnsi="仿宋" w:eastAsia="仿宋_GB2312"/>
          <w:sz w:val="24"/>
          <w:szCs w:val="24"/>
          <w:lang w:val="zh-CN"/>
        </w:rPr>
        <w:t>等政府采购有关规定，云南中大咨询有限公司受楚雄彝族自治州应急管理局的委托对楚雄彝族自治州应急管理局视频会议室升级改造项目及其相关服务以竞争性谈判方式组织招标，欢迎符合条件的供应商参加投标。</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1、项目编号：YNZDZB2019-66。</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 xml:space="preserve">2、项目名称：楚雄彝族自治州应急管理局视频会议室升级改造项目。 </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3、采购人的采购需求（符合《政府采购货物和服务招标投标管理办法》第十一条）：</w:t>
      </w:r>
    </w:p>
    <w:p>
      <w:pPr>
        <w:autoSpaceDE w:val="0"/>
        <w:autoSpaceDN w:val="0"/>
        <w:spacing w:line="360" w:lineRule="auto"/>
        <w:ind w:firstLine="480" w:firstLineChars="200"/>
        <w:rPr>
          <w:rFonts w:hint="default" w:ascii="仿宋_GB2312" w:hAnsi="楷体" w:eastAsia="仿宋_GB2312"/>
          <w:sz w:val="24"/>
          <w:szCs w:val="24"/>
          <w:lang w:val="zh-CN"/>
        </w:rPr>
      </w:pPr>
      <w:r>
        <w:rPr>
          <w:rFonts w:hint="eastAsia" w:ascii="仿宋_GB2312" w:hAnsi="楷体" w:eastAsia="仿宋_GB2312"/>
          <w:sz w:val="24"/>
          <w:szCs w:val="24"/>
          <w:lang w:val="en-US" w:eastAsia="zh-CN"/>
        </w:rPr>
        <w:t>3.1</w:t>
      </w:r>
      <w:r>
        <w:rPr>
          <w:rFonts w:ascii="仿宋_GB2312" w:hAnsi="楷体" w:eastAsia="仿宋_GB2312"/>
          <w:sz w:val="24"/>
          <w:szCs w:val="24"/>
          <w:lang w:val="zh-CN"/>
        </w:rPr>
        <w:t>采购标的需实现的功能或者目标：视频会议室升级改造完成后能与云南省应急管理厅、楚雄州各县市应急管理局的视频会议系统互联互通、无缝对接，同时音视频信号、数据等传输无卡顿、延时等现象。并且能够与现有的“互联网</w:t>
      </w:r>
      <w:r>
        <w:rPr>
          <w:rFonts w:ascii="仿宋_GB2312" w:hAnsi="楷体" w:eastAsia="仿宋_GB2312"/>
          <w:sz w:val="24"/>
          <w:szCs w:val="24"/>
        </w:rPr>
        <w:t>+</w:t>
      </w:r>
      <w:r>
        <w:rPr>
          <w:rFonts w:ascii="仿宋_GB2312" w:hAnsi="楷体" w:eastAsia="仿宋_GB2312"/>
          <w:sz w:val="24"/>
          <w:szCs w:val="24"/>
          <w:lang w:val="zh-CN"/>
        </w:rPr>
        <w:t>”综合监管平台进行相互切换、互联互通、无缝对接后共同使用。</w:t>
      </w:r>
    </w:p>
    <w:p>
      <w:pPr>
        <w:autoSpaceDE w:val="0"/>
        <w:autoSpaceDN w:val="0"/>
        <w:spacing w:line="360" w:lineRule="auto"/>
        <w:ind w:firstLine="480" w:firstLineChars="200"/>
        <w:rPr>
          <w:rFonts w:hint="default" w:ascii="仿宋_GB2312" w:hAnsi="楷体" w:eastAsia="仿宋_GB2312"/>
          <w:sz w:val="24"/>
          <w:szCs w:val="24"/>
          <w:lang w:val="zh-CN"/>
        </w:rPr>
      </w:pPr>
      <w:r>
        <w:rPr>
          <w:rFonts w:hint="eastAsia" w:ascii="仿宋_GB2312" w:hAnsi="楷体" w:eastAsia="仿宋_GB2312"/>
          <w:sz w:val="24"/>
          <w:szCs w:val="24"/>
          <w:lang w:val="en-US" w:eastAsia="zh-CN"/>
        </w:rPr>
        <w:t>3.2</w:t>
      </w:r>
      <w:r>
        <w:rPr>
          <w:rFonts w:ascii="仿宋_GB2312" w:hAnsi="楷体" w:eastAsia="仿宋_GB2312"/>
          <w:sz w:val="24"/>
          <w:szCs w:val="24"/>
          <w:lang w:val="zh-CN"/>
        </w:rPr>
        <w:t>采购标的需执行的国家相关标准、行业标准、地方标准或者其他标准、规范：符合国家或行业相关标准，同时必须满足竞争性谈判文件技术要求。       </w:t>
      </w:r>
    </w:p>
    <w:p>
      <w:pPr>
        <w:autoSpaceDE w:val="0"/>
        <w:autoSpaceDN w:val="0"/>
        <w:spacing w:line="360" w:lineRule="auto"/>
        <w:ind w:firstLine="480" w:firstLineChars="200"/>
        <w:rPr>
          <w:rFonts w:hint="default" w:ascii="仿宋_GB2312" w:hAnsi="楷体" w:eastAsia="仿宋_GB2312"/>
          <w:sz w:val="24"/>
          <w:szCs w:val="24"/>
          <w:lang w:val="zh-CN"/>
        </w:rPr>
      </w:pPr>
      <w:r>
        <w:rPr>
          <w:rFonts w:hint="eastAsia" w:ascii="仿宋_GB2312" w:hAnsi="楷体" w:eastAsia="仿宋_GB2312"/>
          <w:sz w:val="24"/>
          <w:szCs w:val="24"/>
          <w:lang w:val="en-US" w:eastAsia="zh-CN"/>
        </w:rPr>
        <w:t>3.3</w:t>
      </w:r>
      <w:r>
        <w:rPr>
          <w:rFonts w:ascii="仿宋_GB2312" w:hAnsi="楷体" w:eastAsia="仿宋_GB2312"/>
          <w:sz w:val="24"/>
          <w:szCs w:val="24"/>
          <w:lang w:val="zh-CN"/>
        </w:rPr>
        <w:t>采购标的需满足的质量、安全、技术规格、物理特性等要求：符合国家或行业相关标准，同时必须满足竞争性谈判文件技术要求。</w:t>
      </w:r>
    </w:p>
    <w:p>
      <w:pPr>
        <w:autoSpaceDE w:val="0"/>
        <w:autoSpaceDN w:val="0"/>
        <w:spacing w:line="360" w:lineRule="auto"/>
        <w:ind w:firstLine="480" w:firstLineChars="200"/>
        <w:rPr>
          <w:rFonts w:hint="default" w:ascii="仿宋_GB2312" w:hAnsi="楷体" w:eastAsia="仿宋_GB2312"/>
          <w:sz w:val="24"/>
          <w:szCs w:val="24"/>
          <w:lang w:val="zh-CN"/>
        </w:rPr>
      </w:pPr>
      <w:r>
        <w:rPr>
          <w:rFonts w:hint="eastAsia" w:ascii="仿宋_GB2312" w:hAnsi="楷体" w:eastAsia="仿宋_GB2312"/>
          <w:sz w:val="24"/>
          <w:szCs w:val="24"/>
          <w:lang w:val="en-US" w:eastAsia="zh-CN"/>
        </w:rPr>
        <w:t>3.4</w:t>
      </w:r>
      <w:r>
        <w:rPr>
          <w:rFonts w:ascii="仿宋_GB2312" w:hAnsi="楷体" w:eastAsia="仿宋_GB2312"/>
          <w:sz w:val="24"/>
          <w:szCs w:val="24"/>
          <w:lang w:val="zh-CN"/>
        </w:rPr>
        <w:t>采购标的的数量、采购项目交付或者实施的时间和地点：项目交付时间：合同签订后</w:t>
      </w:r>
      <w:r>
        <w:rPr>
          <w:rFonts w:ascii="仿宋_GB2312" w:hAnsi="楷体" w:eastAsia="仿宋_GB2312"/>
          <w:sz w:val="24"/>
          <w:szCs w:val="24"/>
        </w:rPr>
        <w:t>10日历天内完成</w:t>
      </w:r>
      <w:r>
        <w:rPr>
          <w:rFonts w:ascii="仿宋_GB2312" w:hAnsi="楷体" w:eastAsia="仿宋_GB2312"/>
          <w:sz w:val="24"/>
          <w:szCs w:val="24"/>
          <w:lang w:val="zh-CN"/>
        </w:rPr>
        <w:t>视频会议室的升级改造且验收合格。项目地点：楚雄彝族自治州应急管理局。 </w:t>
      </w:r>
    </w:p>
    <w:p>
      <w:pPr>
        <w:autoSpaceDE w:val="0"/>
        <w:autoSpaceDN w:val="0"/>
        <w:spacing w:line="360" w:lineRule="auto"/>
        <w:ind w:firstLine="480" w:firstLineChars="200"/>
        <w:rPr>
          <w:rFonts w:hint="default" w:ascii="仿宋_GB2312" w:hAnsi="楷体" w:eastAsia="仿宋_GB2312"/>
          <w:sz w:val="24"/>
          <w:szCs w:val="24"/>
          <w:lang w:val="zh-CN"/>
        </w:rPr>
      </w:pPr>
      <w:r>
        <w:rPr>
          <w:rFonts w:hint="eastAsia" w:ascii="仿宋_GB2312" w:hAnsi="楷体" w:eastAsia="仿宋_GB2312"/>
          <w:sz w:val="24"/>
          <w:szCs w:val="24"/>
          <w:lang w:val="en-US" w:eastAsia="zh-CN"/>
        </w:rPr>
        <w:t>3.5</w:t>
      </w:r>
      <w:r>
        <w:rPr>
          <w:rFonts w:ascii="仿宋_GB2312" w:hAnsi="楷体" w:eastAsia="仿宋_GB2312"/>
          <w:sz w:val="24"/>
          <w:szCs w:val="24"/>
          <w:lang w:val="zh-CN"/>
        </w:rPr>
        <w:t>采购标的需满足的服务标准、期限、效率等要求：服务标准、效率符合国家或行业相关标准，同时必须满足竞争性谈判文件技术要求。期限：合同签订后</w:t>
      </w:r>
      <w:r>
        <w:rPr>
          <w:rFonts w:ascii="仿宋_GB2312" w:hAnsi="楷体" w:eastAsia="仿宋_GB2312"/>
          <w:sz w:val="24"/>
          <w:szCs w:val="24"/>
        </w:rPr>
        <w:t>10日历天内完成</w:t>
      </w:r>
      <w:r>
        <w:rPr>
          <w:rFonts w:ascii="仿宋_GB2312" w:hAnsi="楷体" w:eastAsia="仿宋_GB2312"/>
          <w:sz w:val="24"/>
          <w:szCs w:val="24"/>
          <w:lang w:val="zh-CN"/>
        </w:rPr>
        <w:t>视频会议室的升级改造且验收合格。</w:t>
      </w:r>
    </w:p>
    <w:p>
      <w:pPr>
        <w:autoSpaceDE w:val="0"/>
        <w:autoSpaceDN w:val="0"/>
        <w:spacing w:line="360" w:lineRule="auto"/>
        <w:ind w:firstLine="480" w:firstLineChars="200"/>
        <w:rPr>
          <w:rFonts w:hint="default" w:ascii="仿宋_GB2312" w:hAnsi="楷体" w:eastAsia="仿宋_GB2312"/>
          <w:sz w:val="24"/>
          <w:szCs w:val="24"/>
          <w:lang w:val="zh-CN"/>
        </w:rPr>
      </w:pPr>
      <w:r>
        <w:rPr>
          <w:rFonts w:hint="eastAsia" w:ascii="仿宋_GB2312" w:hAnsi="楷体" w:eastAsia="仿宋_GB2312"/>
          <w:sz w:val="24"/>
          <w:szCs w:val="24"/>
          <w:lang w:val="en-US" w:eastAsia="zh-CN"/>
        </w:rPr>
        <w:t>3.6</w:t>
      </w:r>
      <w:r>
        <w:rPr>
          <w:rFonts w:ascii="仿宋_GB2312" w:hAnsi="楷体" w:eastAsia="仿宋_GB2312"/>
          <w:sz w:val="24"/>
          <w:szCs w:val="24"/>
          <w:lang w:val="zh-CN"/>
        </w:rPr>
        <w:t>采购标的的验收标准：符合国家或行业相关标准，同时必须满足竞争性谈判文件技术要求。</w:t>
      </w:r>
    </w:p>
    <w:p>
      <w:pPr>
        <w:autoSpaceDE w:val="0"/>
        <w:autoSpaceDN w:val="0"/>
        <w:spacing w:line="360" w:lineRule="auto"/>
        <w:ind w:firstLine="480" w:firstLineChars="200"/>
        <w:rPr>
          <w:rFonts w:hint="default" w:ascii="仿宋_GB2312" w:hAnsi="楷体" w:eastAsia="仿宋_GB2312"/>
          <w:sz w:val="24"/>
          <w:szCs w:val="24"/>
          <w:lang w:val="zh-CN"/>
        </w:rPr>
      </w:pPr>
      <w:r>
        <w:rPr>
          <w:rFonts w:hint="eastAsia" w:ascii="仿宋_GB2312" w:hAnsi="楷体" w:eastAsia="仿宋_GB2312"/>
          <w:sz w:val="24"/>
          <w:szCs w:val="24"/>
          <w:lang w:val="en-US" w:eastAsia="zh-CN"/>
        </w:rPr>
        <w:t>3.7</w:t>
      </w:r>
      <w:r>
        <w:rPr>
          <w:rFonts w:ascii="仿宋_GB2312" w:hAnsi="楷体" w:eastAsia="仿宋_GB2312"/>
          <w:sz w:val="24"/>
          <w:szCs w:val="24"/>
          <w:lang w:val="zh-CN"/>
        </w:rPr>
        <w:t xml:space="preserve">采购标的的其他技术、服务等要求：满足竞争性谈判文件技术要求。 </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4、招标控制价（最高限价）：</w:t>
      </w:r>
      <w:r>
        <w:rPr>
          <w:rFonts w:ascii="仿宋_GB2312" w:hAnsi="楷体" w:eastAsia="仿宋_GB2312"/>
          <w:sz w:val="24"/>
          <w:szCs w:val="24"/>
        </w:rPr>
        <w:t>33.852</w:t>
      </w:r>
      <w:r>
        <w:rPr>
          <w:rFonts w:ascii="仿宋_GB2312" w:hAnsi="楷体" w:eastAsia="仿宋_GB2312"/>
          <w:sz w:val="24"/>
          <w:szCs w:val="24"/>
          <w:lang w:val="zh-CN"/>
        </w:rPr>
        <w:t>万元。</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5、供应商资格要求</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5.1</w:t>
      </w:r>
      <w:r>
        <w:rPr>
          <w:rFonts w:ascii="仿宋_GB2312" w:hAnsi="楷体" w:eastAsia="仿宋_GB2312"/>
          <w:sz w:val="24"/>
          <w:szCs w:val="24"/>
          <w:u w:val="none"/>
          <w:lang w:val="zh-CN"/>
        </w:rPr>
        <w:t>具有独立承担民事责任的能力</w:t>
      </w:r>
      <w:r>
        <w:rPr>
          <w:rFonts w:hint="eastAsia" w:ascii="仿宋_GB2312" w:hAnsi="楷体" w:eastAsia="仿宋_GB2312"/>
          <w:sz w:val="24"/>
          <w:szCs w:val="24"/>
          <w:u w:val="none"/>
          <w:lang w:val="zh-CN" w:eastAsia="zh-CN"/>
        </w:rPr>
        <w:t>和有效的营业执照</w:t>
      </w:r>
      <w:r>
        <w:rPr>
          <w:rFonts w:ascii="仿宋_GB2312" w:hAnsi="楷体" w:eastAsia="仿宋_GB2312"/>
          <w:sz w:val="24"/>
          <w:szCs w:val="24"/>
          <w:lang w:val="zh-CN"/>
        </w:rPr>
        <w:t>。</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5.2具有履行合同所必需的设备和专业技术能力。</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5.3参加政府采购活动前三年内，在经营活动中没有重大违法记录。</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5.4法律、行政法规规定的其他条件。</w:t>
      </w:r>
    </w:p>
    <w:p>
      <w:pPr>
        <w:autoSpaceDE w:val="0"/>
        <w:autoSpaceDN w:val="0"/>
        <w:spacing w:line="360" w:lineRule="auto"/>
        <w:ind w:firstLine="480" w:firstLineChars="200"/>
        <w:rPr>
          <w:rFonts w:hint="default" w:ascii="仿宋_GB2312" w:hAnsi="楷体" w:eastAsia="仿宋_GB2312"/>
          <w:sz w:val="24"/>
          <w:szCs w:val="24"/>
          <w:lang w:val="zh-CN"/>
        </w:rPr>
      </w:pPr>
      <w:bookmarkStart w:id="0" w:name="_Hlk21421239"/>
      <w:r>
        <w:rPr>
          <w:rFonts w:ascii="仿宋_GB2312" w:hAnsi="楷体" w:eastAsia="仿宋_GB2312"/>
          <w:sz w:val="24"/>
          <w:szCs w:val="24"/>
          <w:lang w:val="zh-CN"/>
        </w:rPr>
        <w:t>5.</w:t>
      </w:r>
      <w:r>
        <w:rPr>
          <w:rFonts w:hint="eastAsia" w:ascii="仿宋_GB2312" w:hAnsi="楷体" w:eastAsia="仿宋_GB2312"/>
          <w:sz w:val="24"/>
          <w:szCs w:val="24"/>
          <w:lang w:val="en-US" w:eastAsia="zh-CN"/>
        </w:rPr>
        <w:t>5</w:t>
      </w:r>
      <w:r>
        <w:rPr>
          <w:rFonts w:ascii="仿宋_GB2312" w:hAnsi="楷体" w:eastAsia="仿宋_GB2312"/>
          <w:sz w:val="24"/>
          <w:szCs w:val="24"/>
          <w:lang w:val="zh-CN"/>
        </w:rPr>
        <w:t>还应同时具备有效的：电子与智能化工程专业承包二级以上（含二级）资质</w:t>
      </w:r>
      <w:bookmarkEnd w:id="0"/>
      <w:r>
        <w:rPr>
          <w:rFonts w:ascii="仿宋_GB2312" w:hAnsi="楷体" w:eastAsia="仿宋_GB2312"/>
          <w:sz w:val="24"/>
          <w:szCs w:val="24"/>
          <w:lang w:val="zh-CN"/>
        </w:rPr>
        <w:t xml:space="preserve">。 </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5.</w:t>
      </w:r>
      <w:r>
        <w:rPr>
          <w:rFonts w:hint="eastAsia" w:ascii="仿宋_GB2312" w:hAnsi="楷体" w:eastAsia="仿宋_GB2312"/>
          <w:sz w:val="24"/>
          <w:szCs w:val="24"/>
          <w:lang w:val="en-US" w:eastAsia="zh-CN"/>
        </w:rPr>
        <w:t>6</w:t>
      </w:r>
      <w:r>
        <w:rPr>
          <w:rFonts w:ascii="仿宋_GB2312" w:hAnsi="楷体" w:eastAsia="仿宋_GB2312"/>
          <w:sz w:val="24"/>
          <w:szCs w:val="24"/>
          <w:lang w:val="zh-CN"/>
        </w:rPr>
        <w:t>本项目(不接受)联合体投标。</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6、公告期限：2019年</w:t>
      </w:r>
      <w:r>
        <w:rPr>
          <w:rFonts w:ascii="仿宋_GB2312" w:hAnsi="楷体" w:eastAsia="仿宋_GB2312"/>
          <w:sz w:val="24"/>
          <w:szCs w:val="24"/>
        </w:rPr>
        <w:t>11</w:t>
      </w:r>
      <w:r>
        <w:rPr>
          <w:rFonts w:ascii="仿宋_GB2312" w:hAnsi="楷体" w:eastAsia="仿宋_GB2312"/>
          <w:sz w:val="24"/>
          <w:szCs w:val="24"/>
          <w:lang w:val="zh-CN"/>
        </w:rPr>
        <w:t>月</w:t>
      </w:r>
      <w:r>
        <w:rPr>
          <w:rFonts w:ascii="仿宋_GB2312" w:hAnsi="楷体" w:eastAsia="仿宋_GB2312"/>
          <w:sz w:val="24"/>
          <w:szCs w:val="24"/>
        </w:rPr>
        <w:t>06</w:t>
      </w:r>
      <w:r>
        <w:rPr>
          <w:rFonts w:ascii="仿宋_GB2312" w:hAnsi="楷体" w:eastAsia="仿宋_GB2312"/>
          <w:sz w:val="24"/>
          <w:szCs w:val="24"/>
          <w:lang w:val="zh-CN"/>
        </w:rPr>
        <w:t>日至2019年</w:t>
      </w:r>
      <w:r>
        <w:rPr>
          <w:rFonts w:ascii="仿宋_GB2312" w:hAnsi="楷体" w:eastAsia="仿宋_GB2312"/>
          <w:sz w:val="24"/>
          <w:szCs w:val="24"/>
        </w:rPr>
        <w:t>11</w:t>
      </w:r>
      <w:r>
        <w:rPr>
          <w:rFonts w:ascii="仿宋_GB2312" w:hAnsi="楷体" w:eastAsia="仿宋_GB2312"/>
          <w:sz w:val="24"/>
          <w:szCs w:val="24"/>
          <w:lang w:val="zh-CN"/>
        </w:rPr>
        <w:t>月</w:t>
      </w:r>
      <w:r>
        <w:rPr>
          <w:rFonts w:ascii="仿宋_GB2312" w:hAnsi="楷体" w:eastAsia="仿宋_GB2312"/>
          <w:sz w:val="24"/>
          <w:szCs w:val="24"/>
        </w:rPr>
        <w:t>08</w:t>
      </w:r>
      <w:r>
        <w:rPr>
          <w:rFonts w:ascii="仿宋_GB2312" w:hAnsi="楷体" w:eastAsia="仿宋_GB2312"/>
          <w:sz w:val="24"/>
          <w:szCs w:val="24"/>
          <w:lang w:val="zh-CN"/>
        </w:rPr>
        <w:t xml:space="preserve">日 </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7、竞争性谈判文件的获取</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7.1时间：自2019年</w:t>
      </w:r>
      <w:r>
        <w:rPr>
          <w:rFonts w:ascii="仿宋_GB2312" w:hAnsi="楷体" w:eastAsia="仿宋_GB2312"/>
          <w:sz w:val="24"/>
          <w:szCs w:val="24"/>
        </w:rPr>
        <w:t>11</w:t>
      </w:r>
      <w:r>
        <w:rPr>
          <w:rFonts w:ascii="仿宋_GB2312" w:hAnsi="楷体" w:eastAsia="仿宋_GB2312"/>
          <w:sz w:val="24"/>
          <w:szCs w:val="24"/>
          <w:lang w:val="zh-CN"/>
        </w:rPr>
        <w:t>月</w:t>
      </w:r>
      <w:r>
        <w:rPr>
          <w:rFonts w:ascii="仿宋_GB2312" w:hAnsi="楷体" w:eastAsia="仿宋_GB2312"/>
          <w:sz w:val="24"/>
          <w:szCs w:val="24"/>
        </w:rPr>
        <w:t>06</w:t>
      </w:r>
      <w:r>
        <w:rPr>
          <w:rFonts w:ascii="仿宋_GB2312" w:hAnsi="楷体" w:eastAsia="仿宋_GB2312"/>
          <w:sz w:val="24"/>
          <w:szCs w:val="24"/>
          <w:lang w:val="zh-CN"/>
        </w:rPr>
        <w:t>日</w:t>
      </w:r>
      <w:r>
        <w:rPr>
          <w:rFonts w:hint="eastAsia" w:ascii="仿宋_GB2312" w:hAnsi="楷体" w:eastAsia="仿宋_GB2312"/>
          <w:sz w:val="24"/>
          <w:szCs w:val="24"/>
          <w:lang w:val="en-US" w:eastAsia="zh-CN"/>
        </w:rPr>
        <w:t>9时</w:t>
      </w:r>
      <w:r>
        <w:rPr>
          <w:rFonts w:ascii="仿宋_GB2312" w:hAnsi="楷体" w:eastAsia="仿宋_GB2312"/>
          <w:sz w:val="24"/>
          <w:szCs w:val="24"/>
          <w:lang w:val="zh-CN"/>
        </w:rPr>
        <w:t>起至20</w:t>
      </w:r>
      <w:r>
        <w:rPr>
          <w:rFonts w:ascii="仿宋_GB2312" w:hAnsi="楷体" w:eastAsia="仿宋_GB2312"/>
          <w:sz w:val="24"/>
          <w:szCs w:val="24"/>
        </w:rPr>
        <w:t>19</w:t>
      </w:r>
      <w:r>
        <w:rPr>
          <w:rFonts w:ascii="仿宋_GB2312" w:hAnsi="楷体" w:eastAsia="仿宋_GB2312"/>
          <w:sz w:val="24"/>
          <w:szCs w:val="24"/>
          <w:lang w:val="zh-CN"/>
        </w:rPr>
        <w:t>年</w:t>
      </w:r>
      <w:r>
        <w:rPr>
          <w:rFonts w:ascii="仿宋_GB2312" w:hAnsi="楷体" w:eastAsia="仿宋_GB2312"/>
          <w:sz w:val="24"/>
          <w:szCs w:val="24"/>
        </w:rPr>
        <w:t>11</w:t>
      </w:r>
      <w:r>
        <w:rPr>
          <w:rFonts w:ascii="仿宋_GB2312" w:hAnsi="楷体" w:eastAsia="仿宋_GB2312"/>
          <w:sz w:val="24"/>
          <w:szCs w:val="24"/>
          <w:lang w:val="zh-CN"/>
        </w:rPr>
        <w:t>月</w:t>
      </w:r>
      <w:r>
        <w:rPr>
          <w:rFonts w:ascii="仿宋_GB2312" w:hAnsi="楷体" w:eastAsia="仿宋_GB2312"/>
          <w:sz w:val="24"/>
          <w:szCs w:val="24"/>
        </w:rPr>
        <w:t>08</w:t>
      </w:r>
      <w:r>
        <w:rPr>
          <w:rFonts w:ascii="仿宋_GB2312" w:hAnsi="楷体" w:eastAsia="仿宋_GB2312"/>
          <w:sz w:val="24"/>
          <w:szCs w:val="24"/>
          <w:lang w:val="zh-CN"/>
        </w:rPr>
        <w:t>日</w:t>
      </w:r>
      <w:r>
        <w:rPr>
          <w:rFonts w:ascii="仿宋_GB2312" w:hAnsi="楷体" w:eastAsia="仿宋_GB2312"/>
          <w:sz w:val="24"/>
          <w:szCs w:val="24"/>
        </w:rPr>
        <w:t>17</w:t>
      </w:r>
      <w:r>
        <w:rPr>
          <w:rFonts w:ascii="仿宋_GB2312" w:hAnsi="楷体" w:eastAsia="仿宋_GB2312"/>
          <w:sz w:val="24"/>
          <w:szCs w:val="24"/>
          <w:lang w:val="zh-CN"/>
        </w:rPr>
        <w:t>时</w:t>
      </w:r>
      <w:r>
        <w:rPr>
          <w:rFonts w:ascii="仿宋_GB2312" w:hAnsi="楷体" w:eastAsia="仿宋_GB2312"/>
          <w:sz w:val="24"/>
          <w:szCs w:val="24"/>
        </w:rPr>
        <w:t>00</w:t>
      </w:r>
      <w:r>
        <w:rPr>
          <w:rFonts w:ascii="仿宋_GB2312" w:hAnsi="楷体" w:eastAsia="仿宋_GB2312"/>
          <w:sz w:val="24"/>
          <w:szCs w:val="24"/>
          <w:lang w:val="zh-CN"/>
        </w:rPr>
        <w:t>分止；</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7.2网址： 楚雄州公共资源交易电子服务系统、</w:t>
      </w:r>
      <w:r>
        <w:rPr>
          <w:rFonts w:hint="default" w:ascii="仿宋_GB2312" w:hAnsi="楷体" w:eastAsia="仿宋_GB2312"/>
          <w:sz w:val="24"/>
          <w:szCs w:val="24"/>
          <w:lang w:val="zh-CN"/>
        </w:rPr>
        <w:t>云南省政府采购网</w:t>
      </w:r>
      <w:r>
        <w:rPr>
          <w:rFonts w:ascii="仿宋_GB2312" w:hAnsi="楷体" w:eastAsia="仿宋_GB2312"/>
          <w:sz w:val="24"/>
          <w:szCs w:val="24"/>
          <w:lang w:val="zh-CN"/>
        </w:rPr>
        <w:t>；</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7.3投标报名方式：供应商须办理企业数字证书 (CA)，并使用企业数字证书（CA)进行网上投标报名。未办理企业数字证书（CA)的企业需要按照楚雄州公共资源交易电子认证的要求，办理数字证书（CA)。数字证书（CA)办理完成后进行网上投标报名，采购人不接受其他方式的报名；</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7.4竞争性谈判文件获取方式：报名成功后使用数字证书（CA)在楚雄州公共资源交易电子服务系统自行下载竞争性谈判文件也可以在</w:t>
      </w:r>
      <w:r>
        <w:rPr>
          <w:rFonts w:hint="default" w:ascii="仿宋_GB2312" w:hAnsi="楷体" w:eastAsia="仿宋_GB2312"/>
          <w:sz w:val="24"/>
          <w:szCs w:val="24"/>
          <w:lang w:val="zh-CN"/>
        </w:rPr>
        <w:t>云南省政府采购网</w:t>
      </w:r>
      <w:r>
        <w:rPr>
          <w:rFonts w:ascii="仿宋_GB2312" w:hAnsi="楷体" w:eastAsia="仿宋_GB2312"/>
          <w:sz w:val="24"/>
          <w:szCs w:val="24"/>
          <w:lang w:val="zh-CN"/>
        </w:rPr>
        <w:t>自行下载竞争性谈判文件，其他方式获取的竞争性谈判文件采购人及招标代理公司不予认可；</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8、响应文件（光盘）递交时间、截止时间、递交地点及地址</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8.1递交时间：2019年11月</w:t>
      </w:r>
      <w:r>
        <w:rPr>
          <w:rFonts w:ascii="仿宋_GB2312" w:hAnsi="楷体" w:eastAsia="仿宋_GB2312"/>
          <w:sz w:val="24"/>
          <w:szCs w:val="24"/>
        </w:rPr>
        <w:t>11</w:t>
      </w:r>
      <w:r>
        <w:rPr>
          <w:rFonts w:ascii="仿宋_GB2312" w:hAnsi="楷体" w:eastAsia="仿宋_GB2312"/>
          <w:sz w:val="24"/>
          <w:szCs w:val="24"/>
          <w:lang w:val="zh-CN"/>
        </w:rPr>
        <w:t>日</w:t>
      </w:r>
      <w:r>
        <w:rPr>
          <w:rFonts w:ascii="仿宋_GB2312" w:hAnsi="楷体" w:eastAsia="仿宋_GB2312"/>
          <w:sz w:val="24"/>
          <w:szCs w:val="24"/>
        </w:rPr>
        <w:t>09</w:t>
      </w:r>
      <w:r>
        <w:rPr>
          <w:rFonts w:ascii="仿宋_GB2312" w:hAnsi="楷体" w:eastAsia="仿宋_GB2312"/>
          <w:sz w:val="24"/>
          <w:szCs w:val="24"/>
          <w:lang w:val="zh-CN"/>
        </w:rPr>
        <w:t>时</w:t>
      </w:r>
      <w:r>
        <w:rPr>
          <w:rFonts w:ascii="仿宋_GB2312" w:hAnsi="楷体" w:eastAsia="仿宋_GB2312"/>
          <w:sz w:val="24"/>
          <w:szCs w:val="24"/>
        </w:rPr>
        <w:t>00</w:t>
      </w:r>
      <w:r>
        <w:rPr>
          <w:rFonts w:ascii="仿宋_GB2312" w:hAnsi="楷体" w:eastAsia="仿宋_GB2312"/>
          <w:sz w:val="24"/>
          <w:szCs w:val="24"/>
          <w:lang w:val="zh-CN"/>
        </w:rPr>
        <w:t>起至09时</w:t>
      </w:r>
      <w:r>
        <w:rPr>
          <w:rFonts w:ascii="仿宋_GB2312" w:hAnsi="楷体" w:eastAsia="仿宋_GB2312"/>
          <w:sz w:val="24"/>
          <w:szCs w:val="24"/>
        </w:rPr>
        <w:t>3</w:t>
      </w:r>
      <w:r>
        <w:rPr>
          <w:rFonts w:ascii="仿宋_GB2312" w:hAnsi="楷体" w:eastAsia="仿宋_GB2312"/>
          <w:sz w:val="24"/>
          <w:szCs w:val="24"/>
          <w:lang w:val="zh-CN"/>
        </w:rPr>
        <w:t>0分止；</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8.2截止时间：2019年11月</w:t>
      </w:r>
      <w:r>
        <w:rPr>
          <w:rFonts w:ascii="仿宋_GB2312" w:hAnsi="楷体" w:eastAsia="仿宋_GB2312"/>
          <w:sz w:val="24"/>
          <w:szCs w:val="24"/>
        </w:rPr>
        <w:t>11</w:t>
      </w:r>
      <w:r>
        <w:rPr>
          <w:rFonts w:ascii="仿宋_GB2312" w:hAnsi="楷体" w:eastAsia="仿宋_GB2312"/>
          <w:sz w:val="24"/>
          <w:szCs w:val="24"/>
          <w:lang w:val="zh-CN"/>
        </w:rPr>
        <w:t>日09时</w:t>
      </w:r>
      <w:r>
        <w:rPr>
          <w:rFonts w:ascii="仿宋_GB2312" w:hAnsi="楷体" w:eastAsia="仿宋_GB2312"/>
          <w:sz w:val="24"/>
          <w:szCs w:val="24"/>
        </w:rPr>
        <w:t>3</w:t>
      </w:r>
      <w:r>
        <w:rPr>
          <w:rFonts w:ascii="仿宋_GB2312" w:hAnsi="楷体" w:eastAsia="仿宋_GB2312"/>
          <w:sz w:val="24"/>
          <w:szCs w:val="24"/>
          <w:lang w:val="zh-CN"/>
        </w:rPr>
        <w:t>0分止；</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8.3递交地点：楚雄州公共资源交易中心开标室（楚雄市永安路696号六楼，下同）。</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9、响应文件（电子）网站上传截止时间、网址及其他</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9.1截止时间：2019年11月</w:t>
      </w:r>
      <w:r>
        <w:rPr>
          <w:rFonts w:ascii="仿宋_GB2312" w:hAnsi="楷体" w:eastAsia="仿宋_GB2312"/>
          <w:sz w:val="24"/>
          <w:szCs w:val="24"/>
        </w:rPr>
        <w:t>11</w:t>
      </w:r>
      <w:r>
        <w:rPr>
          <w:rFonts w:ascii="仿宋_GB2312" w:hAnsi="楷体" w:eastAsia="仿宋_GB2312"/>
          <w:sz w:val="24"/>
          <w:szCs w:val="24"/>
          <w:lang w:val="zh-CN"/>
        </w:rPr>
        <w:t>日09时</w:t>
      </w:r>
      <w:r>
        <w:rPr>
          <w:rFonts w:ascii="仿宋_GB2312" w:hAnsi="楷体" w:eastAsia="仿宋_GB2312"/>
          <w:sz w:val="24"/>
          <w:szCs w:val="24"/>
        </w:rPr>
        <w:t>3</w:t>
      </w:r>
      <w:r>
        <w:rPr>
          <w:rFonts w:ascii="仿宋_GB2312" w:hAnsi="楷体" w:eastAsia="仿宋_GB2312"/>
          <w:sz w:val="24"/>
          <w:szCs w:val="24"/>
          <w:lang w:val="zh-CN"/>
        </w:rPr>
        <w:t>0分止；</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9.2网上递交网址：楚雄州公共资源交易电子服务系统；</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9.3其他：</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（1）供应商须在截止时间前完成所有响应文件的上传，网上确认电子签名，并打印“上传响应文件回执”，截止时间前未完成响应文件传输的，视为撤回响应文件。</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逾期递交或者未送达指定地点的响应文件不予接受。</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rPr>
        <w:t>（2）现场递交光盘1份。密封方式：应将刻录好的响应文件光盘密封在密封袋中，并在封口处加盖供应商单位鲜章。如果供应商没有按规定递交响应文件光盘，视为撤回响应文件</w:t>
      </w:r>
      <w:r>
        <w:rPr>
          <w:rFonts w:ascii="仿宋_GB2312" w:hAnsi="楷体" w:eastAsia="仿宋_GB2312"/>
          <w:sz w:val="24"/>
          <w:szCs w:val="24"/>
          <w:lang w:val="zh-CN"/>
        </w:rPr>
        <w:t>。</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（3）递交的光盘与上传的电子响应文件应一致，上述要求递交的文件缺一不可。</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（4）供应商代表在开标时用加密时使用的数字证书 (CA)进行现场解密，读取或导入响应文件。开标现场响应文件未能解密的，视为撤回其响应文件。</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10、投标截止时间、开标时间及地点</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10.1投标截止：2019年11月</w:t>
      </w:r>
      <w:r>
        <w:rPr>
          <w:rFonts w:ascii="仿宋_GB2312" w:hAnsi="楷体" w:eastAsia="仿宋_GB2312"/>
          <w:sz w:val="24"/>
          <w:szCs w:val="24"/>
        </w:rPr>
        <w:t>11</w:t>
      </w:r>
      <w:r>
        <w:rPr>
          <w:rFonts w:ascii="仿宋_GB2312" w:hAnsi="楷体" w:eastAsia="仿宋_GB2312"/>
          <w:sz w:val="24"/>
          <w:szCs w:val="24"/>
          <w:lang w:val="zh-CN"/>
        </w:rPr>
        <w:t>日09时</w:t>
      </w:r>
      <w:r>
        <w:rPr>
          <w:rFonts w:ascii="仿宋_GB2312" w:hAnsi="楷体" w:eastAsia="仿宋_GB2312"/>
          <w:sz w:val="24"/>
          <w:szCs w:val="24"/>
        </w:rPr>
        <w:t>3</w:t>
      </w:r>
      <w:r>
        <w:rPr>
          <w:rFonts w:ascii="仿宋_GB2312" w:hAnsi="楷体" w:eastAsia="仿宋_GB2312"/>
          <w:sz w:val="24"/>
          <w:szCs w:val="24"/>
          <w:lang w:val="zh-CN"/>
        </w:rPr>
        <w:t>0分止；</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10.2开标时间：2019年11月</w:t>
      </w:r>
      <w:r>
        <w:rPr>
          <w:rFonts w:ascii="仿宋_GB2312" w:hAnsi="楷体" w:eastAsia="仿宋_GB2312"/>
          <w:sz w:val="24"/>
          <w:szCs w:val="24"/>
        </w:rPr>
        <w:t>11</w:t>
      </w:r>
      <w:r>
        <w:rPr>
          <w:rFonts w:ascii="仿宋_GB2312" w:hAnsi="楷体" w:eastAsia="仿宋_GB2312"/>
          <w:sz w:val="24"/>
          <w:szCs w:val="24"/>
          <w:lang w:val="zh-CN"/>
        </w:rPr>
        <w:t>日09时</w:t>
      </w:r>
      <w:r>
        <w:rPr>
          <w:rFonts w:ascii="仿宋_GB2312" w:hAnsi="楷体" w:eastAsia="仿宋_GB2312"/>
          <w:sz w:val="24"/>
          <w:szCs w:val="24"/>
        </w:rPr>
        <w:t>3</w:t>
      </w:r>
      <w:r>
        <w:rPr>
          <w:rFonts w:ascii="仿宋_GB2312" w:hAnsi="楷体" w:eastAsia="仿宋_GB2312"/>
          <w:sz w:val="24"/>
          <w:szCs w:val="24"/>
          <w:lang w:val="zh-CN"/>
        </w:rPr>
        <w:t>0分；</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10.3地点：楚雄州公共资源交易中心开标室（楚雄市永安路696号六楼，下同）。</w:t>
      </w:r>
    </w:p>
    <w:p>
      <w:pPr>
        <w:autoSpaceDE w:val="0"/>
        <w:autoSpaceDN w:val="0"/>
        <w:spacing w:line="360" w:lineRule="auto"/>
        <w:rPr>
          <w:rFonts w:hint="default" w:ascii="仿宋_GB2312" w:hAnsi="楷体" w:eastAsia="仿宋_GB2312"/>
          <w:sz w:val="24"/>
          <w:szCs w:val="24"/>
          <w:lang w:val="zh-CN"/>
        </w:rPr>
      </w:pPr>
      <w:r>
        <w:rPr>
          <w:rFonts w:hint="default" w:ascii="仿宋_GB2312" w:hAnsi="楷体" w:eastAsia="仿宋_GB2312"/>
          <w:sz w:val="24"/>
          <w:szCs w:val="24"/>
          <w:lang w:val="zh-CN"/>
        </w:rPr>
        <w:t>11</w:t>
      </w:r>
      <w:r>
        <w:rPr>
          <w:rFonts w:ascii="仿宋_GB2312" w:hAnsi="楷体" w:eastAsia="仿宋_GB2312"/>
          <w:sz w:val="24"/>
          <w:szCs w:val="24"/>
          <w:lang w:val="zh-CN"/>
        </w:rPr>
        <w:t>、</w:t>
      </w:r>
      <w:r>
        <w:rPr>
          <w:rFonts w:hint="default" w:ascii="仿宋_GB2312" w:hAnsi="楷体" w:eastAsia="仿宋_GB2312"/>
          <w:sz w:val="24"/>
          <w:szCs w:val="24"/>
          <w:lang w:val="zh-CN"/>
        </w:rPr>
        <w:t>注意事项</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供应商</w:t>
      </w:r>
      <w:r>
        <w:rPr>
          <w:rFonts w:hint="default" w:ascii="仿宋_GB2312" w:hAnsi="楷体" w:eastAsia="仿宋_GB2312"/>
          <w:sz w:val="24"/>
          <w:szCs w:val="24"/>
          <w:lang w:val="zh-CN"/>
        </w:rPr>
        <w:t>在递交</w:t>
      </w:r>
      <w:r>
        <w:rPr>
          <w:rFonts w:ascii="仿宋_GB2312" w:hAnsi="楷体" w:eastAsia="仿宋_GB2312"/>
          <w:sz w:val="24"/>
          <w:szCs w:val="24"/>
          <w:lang w:val="zh-CN"/>
        </w:rPr>
        <w:t>响应文件</w:t>
      </w:r>
      <w:r>
        <w:rPr>
          <w:rFonts w:hint="default" w:ascii="仿宋_GB2312" w:hAnsi="楷体" w:eastAsia="仿宋_GB2312"/>
          <w:sz w:val="24"/>
          <w:szCs w:val="24"/>
          <w:lang w:val="zh-CN"/>
        </w:rPr>
        <w:t>前务必认真阅读本</w:t>
      </w:r>
      <w:r>
        <w:rPr>
          <w:rFonts w:ascii="仿宋_GB2312" w:hAnsi="楷体" w:eastAsia="仿宋_GB2312"/>
          <w:sz w:val="24"/>
          <w:szCs w:val="24"/>
          <w:lang w:val="zh-CN"/>
        </w:rPr>
        <w:t>竞争性谈判文件</w:t>
      </w:r>
      <w:r>
        <w:rPr>
          <w:rFonts w:hint="default" w:ascii="仿宋_GB2312" w:hAnsi="楷体" w:eastAsia="仿宋_GB2312"/>
          <w:sz w:val="24"/>
          <w:szCs w:val="24"/>
          <w:lang w:val="zh-CN"/>
        </w:rPr>
        <w:t>全部内容；</w:t>
      </w:r>
      <w:r>
        <w:rPr>
          <w:rFonts w:ascii="仿宋_GB2312" w:hAnsi="楷体" w:eastAsia="仿宋_GB2312"/>
          <w:sz w:val="24"/>
          <w:szCs w:val="24"/>
          <w:lang w:val="zh-CN"/>
        </w:rPr>
        <w:t>竞争性谈判文件</w:t>
      </w:r>
      <w:r>
        <w:rPr>
          <w:rFonts w:hint="default" w:ascii="仿宋_GB2312" w:hAnsi="楷体" w:eastAsia="仿宋_GB2312"/>
          <w:sz w:val="24"/>
          <w:szCs w:val="24"/>
          <w:lang w:val="zh-CN"/>
        </w:rPr>
        <w:t>如有变更，将以网上公告形式发布，请在递交</w:t>
      </w:r>
      <w:r>
        <w:rPr>
          <w:rFonts w:ascii="仿宋_GB2312" w:hAnsi="楷体" w:eastAsia="仿宋_GB2312"/>
          <w:sz w:val="24"/>
          <w:szCs w:val="24"/>
          <w:lang w:val="zh-CN"/>
        </w:rPr>
        <w:t>响应文件</w:t>
      </w:r>
      <w:r>
        <w:rPr>
          <w:rFonts w:hint="default" w:ascii="仿宋_GB2312" w:hAnsi="楷体" w:eastAsia="仿宋_GB2312"/>
          <w:sz w:val="24"/>
          <w:szCs w:val="24"/>
          <w:lang w:val="zh-CN"/>
        </w:rPr>
        <w:t>前经常访问楚雄州公共资源交易电子服务系统、云南省政府釆购网获取最新信息，若有变更，请供应商自行登录楚雄州公共资源交易电子服务系统</w:t>
      </w:r>
      <w:r>
        <w:rPr>
          <w:rFonts w:ascii="仿宋_GB2312" w:hAnsi="楷体" w:eastAsia="仿宋_GB2312"/>
          <w:sz w:val="24"/>
          <w:szCs w:val="24"/>
          <w:lang w:val="zh-CN"/>
        </w:rPr>
        <w:t>、</w:t>
      </w:r>
      <w:r>
        <w:rPr>
          <w:rFonts w:hint="default" w:ascii="仿宋_GB2312" w:hAnsi="楷体" w:eastAsia="仿宋_GB2312"/>
          <w:sz w:val="24"/>
          <w:szCs w:val="24"/>
          <w:lang w:val="zh-CN"/>
        </w:rPr>
        <w:t>云南省政府釆购网收取修改内容，无须回复确认已收到该修改。</w:t>
      </w:r>
    </w:p>
    <w:p>
      <w:pPr>
        <w:autoSpaceDE w:val="0"/>
        <w:autoSpaceDN w:val="0"/>
        <w:spacing w:line="360" w:lineRule="auto"/>
        <w:ind w:firstLine="480" w:firstLineChars="200"/>
        <w:rPr>
          <w:rFonts w:hint="default" w:ascii="仿宋_GB2312" w:hAnsi="楷体" w:eastAsia="仿宋_GB2312"/>
          <w:sz w:val="24"/>
          <w:szCs w:val="24"/>
          <w:lang w:val="zh-CN"/>
        </w:rPr>
      </w:pPr>
      <w:r>
        <w:rPr>
          <w:rFonts w:hint="default" w:ascii="仿宋_GB2312" w:hAnsi="楷体" w:eastAsia="仿宋_GB2312"/>
          <w:sz w:val="24"/>
          <w:szCs w:val="24"/>
          <w:lang w:val="zh-CN"/>
        </w:rPr>
        <w:t>技术支持：北京筑龙信息技术有限责任公司，服务热线：400-961-8998 (服务内容：文件编制以及网上交易技术支持）。</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rPr>
        <w:t>12、</w:t>
      </w:r>
      <w:r>
        <w:rPr>
          <w:rFonts w:hint="default" w:ascii="仿宋_GB2312" w:hAnsi="楷体" w:eastAsia="仿宋_GB2312"/>
          <w:sz w:val="24"/>
          <w:szCs w:val="24"/>
          <w:lang w:val="zh-CN"/>
        </w:rPr>
        <w:t>发布公告的媒体</w:t>
      </w:r>
    </w:p>
    <w:p>
      <w:pPr>
        <w:autoSpaceDE w:val="0"/>
        <w:autoSpaceDN w:val="0"/>
        <w:spacing w:line="360" w:lineRule="auto"/>
        <w:ind w:firstLine="480" w:firstLineChars="200"/>
        <w:rPr>
          <w:rFonts w:hint="default" w:ascii="仿宋_GB2312" w:hAnsi="楷体" w:eastAsia="仿宋_GB2312"/>
          <w:sz w:val="24"/>
          <w:szCs w:val="24"/>
          <w:lang w:val="zh-CN"/>
        </w:rPr>
      </w:pPr>
      <w:r>
        <w:rPr>
          <w:rFonts w:hint="default" w:ascii="仿宋_GB2312" w:hAnsi="楷体" w:eastAsia="仿宋_GB2312"/>
          <w:sz w:val="24"/>
          <w:szCs w:val="24"/>
          <w:lang w:val="zh-CN"/>
        </w:rPr>
        <w:t>发布公告的媒介：云南省政府采购网、楚雄州公共资源交易电子服务系统。</w:t>
      </w:r>
    </w:p>
    <w:p>
      <w:pPr>
        <w:autoSpaceDE w:val="0"/>
        <w:autoSpaceDN w:val="0"/>
        <w:spacing w:line="360" w:lineRule="auto"/>
        <w:rPr>
          <w:rFonts w:hint="default" w:ascii="仿宋_GB2312" w:hAnsi="楷体" w:eastAsia="仿宋_GB2312"/>
          <w:sz w:val="24"/>
          <w:szCs w:val="24"/>
          <w:lang w:val="zh-CN"/>
        </w:rPr>
      </w:pPr>
      <w:r>
        <w:rPr>
          <w:rFonts w:ascii="仿宋_GB2312" w:hAnsi="楷体" w:eastAsia="仿宋_GB2312"/>
          <w:sz w:val="24"/>
          <w:szCs w:val="24"/>
          <w:lang w:val="zh-CN"/>
        </w:rPr>
        <w:t>13、联系方式</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13.1 采购人：楚雄彝族自治州应急管理局</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地址：楚雄市威楚大道196号</w:t>
      </w:r>
    </w:p>
    <w:p>
      <w:pPr>
        <w:autoSpaceDE w:val="0"/>
        <w:autoSpaceDN w:val="0"/>
        <w:spacing w:line="360" w:lineRule="auto"/>
        <w:ind w:firstLine="480" w:firstLineChars="200"/>
        <w:rPr>
          <w:rFonts w:hint="default" w:ascii="仿宋_GB2312" w:hAnsi="楷体" w:eastAsia="仿宋_GB2312"/>
          <w:sz w:val="24"/>
          <w:szCs w:val="24"/>
        </w:rPr>
      </w:pPr>
      <w:r>
        <w:rPr>
          <w:rFonts w:ascii="仿宋_GB2312" w:hAnsi="楷体" w:eastAsia="仿宋_GB2312"/>
          <w:sz w:val="24"/>
          <w:szCs w:val="24"/>
          <w:lang w:val="zh-CN"/>
        </w:rPr>
        <w:t>电话/传真：</w:t>
      </w:r>
      <w:r>
        <w:rPr>
          <w:rFonts w:ascii="仿宋_GB2312" w:hAnsi="楷体" w:eastAsia="仿宋_GB2312"/>
          <w:sz w:val="24"/>
          <w:szCs w:val="24"/>
        </w:rPr>
        <w:t>0878-3393751</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 xml:space="preserve">联系人： 李学能  </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13.2 采购代理机构：云南中大咨询有限公司</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联系人：陈宗华</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地址：楚雄开发区永兴活力空间B1</w:t>
      </w:r>
      <w:r>
        <w:rPr>
          <w:rFonts w:ascii="仿宋_GB2312" w:hAnsi="楷体" w:eastAsia="仿宋_GB2312"/>
          <w:sz w:val="24"/>
          <w:szCs w:val="24"/>
        </w:rPr>
        <w:t>4</w:t>
      </w:r>
      <w:r>
        <w:rPr>
          <w:rFonts w:ascii="仿宋_GB2312" w:hAnsi="楷体" w:eastAsia="仿宋_GB2312"/>
          <w:sz w:val="24"/>
          <w:szCs w:val="24"/>
          <w:lang w:val="zh-CN"/>
        </w:rPr>
        <w:t>01室</w:t>
      </w:r>
    </w:p>
    <w:p>
      <w:pPr>
        <w:autoSpaceDE w:val="0"/>
        <w:autoSpaceDN w:val="0"/>
        <w:spacing w:line="360" w:lineRule="auto"/>
        <w:ind w:firstLine="480" w:firstLineChars="200"/>
        <w:rPr>
          <w:rFonts w:hint="default" w:ascii="仿宋_GB2312" w:hAnsi="楷体" w:eastAsia="仿宋_GB2312"/>
          <w:sz w:val="24"/>
          <w:szCs w:val="24"/>
          <w:lang w:val="zh-CN"/>
        </w:rPr>
      </w:pPr>
      <w:r>
        <w:rPr>
          <w:rFonts w:ascii="仿宋_GB2312" w:hAnsi="楷体" w:eastAsia="仿宋_GB2312"/>
          <w:sz w:val="24"/>
          <w:szCs w:val="24"/>
          <w:lang w:val="zh-CN"/>
        </w:rPr>
        <w:t>E-mail:1255254346@qq.com</w:t>
      </w:r>
    </w:p>
    <w:p>
      <w:pPr>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default" w:ascii="仿宋_GB2312" w:hAnsi="楷体" w:eastAsia="仿宋_GB2312"/>
          <w:sz w:val="24"/>
          <w:szCs w:val="24"/>
          <w:u w:val="none"/>
          <w:lang w:val="zh-CN"/>
        </w:rPr>
      </w:pPr>
      <w:r>
        <w:rPr>
          <w:rFonts w:ascii="仿宋_GB2312" w:hAnsi="楷体" w:eastAsia="仿宋_GB2312"/>
          <w:sz w:val="24"/>
          <w:szCs w:val="24"/>
          <w:lang w:val="zh-CN"/>
        </w:rPr>
        <w:t>电话/传真13908783114</w:t>
      </w:r>
    </w:p>
    <w:p>
      <w:pPr>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default" w:ascii="仿宋_GB2312" w:hAnsi="楷体" w:eastAsia="仿宋_GB2312"/>
          <w:sz w:val="24"/>
          <w:szCs w:val="24"/>
          <w:u w:val="none"/>
          <w:lang w:val="zh-CN"/>
        </w:rPr>
      </w:pPr>
    </w:p>
    <w:p/>
    <w:bookmarkEnd w:id="1"/>
    <w:sectPr>
      <w:pgSz w:w="11906" w:h="16838"/>
      <w:pgMar w:top="1361" w:right="1587"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56EB0"/>
    <w:rsid w:val="22846EEC"/>
    <w:rsid w:val="26A56EB0"/>
    <w:rsid w:val="44ED7600"/>
    <w:rsid w:val="5CFF449A"/>
    <w:rsid w:val="62E96880"/>
    <w:rsid w:val="63500A72"/>
    <w:rsid w:val="6E0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jc w:val="both"/>
    </w:pPr>
    <w:rPr>
      <w:rFonts w:hint="eastAsia" w:ascii="Calibri" w:hAnsi="Calibri" w:eastAsia="宋体" w:cs="Times New Roman"/>
      <w:kern w:val="2"/>
      <w:sz w:val="21"/>
      <w:lang w:val="en-US" w:eastAsia="zh-CN" w:bidi="ar-SA"/>
    </w:rPr>
  </w:style>
  <w:style w:type="paragraph" w:styleId="3">
    <w:name w:val="heading 1"/>
    <w:basedOn w:val="1"/>
    <w:next w:val="1"/>
    <w:qFormat/>
    <w:uiPriority w:val="99"/>
    <w:pPr>
      <w:keepNext/>
      <w:keepLines/>
      <w:spacing w:line="360" w:lineRule="auto"/>
      <w:jc w:val="center"/>
      <w:outlineLvl w:val="0"/>
    </w:pPr>
    <w:rPr>
      <w:rFonts w:hint="eastAsia" w:eastAsia="黑体"/>
      <w:kern w:val="44"/>
      <w:sz w:val="30"/>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700" w:rightChars="7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2019-10-31T09:16:00Z</dcterms:created>
  <dc:creator>丽</dc:creator>
  <cp:lastModifiedBy>丽</cp:lastModifiedBy>
  <dcterms:modified xsi:type="dcterms:W3CDTF">2019-11-05T09:13:30Z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