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52" w:rsidRDefault="00966152">
      <w:pPr>
        <w:pStyle w:val="a5"/>
      </w:pPr>
    </w:p>
    <w:p w:rsidR="00966152" w:rsidRDefault="002F2D57">
      <w:pPr>
        <w:pStyle w:val="a5"/>
        <w:spacing w:line="400" w:lineRule="atLeast"/>
        <w:jc w:val="center"/>
        <w:rPr>
          <w:b/>
          <w:bCs/>
          <w:sz w:val="84"/>
          <w:szCs w:val="84"/>
        </w:rPr>
      </w:pPr>
      <w:r>
        <w:rPr>
          <w:rFonts w:hint="eastAsia"/>
          <w:b/>
          <w:bCs/>
          <w:sz w:val="84"/>
          <w:szCs w:val="84"/>
        </w:rPr>
        <w:t>政府采购</w:t>
      </w:r>
    </w:p>
    <w:p w:rsidR="00966152" w:rsidRDefault="002F2D57">
      <w:pPr>
        <w:pStyle w:val="a5"/>
        <w:spacing w:line="400" w:lineRule="atLeast"/>
        <w:jc w:val="center"/>
        <w:rPr>
          <w:b/>
          <w:bCs/>
          <w:sz w:val="84"/>
          <w:szCs w:val="84"/>
        </w:rPr>
      </w:pPr>
      <w:r>
        <w:rPr>
          <w:rFonts w:hint="eastAsia"/>
          <w:b/>
          <w:bCs/>
          <w:sz w:val="84"/>
          <w:szCs w:val="84"/>
        </w:rPr>
        <w:t>招 标 文 件</w:t>
      </w:r>
    </w:p>
    <w:p w:rsidR="00966152" w:rsidRDefault="00966152">
      <w:pPr>
        <w:pStyle w:val="a5"/>
        <w:spacing w:line="400" w:lineRule="atLeast"/>
        <w:jc w:val="center"/>
        <w:rPr>
          <w:rFonts w:ascii="华文中宋" w:eastAsia="华文中宋"/>
          <w:b/>
          <w:bCs/>
          <w:sz w:val="44"/>
          <w:szCs w:val="44"/>
        </w:rPr>
      </w:pPr>
    </w:p>
    <w:p w:rsidR="00966152" w:rsidRDefault="00966152">
      <w:pPr>
        <w:pStyle w:val="a5"/>
        <w:spacing w:line="400" w:lineRule="atLeast"/>
        <w:jc w:val="center"/>
        <w:rPr>
          <w:rFonts w:ascii="华文中宋" w:eastAsia="华文中宋"/>
          <w:b/>
          <w:bCs/>
          <w:sz w:val="44"/>
          <w:szCs w:val="44"/>
        </w:rPr>
      </w:pPr>
    </w:p>
    <w:p w:rsidR="00966152" w:rsidRDefault="002F2D57" w:rsidP="00B71F1A">
      <w:pPr>
        <w:pStyle w:val="a5"/>
        <w:spacing w:beforeLines="100" w:afterLines="100" w:line="900" w:lineRule="exact"/>
        <w:jc w:val="center"/>
        <w:rPr>
          <w:rFonts w:hAnsi="宋体"/>
          <w:b/>
          <w:bCs/>
          <w:sz w:val="28"/>
          <w:szCs w:val="28"/>
        </w:rPr>
      </w:pPr>
      <w:r>
        <w:rPr>
          <w:rFonts w:hAnsi="宋体" w:hint="eastAsia"/>
          <w:b/>
          <w:bCs/>
          <w:sz w:val="28"/>
          <w:szCs w:val="28"/>
        </w:rPr>
        <w:t>采购项目名称:</w:t>
      </w:r>
      <w:r>
        <w:rPr>
          <w:rFonts w:hAnsi="宋体" w:hint="eastAsia"/>
          <w:b/>
          <w:sz w:val="28"/>
          <w:szCs w:val="28"/>
        </w:rPr>
        <w:t>楚雄州州级行政事业单位公务用车定点维修采购项目</w:t>
      </w:r>
      <w:r>
        <w:rPr>
          <w:rFonts w:hAnsi="宋体" w:hint="eastAsia"/>
          <w:b/>
          <w:bCs/>
          <w:sz w:val="28"/>
          <w:szCs w:val="28"/>
        </w:rPr>
        <w:t>采购项目</w:t>
      </w:r>
    </w:p>
    <w:p w:rsidR="00966152" w:rsidRDefault="002F2D57" w:rsidP="00B71F1A">
      <w:pPr>
        <w:pStyle w:val="a5"/>
        <w:spacing w:beforeLines="100" w:afterLines="100" w:line="900" w:lineRule="exact"/>
        <w:rPr>
          <w:rFonts w:hAnsi="宋体"/>
          <w:b/>
          <w:bCs/>
          <w:sz w:val="28"/>
          <w:szCs w:val="28"/>
        </w:rPr>
      </w:pPr>
      <w:r>
        <w:rPr>
          <w:rFonts w:hAnsi="宋体" w:hint="eastAsia"/>
          <w:b/>
          <w:bCs/>
          <w:sz w:val="28"/>
          <w:szCs w:val="28"/>
        </w:rPr>
        <w:t>项目编号: CZYZC(2018) 069号</w:t>
      </w: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966152">
      <w:pPr>
        <w:pStyle w:val="a5"/>
        <w:ind w:firstLineChars="660" w:firstLine="1980"/>
        <w:rPr>
          <w:bCs/>
          <w:sz w:val="30"/>
          <w:szCs w:val="30"/>
        </w:rPr>
      </w:pPr>
    </w:p>
    <w:p w:rsidR="00966152" w:rsidRDefault="002F2D57">
      <w:pPr>
        <w:pStyle w:val="a5"/>
        <w:jc w:val="center"/>
        <w:rPr>
          <w:bCs/>
          <w:sz w:val="32"/>
          <w:szCs w:val="32"/>
        </w:rPr>
      </w:pPr>
      <w:r>
        <w:rPr>
          <w:rFonts w:hint="eastAsia"/>
          <w:bCs/>
          <w:sz w:val="32"/>
          <w:szCs w:val="32"/>
        </w:rPr>
        <w:t>楚雄州公共资源交易中心</w:t>
      </w:r>
    </w:p>
    <w:p w:rsidR="00966152" w:rsidRDefault="00966152">
      <w:pPr>
        <w:pStyle w:val="a5"/>
        <w:jc w:val="center"/>
        <w:rPr>
          <w:bCs/>
          <w:sz w:val="32"/>
          <w:szCs w:val="32"/>
        </w:rPr>
      </w:pPr>
    </w:p>
    <w:p w:rsidR="00966152" w:rsidRDefault="002F2D57">
      <w:pPr>
        <w:pStyle w:val="a5"/>
        <w:jc w:val="center"/>
        <w:rPr>
          <w:b/>
          <w:bCs/>
          <w:sz w:val="32"/>
          <w:szCs w:val="32"/>
        </w:rPr>
        <w:sectPr w:rsidR="00966152">
          <w:headerReference w:type="default" r:id="rId8"/>
          <w:footerReference w:type="even" r:id="rId9"/>
          <w:footerReference w:type="default" r:id="rId10"/>
          <w:footerReference w:type="first" r:id="rId11"/>
          <w:pgSz w:w="11906" w:h="16838"/>
          <w:pgMar w:top="1474" w:right="1531" w:bottom="1474" w:left="1531" w:header="851" w:footer="992" w:gutter="0"/>
          <w:cols w:space="720"/>
          <w:docGrid w:linePitch="312"/>
        </w:sectPr>
      </w:pPr>
      <w:r>
        <w:rPr>
          <w:rFonts w:hint="eastAsia"/>
          <w:b/>
          <w:bCs/>
          <w:sz w:val="32"/>
          <w:szCs w:val="32"/>
        </w:rPr>
        <w:t>2018年</w:t>
      </w:r>
      <w:r>
        <w:rPr>
          <w:rFonts w:hint="eastAsia"/>
          <w:b/>
          <w:bCs/>
          <w:sz w:val="32"/>
          <w:szCs w:val="32"/>
          <w:lang w:val="en-US"/>
        </w:rPr>
        <w:t>11</w:t>
      </w:r>
      <w:r>
        <w:rPr>
          <w:rFonts w:hint="eastAsia"/>
          <w:b/>
          <w:bCs/>
          <w:sz w:val="32"/>
          <w:szCs w:val="32"/>
        </w:rPr>
        <w:t>月1</w:t>
      </w:r>
      <w:r w:rsidR="000A3020">
        <w:rPr>
          <w:rFonts w:hint="eastAsia"/>
          <w:b/>
          <w:bCs/>
          <w:sz w:val="32"/>
          <w:szCs w:val="32"/>
        </w:rPr>
        <w:t>9</w:t>
      </w:r>
      <w:r>
        <w:rPr>
          <w:rFonts w:hint="eastAsia"/>
          <w:b/>
          <w:bCs/>
          <w:sz w:val="32"/>
          <w:szCs w:val="32"/>
        </w:rPr>
        <w:t>日</w:t>
      </w:r>
    </w:p>
    <w:p w:rsidR="00966152" w:rsidRDefault="002F2D57">
      <w:pPr>
        <w:pStyle w:val="a5"/>
        <w:adjustRightInd w:val="0"/>
        <w:snapToGrid w:val="0"/>
        <w:spacing w:line="360" w:lineRule="auto"/>
        <w:jc w:val="center"/>
        <w:rPr>
          <w:rFonts w:hAnsi="宋体"/>
          <w:b/>
          <w:spacing w:val="160"/>
          <w:sz w:val="36"/>
          <w:szCs w:val="36"/>
        </w:rPr>
      </w:pPr>
      <w:r>
        <w:rPr>
          <w:rFonts w:hAnsi="宋体" w:hint="eastAsia"/>
          <w:b/>
          <w:spacing w:val="160"/>
          <w:sz w:val="36"/>
          <w:szCs w:val="36"/>
        </w:rPr>
        <w:lastRenderedPageBreak/>
        <w:t>目录</w:t>
      </w:r>
    </w:p>
    <w:p w:rsidR="00966152" w:rsidRDefault="002F2D57">
      <w:pPr>
        <w:pStyle w:val="a5"/>
        <w:adjustRightInd w:val="0"/>
        <w:snapToGrid w:val="0"/>
        <w:spacing w:line="600" w:lineRule="exact"/>
        <w:rPr>
          <w:rFonts w:hAnsi="宋体"/>
          <w:b/>
          <w:sz w:val="24"/>
          <w:szCs w:val="24"/>
        </w:rPr>
      </w:pPr>
      <w:r>
        <w:rPr>
          <w:rFonts w:hAnsi="宋体" w:hint="eastAsia"/>
          <w:b/>
          <w:sz w:val="24"/>
          <w:szCs w:val="24"/>
        </w:rPr>
        <w:t xml:space="preserve">第一章投标邀请  </w:t>
      </w:r>
    </w:p>
    <w:p w:rsidR="00966152" w:rsidRDefault="002F2D57">
      <w:pPr>
        <w:pStyle w:val="a5"/>
        <w:adjustRightInd w:val="0"/>
        <w:snapToGrid w:val="0"/>
        <w:spacing w:line="600" w:lineRule="exact"/>
        <w:rPr>
          <w:rFonts w:hAnsi="宋体"/>
          <w:b/>
          <w:sz w:val="24"/>
          <w:szCs w:val="24"/>
        </w:rPr>
      </w:pPr>
      <w:r>
        <w:rPr>
          <w:rFonts w:hAnsi="宋体" w:hint="eastAsia"/>
          <w:b/>
          <w:sz w:val="24"/>
          <w:szCs w:val="24"/>
        </w:rPr>
        <w:t>第二章  投标须知</w:t>
      </w:r>
    </w:p>
    <w:p w:rsidR="00966152" w:rsidRDefault="002F2D57">
      <w:pPr>
        <w:pStyle w:val="a5"/>
        <w:adjustRightInd w:val="0"/>
        <w:snapToGrid w:val="0"/>
        <w:spacing w:line="600" w:lineRule="exact"/>
        <w:rPr>
          <w:rFonts w:hAnsi="宋体"/>
        </w:rPr>
      </w:pPr>
      <w:r>
        <w:rPr>
          <w:rFonts w:hAnsi="宋体" w:hint="eastAsia"/>
        </w:rPr>
        <w:t>一、总则</w:t>
      </w:r>
    </w:p>
    <w:p w:rsidR="00966152" w:rsidRDefault="002F2D57">
      <w:pPr>
        <w:pStyle w:val="a5"/>
        <w:adjustRightInd w:val="0"/>
        <w:snapToGrid w:val="0"/>
        <w:spacing w:line="600" w:lineRule="exact"/>
        <w:rPr>
          <w:rFonts w:hAnsi="宋体"/>
        </w:rPr>
      </w:pPr>
      <w:r>
        <w:rPr>
          <w:rFonts w:hAnsi="宋体" w:hint="eastAsia"/>
        </w:rPr>
        <w:t>二、招标文件</w:t>
      </w:r>
    </w:p>
    <w:p w:rsidR="00966152" w:rsidRDefault="002F2D57">
      <w:pPr>
        <w:pStyle w:val="a5"/>
        <w:adjustRightInd w:val="0"/>
        <w:snapToGrid w:val="0"/>
        <w:spacing w:line="600" w:lineRule="exact"/>
        <w:rPr>
          <w:rFonts w:hAnsi="宋体"/>
        </w:rPr>
      </w:pPr>
      <w:r>
        <w:rPr>
          <w:rFonts w:hAnsi="宋体" w:hint="eastAsia"/>
        </w:rPr>
        <w:t>三、投标文件</w:t>
      </w:r>
    </w:p>
    <w:p w:rsidR="00966152" w:rsidRDefault="002F2D57">
      <w:pPr>
        <w:pStyle w:val="a5"/>
        <w:adjustRightInd w:val="0"/>
        <w:snapToGrid w:val="0"/>
        <w:spacing w:line="600" w:lineRule="exact"/>
        <w:rPr>
          <w:rFonts w:hAnsi="宋体"/>
        </w:rPr>
      </w:pPr>
      <w:r>
        <w:rPr>
          <w:rFonts w:hAnsi="宋体" w:hint="eastAsia"/>
        </w:rPr>
        <w:t>四、投标文件的递交</w:t>
      </w:r>
    </w:p>
    <w:p w:rsidR="00966152" w:rsidRDefault="002F2D57">
      <w:pPr>
        <w:pStyle w:val="a5"/>
        <w:adjustRightInd w:val="0"/>
        <w:snapToGrid w:val="0"/>
        <w:spacing w:line="600" w:lineRule="exact"/>
        <w:rPr>
          <w:rFonts w:hAnsi="宋体"/>
        </w:rPr>
      </w:pPr>
      <w:r>
        <w:rPr>
          <w:rFonts w:hAnsi="宋体" w:hint="eastAsia"/>
        </w:rPr>
        <w:t>五、开标与评标</w:t>
      </w:r>
    </w:p>
    <w:p w:rsidR="00966152" w:rsidRDefault="002F2D57">
      <w:pPr>
        <w:pStyle w:val="a5"/>
        <w:adjustRightInd w:val="0"/>
        <w:snapToGrid w:val="0"/>
        <w:spacing w:line="600" w:lineRule="exact"/>
        <w:rPr>
          <w:rFonts w:hAnsi="宋体"/>
        </w:rPr>
      </w:pPr>
      <w:r>
        <w:rPr>
          <w:rFonts w:hAnsi="宋体" w:hint="eastAsia"/>
        </w:rPr>
        <w:t>六、中标信息公布与投标人质疑</w:t>
      </w:r>
    </w:p>
    <w:p w:rsidR="00966152" w:rsidRDefault="002F2D57">
      <w:pPr>
        <w:pStyle w:val="a5"/>
        <w:adjustRightInd w:val="0"/>
        <w:snapToGrid w:val="0"/>
        <w:spacing w:line="600" w:lineRule="exact"/>
        <w:rPr>
          <w:rFonts w:hAnsi="宋体"/>
        </w:rPr>
      </w:pPr>
      <w:r>
        <w:rPr>
          <w:rFonts w:hAnsi="宋体" w:hint="eastAsia"/>
        </w:rPr>
        <w:t xml:space="preserve">七、合同签订  </w:t>
      </w:r>
    </w:p>
    <w:p w:rsidR="00966152" w:rsidRDefault="002F2D57">
      <w:pPr>
        <w:pStyle w:val="a5"/>
        <w:adjustRightInd w:val="0"/>
        <w:snapToGrid w:val="0"/>
        <w:spacing w:line="600" w:lineRule="exact"/>
        <w:rPr>
          <w:rFonts w:hAnsi="宋体"/>
        </w:rPr>
      </w:pPr>
      <w:r>
        <w:rPr>
          <w:rFonts w:hAnsi="宋体" w:hint="eastAsia"/>
        </w:rPr>
        <w:t>八、其他规定</w:t>
      </w:r>
    </w:p>
    <w:p w:rsidR="00966152" w:rsidRDefault="002F2D57">
      <w:pPr>
        <w:pStyle w:val="a5"/>
        <w:adjustRightInd w:val="0"/>
        <w:snapToGrid w:val="0"/>
        <w:spacing w:line="600" w:lineRule="exact"/>
        <w:rPr>
          <w:rFonts w:hAnsi="宋体"/>
          <w:b/>
          <w:sz w:val="24"/>
          <w:szCs w:val="24"/>
        </w:rPr>
      </w:pPr>
      <w:r>
        <w:rPr>
          <w:rFonts w:hint="eastAsia"/>
          <w:b/>
          <w:sz w:val="24"/>
          <w:szCs w:val="24"/>
        </w:rPr>
        <w:t>第三章  评标方法及标准</w:t>
      </w:r>
    </w:p>
    <w:p w:rsidR="00966152" w:rsidRDefault="002F2D57">
      <w:pPr>
        <w:pStyle w:val="a5"/>
        <w:adjustRightInd w:val="0"/>
        <w:snapToGrid w:val="0"/>
        <w:spacing w:line="600" w:lineRule="exact"/>
      </w:pPr>
      <w:r>
        <w:rPr>
          <w:rFonts w:hint="eastAsia"/>
          <w:bCs/>
        </w:rPr>
        <w:t xml:space="preserve">一. </w:t>
      </w:r>
      <w:r>
        <w:rPr>
          <w:rFonts w:hint="eastAsia"/>
        </w:rPr>
        <w:t>总则</w:t>
      </w:r>
    </w:p>
    <w:p w:rsidR="00966152" w:rsidRDefault="002F2D57">
      <w:pPr>
        <w:adjustRightInd w:val="0"/>
        <w:snapToGrid w:val="0"/>
        <w:spacing w:line="600" w:lineRule="exact"/>
        <w:rPr>
          <w:rFonts w:ascii="宋体" w:hAnsi="宋体"/>
          <w:kern w:val="0"/>
          <w:szCs w:val="21"/>
        </w:rPr>
      </w:pPr>
      <w:r>
        <w:rPr>
          <w:rFonts w:ascii="宋体" w:hAnsi="宋体" w:hint="eastAsia"/>
          <w:kern w:val="0"/>
          <w:szCs w:val="21"/>
        </w:rPr>
        <w:t>二. 评标程序</w:t>
      </w:r>
    </w:p>
    <w:p w:rsidR="00966152" w:rsidRDefault="002F2D57">
      <w:pPr>
        <w:pStyle w:val="a5"/>
        <w:adjustRightInd w:val="0"/>
        <w:snapToGrid w:val="0"/>
        <w:spacing w:line="600" w:lineRule="exact"/>
        <w:rPr>
          <w:rFonts w:hAnsi="宋体"/>
          <w:b/>
          <w:sz w:val="24"/>
          <w:szCs w:val="24"/>
        </w:rPr>
      </w:pPr>
      <w:r>
        <w:rPr>
          <w:rFonts w:hAnsi="宋体" w:hint="eastAsia"/>
          <w:b/>
          <w:sz w:val="24"/>
          <w:szCs w:val="24"/>
        </w:rPr>
        <w:t>第四章  政府采购合同格式条款</w:t>
      </w:r>
    </w:p>
    <w:p w:rsidR="00966152" w:rsidRDefault="002F2D57">
      <w:pPr>
        <w:adjustRightInd w:val="0"/>
        <w:snapToGrid w:val="0"/>
        <w:spacing w:line="600" w:lineRule="exact"/>
        <w:rPr>
          <w:rFonts w:ascii="宋体" w:hAnsi="宋体" w:cs="Courier New"/>
          <w:b/>
          <w:sz w:val="24"/>
        </w:rPr>
      </w:pPr>
      <w:r>
        <w:rPr>
          <w:rFonts w:ascii="宋体" w:hAnsi="宋体" w:cs="Courier New" w:hint="eastAsia"/>
          <w:b/>
          <w:sz w:val="24"/>
        </w:rPr>
        <w:t>第五章  投标文件组成</w:t>
      </w:r>
    </w:p>
    <w:p w:rsidR="00966152" w:rsidRDefault="002F2D57">
      <w:pPr>
        <w:pStyle w:val="-2"/>
        <w:spacing w:line="600" w:lineRule="exact"/>
        <w:ind w:firstLineChars="0" w:firstLine="0"/>
        <w:rPr>
          <w:rFonts w:ascii="宋体" w:hAnsi="宋体"/>
          <w:b/>
          <w:sz w:val="24"/>
        </w:rPr>
      </w:pPr>
      <w:r>
        <w:rPr>
          <w:rFonts w:ascii="宋体" w:hAnsi="宋体" w:hint="eastAsia"/>
          <w:b/>
          <w:sz w:val="24"/>
        </w:rPr>
        <w:t>第六章招标文件前附表</w:t>
      </w:r>
    </w:p>
    <w:p w:rsidR="00966152" w:rsidRDefault="002F2D57">
      <w:pPr>
        <w:adjustRightInd w:val="0"/>
        <w:snapToGrid w:val="0"/>
        <w:spacing w:line="600" w:lineRule="exact"/>
        <w:rPr>
          <w:rFonts w:ascii="宋体" w:hAnsi="宋体" w:cs="Courier New"/>
          <w:b/>
          <w:sz w:val="24"/>
        </w:rPr>
      </w:pPr>
      <w:r>
        <w:rPr>
          <w:rFonts w:ascii="宋体" w:hAnsi="宋体" w:cs="Courier New" w:hint="eastAsia"/>
          <w:b/>
          <w:sz w:val="24"/>
        </w:rPr>
        <w:t>第七章  采购和服务需求</w:t>
      </w:r>
    </w:p>
    <w:p w:rsidR="00966152" w:rsidRDefault="00966152">
      <w:pPr>
        <w:adjustRightInd w:val="0"/>
        <w:snapToGrid w:val="0"/>
        <w:spacing w:line="360" w:lineRule="auto"/>
        <w:ind w:firstLineChars="245" w:firstLine="590"/>
        <w:rPr>
          <w:rFonts w:ascii="宋体" w:hAnsi="宋体" w:cs="Courier New"/>
          <w:b/>
          <w:sz w:val="24"/>
        </w:rPr>
      </w:pPr>
    </w:p>
    <w:p w:rsidR="00966152" w:rsidRDefault="00966152" w:rsidP="00B71F1A">
      <w:pPr>
        <w:adjustRightInd w:val="0"/>
        <w:snapToGrid w:val="0"/>
        <w:spacing w:beforeLines="50" w:line="360" w:lineRule="auto"/>
        <w:ind w:firstLineChars="245" w:firstLine="590"/>
        <w:rPr>
          <w:rFonts w:ascii="宋体" w:hAnsi="宋体" w:cs="Courier New"/>
          <w:b/>
          <w:sz w:val="24"/>
        </w:rPr>
      </w:pPr>
    </w:p>
    <w:p w:rsidR="00966152" w:rsidRDefault="00966152" w:rsidP="00B71F1A">
      <w:pPr>
        <w:adjustRightInd w:val="0"/>
        <w:snapToGrid w:val="0"/>
        <w:spacing w:beforeLines="50" w:line="360" w:lineRule="auto"/>
        <w:ind w:firstLineChars="245" w:firstLine="590"/>
        <w:rPr>
          <w:rFonts w:ascii="宋体" w:hAnsi="宋体" w:cs="Courier New"/>
          <w:b/>
          <w:sz w:val="24"/>
        </w:rPr>
      </w:pPr>
    </w:p>
    <w:p w:rsidR="00966152" w:rsidRDefault="00966152" w:rsidP="00B71F1A">
      <w:pPr>
        <w:adjustRightInd w:val="0"/>
        <w:snapToGrid w:val="0"/>
        <w:spacing w:beforeLines="50" w:line="360" w:lineRule="auto"/>
        <w:ind w:firstLineChars="245" w:firstLine="590"/>
        <w:rPr>
          <w:rFonts w:ascii="宋体" w:hAnsi="宋体" w:cs="Courier New"/>
          <w:b/>
          <w:sz w:val="24"/>
        </w:rPr>
      </w:pPr>
    </w:p>
    <w:p w:rsidR="00966152" w:rsidRDefault="00966152" w:rsidP="00B71F1A">
      <w:pPr>
        <w:adjustRightInd w:val="0"/>
        <w:snapToGrid w:val="0"/>
        <w:spacing w:beforeLines="50" w:line="360" w:lineRule="auto"/>
        <w:ind w:firstLineChars="245" w:firstLine="590"/>
        <w:rPr>
          <w:rFonts w:ascii="宋体" w:hAnsi="宋体" w:cs="Courier New"/>
          <w:b/>
          <w:sz w:val="24"/>
        </w:rPr>
      </w:pPr>
    </w:p>
    <w:p w:rsidR="00966152" w:rsidRDefault="002F2D57">
      <w:pPr>
        <w:ind w:firstLineChars="246" w:firstLine="790"/>
        <w:jc w:val="center"/>
        <w:rPr>
          <w:rFonts w:ascii="黑体" w:eastAsia="黑体" w:hAnsi="华文中宋"/>
          <w:b/>
          <w:iCs/>
          <w:sz w:val="32"/>
          <w:szCs w:val="32"/>
        </w:rPr>
      </w:pPr>
      <w:bookmarkStart w:id="0" w:name="_Toc35421027"/>
      <w:bookmarkStart w:id="1" w:name="_Toc21000471"/>
      <w:bookmarkStart w:id="2" w:name="_Toc20988241"/>
      <w:bookmarkStart w:id="3" w:name="_Toc21001314"/>
      <w:bookmarkStart w:id="4" w:name="_Toc20816073"/>
      <w:bookmarkStart w:id="5" w:name="_Toc20642243"/>
      <w:bookmarkStart w:id="6" w:name="_Toc34720698"/>
      <w:bookmarkStart w:id="7" w:name="_Toc53472201"/>
      <w:r>
        <w:rPr>
          <w:rFonts w:ascii="黑体" w:eastAsia="黑体" w:hAnsi="华文中宋" w:hint="eastAsia"/>
          <w:b/>
          <w:iCs/>
          <w:sz w:val="32"/>
          <w:szCs w:val="32"/>
        </w:rPr>
        <w:lastRenderedPageBreak/>
        <w:t>第一章 投标邀请</w:t>
      </w:r>
    </w:p>
    <w:p w:rsidR="00966152" w:rsidRDefault="00966152">
      <w:pPr>
        <w:pStyle w:val="a5"/>
        <w:jc w:val="center"/>
        <w:rPr>
          <w:rFonts w:hAnsi="宋体"/>
          <w:iCs/>
        </w:rPr>
      </w:pPr>
    </w:p>
    <w:p w:rsidR="00966152" w:rsidRDefault="002F2D57" w:rsidP="00B71F1A">
      <w:pPr>
        <w:adjustRightInd w:val="0"/>
        <w:snapToGrid w:val="0"/>
        <w:spacing w:beforeLines="50" w:line="400" w:lineRule="exact"/>
        <w:ind w:firstLineChars="249" w:firstLine="523"/>
        <w:rPr>
          <w:rFonts w:ascii="宋体" w:hAnsi="宋体" w:cs="Courier New"/>
          <w:szCs w:val="21"/>
        </w:rPr>
      </w:pPr>
      <w:r>
        <w:rPr>
          <w:rFonts w:ascii="宋体" w:hAnsi="宋体" w:cs="Courier New" w:hint="eastAsia"/>
          <w:iCs/>
          <w:szCs w:val="21"/>
        </w:rPr>
        <w:t>楚雄州公共资源交易中心受楚雄州机关事务管理局的委托，对</w:t>
      </w:r>
      <w:r>
        <w:rPr>
          <w:rFonts w:ascii="宋体" w:hAnsi="宋体" w:hint="eastAsia"/>
          <w:szCs w:val="21"/>
        </w:rPr>
        <w:t>楚雄州州级行政事业单位公务用车定点维修采购项目</w:t>
      </w:r>
      <w:r>
        <w:rPr>
          <w:rFonts w:ascii="宋体" w:hAnsi="宋体" w:cs="Courier New" w:hint="eastAsia"/>
          <w:iCs/>
          <w:szCs w:val="21"/>
        </w:rPr>
        <w:t>进行公开招标采购，现邀请符合资</w:t>
      </w:r>
      <w:r>
        <w:rPr>
          <w:rFonts w:ascii="宋体" w:hAnsi="宋体" w:cs="Courier New" w:hint="eastAsia"/>
          <w:szCs w:val="21"/>
        </w:rPr>
        <w:t>格</w:t>
      </w:r>
      <w:r>
        <w:rPr>
          <w:rFonts w:ascii="宋体" w:hAnsi="宋体" w:cs="Courier New" w:hint="eastAsia"/>
          <w:iCs/>
          <w:szCs w:val="21"/>
        </w:rPr>
        <w:t>条件的服务商参与投标。</w:t>
      </w:r>
    </w:p>
    <w:p w:rsidR="00966152" w:rsidRDefault="002F2D57" w:rsidP="00B71F1A">
      <w:pPr>
        <w:adjustRightInd w:val="0"/>
        <w:snapToGrid w:val="0"/>
        <w:spacing w:beforeLines="50" w:line="400" w:lineRule="exact"/>
        <w:ind w:firstLineChars="249" w:firstLine="525"/>
        <w:rPr>
          <w:rFonts w:ascii="宋体" w:hAnsi="宋体" w:cs="Courier New"/>
          <w:iCs/>
          <w:szCs w:val="21"/>
        </w:rPr>
      </w:pPr>
      <w:r>
        <w:rPr>
          <w:rFonts w:ascii="宋体" w:hAnsi="宋体" w:cs="Courier New" w:hint="eastAsia"/>
          <w:b/>
          <w:szCs w:val="21"/>
        </w:rPr>
        <w:t>1.项目名称：</w:t>
      </w:r>
      <w:r>
        <w:rPr>
          <w:rFonts w:ascii="宋体" w:hAnsi="宋体" w:hint="eastAsia"/>
          <w:szCs w:val="21"/>
        </w:rPr>
        <w:t>楚雄州州级行政事业单位公务用车定点维修采购项目</w:t>
      </w:r>
    </w:p>
    <w:p w:rsidR="00966152" w:rsidRDefault="002F2D57" w:rsidP="00B71F1A">
      <w:pPr>
        <w:adjustRightInd w:val="0"/>
        <w:snapToGrid w:val="0"/>
        <w:spacing w:beforeLines="50" w:line="400" w:lineRule="exact"/>
        <w:ind w:firstLineChars="249" w:firstLine="525"/>
        <w:rPr>
          <w:rFonts w:ascii="宋体" w:hAnsi="宋体"/>
          <w:szCs w:val="21"/>
        </w:rPr>
      </w:pPr>
      <w:r>
        <w:rPr>
          <w:rFonts w:ascii="宋体" w:hAnsi="宋体" w:hint="eastAsia"/>
          <w:b/>
          <w:iCs/>
          <w:szCs w:val="21"/>
        </w:rPr>
        <w:t>2.采购</w:t>
      </w:r>
      <w:r>
        <w:rPr>
          <w:rFonts w:ascii="宋体" w:hAnsi="宋体" w:hint="eastAsia"/>
          <w:b/>
          <w:szCs w:val="21"/>
        </w:rPr>
        <w:t>项目内容：</w:t>
      </w:r>
      <w:r>
        <w:rPr>
          <w:rFonts w:ascii="宋体" w:hAnsi="宋体" w:hint="eastAsia"/>
          <w:szCs w:val="21"/>
        </w:rPr>
        <w:t>定点维修项目</w:t>
      </w:r>
    </w:p>
    <w:p w:rsidR="00966152" w:rsidRDefault="002F2D57" w:rsidP="00B71F1A">
      <w:pPr>
        <w:adjustRightInd w:val="0"/>
        <w:snapToGrid w:val="0"/>
        <w:spacing w:beforeLines="50" w:line="400" w:lineRule="exact"/>
        <w:ind w:firstLineChars="249" w:firstLine="523"/>
        <w:rPr>
          <w:rFonts w:ascii="宋体" w:hAnsi="宋体" w:cs="Courier New"/>
          <w:iCs/>
          <w:szCs w:val="21"/>
        </w:rPr>
      </w:pPr>
      <w:r>
        <w:rPr>
          <w:rFonts w:ascii="宋体" w:hAnsi="宋体" w:cs="Courier New" w:hint="eastAsia"/>
          <w:iCs/>
          <w:szCs w:val="21"/>
        </w:rPr>
        <w:t>2.1服务期限：自合同签订之日起为期三年。</w:t>
      </w:r>
    </w:p>
    <w:p w:rsidR="00966152" w:rsidRDefault="002F2D57" w:rsidP="00B71F1A">
      <w:pPr>
        <w:adjustRightInd w:val="0"/>
        <w:snapToGrid w:val="0"/>
        <w:spacing w:beforeLines="50" w:line="400" w:lineRule="exact"/>
        <w:ind w:firstLineChars="249" w:firstLine="525"/>
        <w:rPr>
          <w:rFonts w:ascii="宋体" w:hAnsi="宋体"/>
          <w:color w:val="000000"/>
          <w:szCs w:val="21"/>
        </w:rPr>
      </w:pPr>
      <w:r>
        <w:rPr>
          <w:rFonts w:ascii="宋体" w:hAnsi="宋体" w:hint="eastAsia"/>
          <w:b/>
          <w:szCs w:val="21"/>
        </w:rPr>
        <w:t>3.项目编号：</w:t>
      </w:r>
      <w:r>
        <w:rPr>
          <w:rFonts w:ascii="宋体" w:hAnsi="宋体" w:cs="Arial" w:hint="eastAsia"/>
          <w:kern w:val="0"/>
          <w:szCs w:val="21"/>
        </w:rPr>
        <w:t>CZYZC（2018）069号</w:t>
      </w:r>
    </w:p>
    <w:p w:rsidR="00966152" w:rsidRDefault="002F2D57" w:rsidP="00B71F1A">
      <w:pPr>
        <w:adjustRightInd w:val="0"/>
        <w:snapToGrid w:val="0"/>
        <w:spacing w:beforeLines="50" w:line="400" w:lineRule="exact"/>
        <w:rPr>
          <w:rFonts w:ascii="宋体" w:hAnsi="宋体"/>
          <w:b/>
          <w:szCs w:val="21"/>
        </w:rPr>
      </w:pPr>
      <w:r>
        <w:rPr>
          <w:rFonts w:ascii="宋体" w:hAnsi="宋体" w:hint="eastAsia"/>
          <w:b/>
          <w:szCs w:val="21"/>
        </w:rPr>
        <w:t>4.</w:t>
      </w:r>
      <w:r>
        <w:rPr>
          <w:rFonts w:ascii="宋体" w:hAnsi="宋体" w:hint="eastAsia"/>
          <w:b/>
          <w:iCs/>
          <w:szCs w:val="21"/>
        </w:rPr>
        <w:t>投标人</w:t>
      </w:r>
      <w:r>
        <w:rPr>
          <w:rFonts w:ascii="宋体" w:hAnsi="宋体" w:hint="eastAsia"/>
          <w:b/>
          <w:szCs w:val="21"/>
        </w:rPr>
        <w:t>资格要求：</w:t>
      </w:r>
    </w:p>
    <w:p w:rsidR="00966152" w:rsidRDefault="002F2D57">
      <w:pPr>
        <w:widowControl/>
        <w:spacing w:line="400" w:lineRule="exact"/>
        <w:ind w:firstLine="480"/>
        <w:jc w:val="left"/>
        <w:rPr>
          <w:rFonts w:ascii="宋体" w:hAnsi="宋体"/>
          <w:szCs w:val="21"/>
        </w:rPr>
      </w:pPr>
      <w:r>
        <w:rPr>
          <w:rFonts w:ascii="宋体" w:hAnsi="宋体" w:cs="Courier New" w:hint="eastAsia"/>
          <w:iCs/>
          <w:szCs w:val="21"/>
        </w:rPr>
        <w:t>4.1</w:t>
      </w:r>
      <w:r>
        <w:rPr>
          <w:rFonts w:ascii="宋体" w:hAnsi="宋体" w:hint="eastAsia"/>
          <w:szCs w:val="21"/>
        </w:rPr>
        <w:t>投标人基本资格条件：投标人需具备《中华人民共和国政府采购法》第二十二条规定的基本资格条件，并提供以下资格证明文件：</w:t>
      </w:r>
    </w:p>
    <w:p w:rsidR="00966152" w:rsidRDefault="002F2D57">
      <w:pPr>
        <w:widowControl/>
        <w:spacing w:line="400" w:lineRule="exact"/>
        <w:ind w:firstLineChars="200" w:firstLine="420"/>
        <w:jc w:val="left"/>
        <w:rPr>
          <w:rFonts w:ascii="宋体" w:hAnsi="宋体"/>
          <w:szCs w:val="21"/>
        </w:rPr>
      </w:pPr>
      <w:r>
        <w:rPr>
          <w:rFonts w:ascii="宋体" w:hAnsi="宋体" w:hint="eastAsia"/>
          <w:szCs w:val="21"/>
        </w:rPr>
        <w:t>（1）法人或者其他组织的营业执照等证明文件，自然人的身份证明；</w:t>
      </w:r>
      <w:r>
        <w:rPr>
          <w:rFonts w:ascii="宋体" w:hAnsi="宋体" w:hint="eastAsia"/>
          <w:szCs w:val="21"/>
        </w:rPr>
        <w:br/>
        <w:t xml:space="preserve">　　（2）财务状况报告，依法缴纳税收和社会保障资金的相关材料；</w:t>
      </w:r>
      <w:r>
        <w:rPr>
          <w:rFonts w:ascii="宋体" w:hAnsi="宋体" w:hint="eastAsia"/>
          <w:szCs w:val="21"/>
        </w:rPr>
        <w:br/>
        <w:t xml:space="preserve">　　（3）具备履行合同所必需的设备和专业技术能力的证明材料；</w:t>
      </w:r>
      <w:r>
        <w:rPr>
          <w:rFonts w:ascii="宋体" w:hAnsi="宋体" w:hint="eastAsia"/>
          <w:szCs w:val="21"/>
        </w:rPr>
        <w:br/>
        <w:t xml:space="preserve">　　（4）参加政府采购活动前3年内在经营活动中没有重大违法记录的书面声明；</w:t>
      </w:r>
      <w:r>
        <w:rPr>
          <w:rFonts w:ascii="宋体" w:hAnsi="宋体" w:hint="eastAsia"/>
          <w:szCs w:val="21"/>
        </w:rPr>
        <w:br/>
        <w:t xml:space="preserve">　　（5）具备法律、行政法规规定的其他条件的证明材料。</w:t>
      </w:r>
    </w:p>
    <w:p w:rsidR="00966152" w:rsidRDefault="002F2D57">
      <w:pPr>
        <w:adjustRightInd w:val="0"/>
        <w:snapToGrid w:val="0"/>
        <w:spacing w:line="500" w:lineRule="exact"/>
        <w:ind w:firstLineChars="200" w:firstLine="420"/>
        <w:rPr>
          <w:rFonts w:ascii="宋体" w:hAnsi="宋体"/>
          <w:color w:val="FF0000"/>
          <w:szCs w:val="21"/>
        </w:rPr>
      </w:pPr>
      <w:r>
        <w:rPr>
          <w:rFonts w:ascii="宋体" w:hAnsi="宋体" w:cs="Courier New" w:hint="eastAsia"/>
          <w:iCs/>
          <w:color w:val="FF0000"/>
          <w:szCs w:val="21"/>
        </w:rPr>
        <w:t>4.2 招标人根据本项目的特殊要求规定投标人应具备的特定条件：</w:t>
      </w:r>
      <w:r>
        <w:rPr>
          <w:rFonts w:ascii="宋体" w:hAnsi="宋体" w:hint="eastAsia"/>
          <w:color w:val="FF0000"/>
          <w:szCs w:val="21"/>
        </w:rPr>
        <w:t>楚雄城区具有合法经营资格的、取得二类（含二类）以上汽车维修资质的企业。</w:t>
      </w:r>
    </w:p>
    <w:p w:rsidR="00966152" w:rsidRDefault="002F2D57">
      <w:pPr>
        <w:widowControl/>
        <w:spacing w:line="400" w:lineRule="exact"/>
        <w:ind w:firstLine="480"/>
        <w:jc w:val="left"/>
        <w:rPr>
          <w:rFonts w:ascii="宋体" w:hAnsi="宋体" w:cs="Courier New"/>
          <w:iCs/>
          <w:szCs w:val="21"/>
        </w:rPr>
      </w:pPr>
      <w:r>
        <w:rPr>
          <w:rFonts w:ascii="宋体" w:hAnsi="宋体" w:cs="Courier New" w:hint="eastAsia"/>
          <w:iCs/>
          <w:szCs w:val="21"/>
        </w:rPr>
        <w:t>4.3本次招标不接受联合体投标。</w:t>
      </w:r>
    </w:p>
    <w:p w:rsidR="00966152" w:rsidRDefault="002F2D57">
      <w:pPr>
        <w:widowControl/>
        <w:spacing w:line="400" w:lineRule="exact"/>
        <w:ind w:firstLine="480"/>
        <w:jc w:val="left"/>
        <w:rPr>
          <w:rFonts w:ascii="宋体" w:hAnsi="宋体"/>
          <w:b/>
          <w:szCs w:val="21"/>
        </w:rPr>
      </w:pPr>
      <w:r>
        <w:rPr>
          <w:rFonts w:ascii="宋体" w:hAnsi="宋体" w:hint="eastAsia"/>
          <w:b/>
          <w:szCs w:val="21"/>
        </w:rPr>
        <w:t>5.招标文件获取：</w:t>
      </w:r>
    </w:p>
    <w:p w:rsidR="00966152" w:rsidRDefault="002F2D57" w:rsidP="00B71F1A">
      <w:pPr>
        <w:adjustRightInd w:val="0"/>
        <w:snapToGrid w:val="0"/>
        <w:spacing w:beforeLines="50" w:line="400" w:lineRule="exact"/>
        <w:ind w:firstLine="555"/>
        <w:rPr>
          <w:rFonts w:ascii="宋体" w:hAnsi="宋体" w:cs="Courier New"/>
          <w:iCs/>
          <w:szCs w:val="21"/>
        </w:rPr>
      </w:pPr>
      <w:r>
        <w:rPr>
          <w:rFonts w:ascii="宋体" w:hAnsi="宋体" w:cs="Courier New" w:hint="eastAsia"/>
          <w:iCs/>
          <w:szCs w:val="21"/>
        </w:rPr>
        <w:t xml:space="preserve">5.1凡符合投标资格要求并有意参加投标者，请登录云南省政府采购网（http://www.yngp.com/）、云南省公共资源交易信息网（https://www.ynggzyxx.gov.cn/）、楚雄州人民政府政务服务网（http://www.cxzwfw.gov.cn/）下载招标文件。 </w:t>
      </w:r>
    </w:p>
    <w:p w:rsidR="00966152" w:rsidRDefault="002F2D57" w:rsidP="00B71F1A">
      <w:pPr>
        <w:adjustRightInd w:val="0"/>
        <w:snapToGrid w:val="0"/>
        <w:spacing w:beforeLines="50" w:line="400" w:lineRule="exact"/>
        <w:ind w:firstLine="555"/>
        <w:rPr>
          <w:rFonts w:ascii="宋体" w:hAnsi="宋体" w:cs="Courier New"/>
          <w:iCs/>
          <w:szCs w:val="21"/>
        </w:rPr>
      </w:pPr>
      <w:r>
        <w:rPr>
          <w:rFonts w:ascii="宋体" w:hAnsi="宋体" w:cs="Courier New" w:hint="eastAsia"/>
          <w:iCs/>
          <w:szCs w:val="21"/>
        </w:rPr>
        <w:t>5.2各投标人自行在以上网站下载或查阅招标相关文件和资料等，恕不另行通知，如有遗漏招标采购单位概不负责。</w:t>
      </w:r>
    </w:p>
    <w:p w:rsidR="00966152" w:rsidRDefault="002F2D57" w:rsidP="00B71F1A">
      <w:pPr>
        <w:adjustRightInd w:val="0"/>
        <w:snapToGrid w:val="0"/>
        <w:spacing w:beforeLines="50" w:line="400" w:lineRule="exact"/>
        <w:ind w:firstLine="555"/>
        <w:rPr>
          <w:rFonts w:ascii="宋体" w:hAnsi="宋体" w:cs="Courier New"/>
          <w:iCs/>
          <w:szCs w:val="21"/>
        </w:rPr>
      </w:pPr>
      <w:r>
        <w:rPr>
          <w:rFonts w:ascii="宋体" w:hAnsi="宋体" w:cs="Courier New" w:hint="eastAsia"/>
          <w:iCs/>
          <w:szCs w:val="21"/>
        </w:rPr>
        <w:t>5.3招标文件的纸质版本，以在云南省政府采购网站公告的为准。</w:t>
      </w:r>
    </w:p>
    <w:p w:rsidR="00966152" w:rsidRDefault="002F2D57" w:rsidP="00B71F1A">
      <w:pPr>
        <w:adjustRightInd w:val="0"/>
        <w:snapToGrid w:val="0"/>
        <w:spacing w:beforeLines="50" w:line="400" w:lineRule="exact"/>
        <w:ind w:firstLine="555"/>
        <w:rPr>
          <w:rFonts w:ascii="宋体" w:hAnsi="宋体"/>
          <w:b/>
          <w:szCs w:val="21"/>
        </w:rPr>
      </w:pPr>
      <w:r>
        <w:rPr>
          <w:rFonts w:ascii="宋体" w:hAnsi="宋体" w:hint="eastAsia"/>
          <w:b/>
          <w:szCs w:val="21"/>
        </w:rPr>
        <w:t>6.递交投标文件截止时间、开标时间及地点：</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6.1递交投标文件截止时间： 2018年 12 月</w:t>
      </w:r>
      <w:r w:rsidR="000A3020">
        <w:rPr>
          <w:rFonts w:ascii="宋体" w:hAnsi="宋体" w:cs="Courier New" w:hint="eastAsia"/>
          <w:iCs/>
          <w:szCs w:val="21"/>
        </w:rPr>
        <w:t>11</w:t>
      </w:r>
      <w:r>
        <w:rPr>
          <w:rFonts w:ascii="宋体" w:hAnsi="宋体" w:cs="Courier New" w:hint="eastAsia"/>
          <w:iCs/>
          <w:szCs w:val="21"/>
        </w:rPr>
        <w:t>日</w:t>
      </w:r>
      <w:r>
        <w:rPr>
          <w:rFonts w:ascii="宋体" w:hAnsi="宋体" w:cs="Courier New"/>
          <w:iCs/>
          <w:szCs w:val="21"/>
        </w:rPr>
        <w:t xml:space="preserve">9 </w:t>
      </w:r>
      <w:r>
        <w:rPr>
          <w:rFonts w:ascii="宋体" w:hAnsi="宋体" w:cs="Courier New" w:hint="eastAsia"/>
          <w:iCs/>
          <w:szCs w:val="21"/>
        </w:rPr>
        <w:t>时</w:t>
      </w:r>
      <w:r>
        <w:rPr>
          <w:rFonts w:ascii="宋体" w:hAnsi="宋体" w:cs="Courier New"/>
          <w:iCs/>
          <w:szCs w:val="21"/>
        </w:rPr>
        <w:t xml:space="preserve"> 30 </w:t>
      </w:r>
      <w:r>
        <w:rPr>
          <w:rFonts w:ascii="宋体" w:hAnsi="宋体" w:cs="Courier New" w:hint="eastAsia"/>
          <w:iCs/>
          <w:szCs w:val="21"/>
        </w:rPr>
        <w:t>分止，超过截止时间的投标将被拒绝（★）。</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lastRenderedPageBreak/>
        <w:t xml:space="preserve">6.2开标时间： 2018 年 12月 </w:t>
      </w:r>
      <w:r w:rsidR="000A3020">
        <w:rPr>
          <w:rFonts w:ascii="宋体" w:hAnsi="宋体" w:cs="Courier New" w:hint="eastAsia"/>
          <w:iCs/>
          <w:szCs w:val="21"/>
        </w:rPr>
        <w:t>11</w:t>
      </w:r>
      <w:r>
        <w:rPr>
          <w:rFonts w:ascii="宋体" w:hAnsi="宋体" w:cs="Courier New" w:hint="eastAsia"/>
          <w:iCs/>
          <w:szCs w:val="21"/>
        </w:rPr>
        <w:t>日</w:t>
      </w:r>
      <w:r>
        <w:rPr>
          <w:rFonts w:ascii="宋体" w:hAnsi="宋体" w:cs="Courier New"/>
          <w:iCs/>
          <w:szCs w:val="21"/>
        </w:rPr>
        <w:t xml:space="preserve">9 </w:t>
      </w:r>
      <w:r>
        <w:rPr>
          <w:rFonts w:ascii="宋体" w:hAnsi="宋体" w:cs="Courier New" w:hint="eastAsia"/>
          <w:iCs/>
          <w:szCs w:val="21"/>
        </w:rPr>
        <w:t>时</w:t>
      </w:r>
      <w:r>
        <w:rPr>
          <w:rFonts w:ascii="宋体" w:hAnsi="宋体" w:cs="Courier New"/>
          <w:iCs/>
          <w:szCs w:val="21"/>
        </w:rPr>
        <w:t xml:space="preserve"> 30 </w:t>
      </w:r>
      <w:r>
        <w:rPr>
          <w:rFonts w:ascii="宋体" w:hAnsi="宋体" w:cs="Courier New" w:hint="eastAsia"/>
          <w:iCs/>
          <w:szCs w:val="21"/>
        </w:rPr>
        <w:t>分。</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6.3开标地点：楚雄州公共资源交易中心（楚雄市永安路696号）六楼一号开标厅（6004室）。</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6.4法人代表或授权代表须准时到会，出示身份证原件并签名以示出席；否则，其投标将被拒绝。</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6.5逾期送达或者不按招标文件要求密封的投标文件，集采机构将拒绝接收。</w:t>
      </w:r>
    </w:p>
    <w:p w:rsidR="00966152" w:rsidRDefault="002F2D57" w:rsidP="00B71F1A">
      <w:pPr>
        <w:adjustRightInd w:val="0"/>
        <w:snapToGrid w:val="0"/>
        <w:spacing w:beforeLines="50" w:line="400" w:lineRule="exact"/>
        <w:ind w:firstLineChars="196" w:firstLine="413"/>
        <w:rPr>
          <w:rFonts w:ascii="宋体" w:hAnsi="宋体"/>
          <w:color w:val="000000"/>
          <w:szCs w:val="21"/>
        </w:rPr>
      </w:pPr>
      <w:r>
        <w:rPr>
          <w:rFonts w:ascii="宋体" w:hAnsi="宋体" w:hint="eastAsia"/>
          <w:b/>
          <w:szCs w:val="21"/>
        </w:rPr>
        <w:t>7.投标保证金：</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 xml:space="preserve"> 7.1递送投标文件前，投标人须交付投标保证金</w:t>
      </w:r>
      <w:r>
        <w:rPr>
          <w:rFonts w:ascii="宋体" w:hAnsi="宋体" w:cs="Courier New" w:hint="eastAsia"/>
          <w:b/>
          <w:iCs/>
          <w:szCs w:val="21"/>
        </w:rPr>
        <w:t>20000.00元整（大写：贰万元整）</w:t>
      </w:r>
      <w:r>
        <w:rPr>
          <w:rFonts w:ascii="宋体" w:hAnsi="宋体" w:cs="Courier New" w:hint="eastAsia"/>
          <w:iCs/>
          <w:szCs w:val="21"/>
        </w:rPr>
        <w:t xml:space="preserve">。 </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7.2缴纳方式：银行转账、银行电汇或银行汇票，从各投标单位基本账户缴入到如下账户，并在转账票据用途栏或备注栏中注明所投项目和标段名称，同时告知银行应录入项目和标段名称，</w:t>
      </w:r>
      <w:r>
        <w:rPr>
          <w:rFonts w:ascii="宋体" w:hAnsi="宋体" w:cs="Courier New"/>
          <w:iCs/>
          <w:szCs w:val="21"/>
        </w:rPr>
        <w:t>以下账户</w:t>
      </w:r>
      <w:r>
        <w:rPr>
          <w:rFonts w:ascii="宋体" w:hAnsi="宋体" w:cs="Courier New" w:hint="eastAsia"/>
          <w:iCs/>
          <w:szCs w:val="21"/>
        </w:rPr>
        <w:t>由</w:t>
      </w:r>
      <w:r>
        <w:rPr>
          <w:rFonts w:ascii="宋体" w:hAnsi="宋体" w:cs="Courier New"/>
          <w:iCs/>
          <w:szCs w:val="21"/>
        </w:rPr>
        <w:t>投标人自行选择汇入：</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保证金任选一家汇入：</w:t>
      </w:r>
    </w:p>
    <w:p w:rsidR="00966152" w:rsidRDefault="002F2D57">
      <w:pPr>
        <w:spacing w:after="120" w:line="400" w:lineRule="exact"/>
        <w:ind w:firstLineChars="245" w:firstLine="514"/>
        <w:rPr>
          <w:rFonts w:ascii="宋体" w:hAnsi="宋体" w:cs="Courier New"/>
          <w:b/>
          <w:iCs/>
          <w:szCs w:val="21"/>
        </w:rPr>
      </w:pPr>
      <w:r>
        <w:rPr>
          <w:rFonts w:ascii="宋体" w:hAnsi="宋体" w:cs="Courier New" w:hint="eastAsia"/>
          <w:iCs/>
          <w:szCs w:val="21"/>
        </w:rPr>
        <w:t>（</w:t>
      </w:r>
      <w:r>
        <w:rPr>
          <w:rFonts w:ascii="宋体" w:hAnsi="宋体" w:cs="Courier New" w:hint="eastAsia"/>
          <w:b/>
          <w:iCs/>
          <w:szCs w:val="21"/>
        </w:rPr>
        <w:t>一）楚雄市农村商业银行三家塘支行保证金专户</w:t>
      </w:r>
    </w:p>
    <w:p w:rsidR="00966152" w:rsidRDefault="002F2D57">
      <w:pPr>
        <w:spacing w:after="120" w:line="400" w:lineRule="exact"/>
        <w:ind w:firstLineChars="245" w:firstLine="517"/>
        <w:rPr>
          <w:rFonts w:ascii="宋体" w:hAnsi="宋体" w:cs="Courier New"/>
          <w:b/>
          <w:iCs/>
          <w:szCs w:val="21"/>
        </w:rPr>
      </w:pPr>
      <w:r>
        <w:rPr>
          <w:rFonts w:ascii="宋体" w:hAnsi="宋体" w:cs="Courier New" w:hint="eastAsia"/>
          <w:b/>
          <w:iCs/>
          <w:szCs w:val="21"/>
        </w:rPr>
        <w:t>收款单位：楚雄彝族自治州公共资源交易中心保证金专户</w:t>
      </w:r>
    </w:p>
    <w:p w:rsidR="00966152" w:rsidRDefault="002F2D57">
      <w:pPr>
        <w:spacing w:after="120" w:line="400" w:lineRule="exact"/>
        <w:ind w:firstLineChars="245" w:firstLine="517"/>
        <w:rPr>
          <w:rFonts w:ascii="宋体" w:hAnsi="宋体" w:cs="Courier New"/>
          <w:b/>
          <w:iCs/>
          <w:szCs w:val="21"/>
        </w:rPr>
      </w:pPr>
      <w:r>
        <w:rPr>
          <w:rFonts w:ascii="宋体" w:hAnsi="宋体" w:cs="Courier New" w:hint="eastAsia"/>
          <w:b/>
          <w:iCs/>
          <w:szCs w:val="21"/>
        </w:rPr>
        <w:t>开户银行：楚雄市农村商业银行（原楚雄市农村信用合作联社）</w:t>
      </w:r>
    </w:p>
    <w:p w:rsidR="00966152" w:rsidRDefault="002F2D57">
      <w:pPr>
        <w:spacing w:after="120" w:line="400" w:lineRule="exact"/>
        <w:ind w:firstLineChars="245" w:firstLine="517"/>
        <w:rPr>
          <w:rFonts w:ascii="宋体" w:hAnsi="宋体" w:cs="Courier New"/>
          <w:b/>
          <w:iCs/>
          <w:szCs w:val="21"/>
        </w:rPr>
      </w:pPr>
      <w:r>
        <w:rPr>
          <w:rFonts w:ascii="宋体" w:hAnsi="宋体" w:cs="Courier New" w:hint="eastAsia"/>
          <w:b/>
          <w:iCs/>
          <w:szCs w:val="21"/>
        </w:rPr>
        <w:t>帐    号：2700011787119012</w:t>
      </w:r>
    </w:p>
    <w:p w:rsidR="00966152" w:rsidRDefault="00966152">
      <w:pPr>
        <w:spacing w:after="120" w:line="400" w:lineRule="exact"/>
        <w:ind w:firstLineChars="245" w:firstLine="517"/>
        <w:rPr>
          <w:rFonts w:ascii="宋体" w:hAnsi="宋体" w:cs="Courier New"/>
          <w:b/>
          <w:iCs/>
          <w:szCs w:val="21"/>
        </w:rPr>
      </w:pPr>
    </w:p>
    <w:p w:rsidR="00966152" w:rsidRDefault="002F2D57">
      <w:pPr>
        <w:spacing w:after="120" w:line="400" w:lineRule="exact"/>
        <w:ind w:firstLineChars="245" w:firstLine="517"/>
        <w:rPr>
          <w:rFonts w:ascii="宋体" w:hAnsi="宋体" w:cs="Courier New"/>
          <w:b/>
          <w:iCs/>
          <w:szCs w:val="21"/>
        </w:rPr>
      </w:pPr>
      <w:r>
        <w:rPr>
          <w:rFonts w:ascii="宋体" w:hAnsi="宋体" w:cs="Courier New" w:hint="eastAsia"/>
          <w:b/>
          <w:iCs/>
          <w:szCs w:val="21"/>
        </w:rPr>
        <w:t>（二）工商银行牡丹支行保证金专户</w:t>
      </w:r>
    </w:p>
    <w:p w:rsidR="00966152" w:rsidRDefault="002F2D57">
      <w:pPr>
        <w:spacing w:after="120" w:line="400" w:lineRule="exact"/>
        <w:ind w:firstLineChars="245" w:firstLine="517"/>
        <w:rPr>
          <w:rFonts w:ascii="宋体" w:hAnsi="宋体" w:cs="Courier New"/>
          <w:b/>
          <w:iCs/>
          <w:szCs w:val="21"/>
        </w:rPr>
      </w:pPr>
      <w:r>
        <w:rPr>
          <w:rFonts w:ascii="宋体" w:hAnsi="宋体" w:cs="Courier New" w:hint="eastAsia"/>
          <w:b/>
          <w:iCs/>
          <w:szCs w:val="21"/>
        </w:rPr>
        <w:t>收款单位：楚雄彝族自治州公共资源交易中心保证金专户</w:t>
      </w:r>
    </w:p>
    <w:p w:rsidR="00966152" w:rsidRDefault="002F2D57">
      <w:pPr>
        <w:spacing w:after="120" w:line="400" w:lineRule="exact"/>
        <w:ind w:firstLineChars="245" w:firstLine="517"/>
        <w:rPr>
          <w:rFonts w:ascii="宋体" w:hAnsi="宋体" w:cs="Courier New"/>
          <w:b/>
          <w:iCs/>
          <w:szCs w:val="21"/>
        </w:rPr>
      </w:pPr>
      <w:r>
        <w:rPr>
          <w:rFonts w:ascii="宋体" w:hAnsi="宋体" w:cs="Courier New" w:hint="eastAsia"/>
          <w:b/>
          <w:iCs/>
          <w:szCs w:val="21"/>
        </w:rPr>
        <w:t>开户银行：中国工商银行楚雄分行牡丹支行</w:t>
      </w:r>
    </w:p>
    <w:p w:rsidR="00966152" w:rsidRDefault="002F2D57">
      <w:pPr>
        <w:spacing w:after="120" w:line="400" w:lineRule="exact"/>
        <w:ind w:firstLineChars="245" w:firstLine="517"/>
        <w:rPr>
          <w:rFonts w:ascii="宋体" w:hAnsi="宋体" w:cs="Courier New"/>
          <w:b/>
          <w:iCs/>
          <w:szCs w:val="21"/>
        </w:rPr>
      </w:pPr>
      <w:r>
        <w:rPr>
          <w:rFonts w:ascii="宋体" w:hAnsi="宋体" w:cs="Courier New" w:hint="eastAsia"/>
          <w:b/>
          <w:iCs/>
          <w:szCs w:val="21"/>
        </w:rPr>
        <w:t>帐    号：2516032429200084317</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7.3</w:t>
      </w:r>
      <w:r>
        <w:rPr>
          <w:rFonts w:ascii="宋体" w:hAnsi="宋体" w:cs="Courier New"/>
          <w:iCs/>
          <w:szCs w:val="21"/>
        </w:rPr>
        <w:t>投标人应在开标前1日携带汇款复印件（加盖公章）及开户许可证复印件（加盖公章）</w:t>
      </w:r>
      <w:r>
        <w:rPr>
          <w:rFonts w:ascii="宋体" w:hAnsi="宋体" w:cs="Courier New" w:hint="eastAsia"/>
          <w:iCs/>
          <w:szCs w:val="21"/>
        </w:rPr>
        <w:t>及经办人身份证复印件（加盖公章）</w:t>
      </w:r>
      <w:r>
        <w:rPr>
          <w:rFonts w:ascii="宋体" w:hAnsi="宋体" w:cs="Courier New"/>
          <w:iCs/>
          <w:szCs w:val="21"/>
        </w:rPr>
        <w:t>到我中心服务大厅对应的银行窗口兑换保证金收据。保证金收据原件在</w:t>
      </w:r>
      <w:r>
        <w:rPr>
          <w:rFonts w:ascii="宋体" w:hAnsi="宋体" w:cs="Courier New" w:hint="eastAsia"/>
          <w:iCs/>
          <w:szCs w:val="21"/>
        </w:rPr>
        <w:t>递</w:t>
      </w:r>
      <w:r>
        <w:rPr>
          <w:rFonts w:ascii="宋体" w:hAnsi="宋体" w:cs="Courier New"/>
          <w:iCs/>
          <w:szCs w:val="21"/>
        </w:rPr>
        <w:t>交投标文件时应带到现场</w:t>
      </w:r>
      <w:r>
        <w:rPr>
          <w:rFonts w:ascii="宋体" w:hAnsi="宋体" w:cs="Courier New" w:hint="eastAsia"/>
          <w:iCs/>
          <w:szCs w:val="21"/>
        </w:rPr>
        <w:t>。</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7.4未按时足额缴纳投标保证金的，其投标将被拒绝。</w:t>
      </w:r>
    </w:p>
    <w:p w:rsidR="00966152" w:rsidRDefault="002F2D57" w:rsidP="00B71F1A">
      <w:pPr>
        <w:adjustRightInd w:val="0"/>
        <w:snapToGrid w:val="0"/>
        <w:spacing w:beforeLines="50" w:line="400" w:lineRule="exact"/>
        <w:ind w:firstLineChars="196" w:firstLine="413"/>
        <w:rPr>
          <w:rFonts w:ascii="宋体" w:hAnsi="宋体"/>
          <w:b/>
          <w:color w:val="000000"/>
          <w:szCs w:val="21"/>
        </w:rPr>
      </w:pPr>
      <w:r>
        <w:rPr>
          <w:rFonts w:ascii="宋体" w:hAnsi="宋体" w:hint="eastAsia"/>
          <w:b/>
          <w:szCs w:val="21"/>
        </w:rPr>
        <w:t>8、采购项目联系人姓名和电话：</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 xml:space="preserve">采购人名称：楚雄州机关事务管理局              地址： </w:t>
      </w:r>
      <w:r w:rsidR="00626DD3">
        <w:rPr>
          <w:rFonts w:ascii="宋体" w:hAnsi="宋体" w:cs="Courier New" w:hint="eastAsia"/>
          <w:iCs/>
          <w:szCs w:val="21"/>
        </w:rPr>
        <w:t>楚雄市丰胜路667号</w:t>
      </w:r>
      <w:r>
        <w:rPr>
          <w:rFonts w:ascii="宋体" w:hAnsi="宋体" w:cs="Courier New" w:hint="eastAsia"/>
          <w:iCs/>
          <w:szCs w:val="21"/>
        </w:rPr>
        <w:t xml:space="preserve">                     </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联  系  人：</w:t>
      </w:r>
      <w:r w:rsidR="00626DD3">
        <w:rPr>
          <w:rFonts w:ascii="宋体" w:hAnsi="宋体" w:cs="Courier New" w:hint="eastAsia"/>
          <w:iCs/>
          <w:szCs w:val="21"/>
        </w:rPr>
        <w:t>罗老师</w:t>
      </w:r>
      <w:r>
        <w:rPr>
          <w:rFonts w:ascii="宋体" w:hAnsi="宋体" w:cs="Courier New" w:hint="eastAsia"/>
          <w:iCs/>
          <w:szCs w:val="21"/>
        </w:rPr>
        <w:t xml:space="preserve">                            电话：</w:t>
      </w:r>
      <w:r w:rsidR="00626DD3">
        <w:rPr>
          <w:rFonts w:ascii="宋体" w:hAnsi="宋体" w:cs="Courier New" w:hint="eastAsia"/>
          <w:iCs/>
          <w:szCs w:val="21"/>
        </w:rPr>
        <w:t>0878-3388216</w:t>
      </w:r>
      <w:r>
        <w:rPr>
          <w:rFonts w:ascii="宋体" w:hAnsi="宋体" w:cs="Courier New" w:hint="eastAsia"/>
          <w:iCs/>
          <w:szCs w:val="21"/>
        </w:rPr>
        <w:t xml:space="preserve">                                          </w:t>
      </w:r>
    </w:p>
    <w:p w:rsidR="00966152" w:rsidRDefault="002F2D57">
      <w:pPr>
        <w:spacing w:after="120" w:line="400" w:lineRule="exact"/>
        <w:ind w:firstLineChars="245" w:firstLine="514"/>
        <w:rPr>
          <w:rFonts w:ascii="宋体" w:hAnsi="宋体" w:cs="Courier New"/>
          <w:iCs/>
          <w:szCs w:val="21"/>
        </w:rPr>
      </w:pPr>
      <w:r>
        <w:rPr>
          <w:rFonts w:ascii="宋体" w:hAnsi="宋体" w:cs="Courier New" w:hint="eastAsia"/>
          <w:iCs/>
          <w:szCs w:val="21"/>
        </w:rPr>
        <w:t xml:space="preserve">集采机构名称：楚雄州公共资源交易中心          地址：楚雄市永安路696号     </w:t>
      </w:r>
    </w:p>
    <w:p w:rsidR="00966152" w:rsidRDefault="002F2D57" w:rsidP="00B71F1A">
      <w:pPr>
        <w:adjustRightInd w:val="0"/>
        <w:snapToGrid w:val="0"/>
        <w:spacing w:beforeLines="50" w:line="340" w:lineRule="exact"/>
        <w:ind w:leftChars="100" w:left="210" w:firstLineChars="150" w:firstLine="315"/>
        <w:rPr>
          <w:rFonts w:ascii="宋体" w:hAnsi="宋体" w:cs="Courier New"/>
          <w:iCs/>
          <w:szCs w:val="21"/>
        </w:rPr>
      </w:pPr>
      <w:r>
        <w:rPr>
          <w:rFonts w:ascii="宋体" w:hAnsi="宋体" w:cs="Courier New" w:hint="eastAsia"/>
          <w:iCs/>
          <w:szCs w:val="21"/>
        </w:rPr>
        <w:lastRenderedPageBreak/>
        <w:t xml:space="preserve">联  系  人： 覃老师                           电话： 0878-6168885    </w:t>
      </w:r>
    </w:p>
    <w:p w:rsidR="00966152" w:rsidRDefault="00966152" w:rsidP="00B71F1A">
      <w:pPr>
        <w:adjustRightInd w:val="0"/>
        <w:snapToGrid w:val="0"/>
        <w:spacing w:beforeLines="50" w:line="340" w:lineRule="exact"/>
        <w:ind w:leftChars="100" w:left="210" w:firstLineChars="1150" w:firstLine="2415"/>
        <w:rPr>
          <w:rFonts w:ascii="宋体" w:hAnsi="宋体" w:cs="Courier New"/>
          <w:iCs/>
          <w:szCs w:val="21"/>
        </w:rPr>
      </w:pPr>
    </w:p>
    <w:p w:rsidR="00966152" w:rsidRDefault="00966152" w:rsidP="00B71F1A">
      <w:pPr>
        <w:adjustRightInd w:val="0"/>
        <w:snapToGrid w:val="0"/>
        <w:spacing w:beforeLines="50" w:line="340" w:lineRule="exact"/>
        <w:rPr>
          <w:rFonts w:ascii="黑体" w:eastAsia="黑体" w:hAnsi="华文中宋"/>
          <w:b/>
          <w:sz w:val="32"/>
          <w:szCs w:val="32"/>
        </w:rPr>
      </w:pPr>
    </w:p>
    <w:p w:rsidR="00966152" w:rsidRDefault="002F2D57" w:rsidP="00B71F1A">
      <w:pPr>
        <w:adjustRightInd w:val="0"/>
        <w:snapToGrid w:val="0"/>
        <w:spacing w:beforeLines="50" w:line="340" w:lineRule="exact"/>
        <w:ind w:leftChars="100" w:left="210" w:firstLineChars="1150" w:firstLine="3694"/>
        <w:rPr>
          <w:rFonts w:ascii="宋体" w:hAnsi="宋体"/>
          <w:szCs w:val="21"/>
          <w:u w:val="single"/>
        </w:rPr>
      </w:pPr>
      <w:r>
        <w:rPr>
          <w:rFonts w:ascii="黑体" w:eastAsia="黑体" w:hAnsi="华文中宋" w:hint="eastAsia"/>
          <w:b/>
          <w:sz w:val="32"/>
          <w:szCs w:val="32"/>
        </w:rPr>
        <w:t>第二章 投标须知</w:t>
      </w:r>
      <w:bookmarkEnd w:id="0"/>
      <w:bookmarkEnd w:id="1"/>
      <w:bookmarkEnd w:id="2"/>
      <w:bookmarkEnd w:id="3"/>
      <w:bookmarkEnd w:id="4"/>
      <w:bookmarkEnd w:id="5"/>
      <w:bookmarkEnd w:id="6"/>
      <w:bookmarkEnd w:id="7"/>
    </w:p>
    <w:p w:rsidR="00966152" w:rsidRDefault="002F2D57" w:rsidP="00B71F1A">
      <w:pPr>
        <w:adjustRightInd w:val="0"/>
        <w:snapToGrid w:val="0"/>
        <w:spacing w:beforeLines="50" w:line="360" w:lineRule="auto"/>
        <w:rPr>
          <w:rFonts w:ascii="宋体" w:hAnsi="宋体"/>
          <w:b/>
          <w:bCs/>
          <w:szCs w:val="21"/>
        </w:rPr>
      </w:pPr>
      <w:r>
        <w:rPr>
          <w:rFonts w:ascii="宋体" w:hAnsi="宋体" w:hint="eastAsia"/>
          <w:b/>
          <w:bCs/>
          <w:szCs w:val="21"/>
        </w:rPr>
        <w:t>一、总则</w:t>
      </w:r>
    </w:p>
    <w:p w:rsidR="00966152" w:rsidRDefault="002F2D57" w:rsidP="00B71F1A">
      <w:pPr>
        <w:adjustRightInd w:val="0"/>
        <w:snapToGrid w:val="0"/>
        <w:spacing w:beforeLines="50" w:line="360" w:lineRule="auto"/>
        <w:rPr>
          <w:rFonts w:ascii="宋体" w:hAnsi="宋体"/>
          <w:b/>
          <w:bCs/>
          <w:szCs w:val="21"/>
        </w:rPr>
      </w:pPr>
      <w:r>
        <w:rPr>
          <w:rFonts w:ascii="宋体" w:hAnsi="宋体" w:hint="eastAsia"/>
          <w:b/>
          <w:bCs/>
          <w:szCs w:val="21"/>
        </w:rPr>
        <w:t>1.适用范围</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xml:space="preserve">    1.1本招标文件仅适用于本次采购项目。</w:t>
      </w:r>
    </w:p>
    <w:p w:rsidR="00966152" w:rsidRDefault="002F2D57" w:rsidP="00B71F1A">
      <w:pPr>
        <w:adjustRightInd w:val="0"/>
        <w:snapToGrid w:val="0"/>
        <w:spacing w:beforeLines="50" w:line="360" w:lineRule="auto"/>
        <w:rPr>
          <w:rFonts w:ascii="宋体" w:hAnsi="宋体"/>
          <w:b/>
          <w:bCs/>
          <w:szCs w:val="21"/>
        </w:rPr>
      </w:pPr>
      <w:r>
        <w:rPr>
          <w:rFonts w:ascii="宋体" w:hAnsi="宋体" w:hint="eastAsia"/>
          <w:b/>
          <w:bCs/>
          <w:szCs w:val="21"/>
        </w:rPr>
        <w:t>2.采购项目基本情况</w:t>
      </w:r>
    </w:p>
    <w:p w:rsidR="00966152" w:rsidRDefault="002F2D57" w:rsidP="00B71F1A">
      <w:pPr>
        <w:adjustRightInd w:val="0"/>
        <w:snapToGrid w:val="0"/>
        <w:spacing w:beforeLines="50" w:line="360" w:lineRule="auto"/>
        <w:ind w:leftChars="100" w:left="210"/>
        <w:rPr>
          <w:rFonts w:ascii="宋体" w:hAnsi="宋体"/>
          <w:szCs w:val="21"/>
        </w:rPr>
      </w:pPr>
      <w:r>
        <w:rPr>
          <w:rFonts w:ascii="宋体" w:hAnsi="宋体" w:hint="eastAsia"/>
          <w:szCs w:val="21"/>
        </w:rPr>
        <w:t>2.1项目名称：</w:t>
      </w:r>
      <w:r>
        <w:rPr>
          <w:rFonts w:ascii="宋体" w:hAnsi="宋体" w:cs="Courier New" w:hint="eastAsia"/>
          <w:iCs/>
          <w:szCs w:val="21"/>
        </w:rPr>
        <w:t>楚雄州州级行政事业单位公务用车统一投保采购项目</w:t>
      </w:r>
    </w:p>
    <w:p w:rsidR="00966152" w:rsidRDefault="002F2D57" w:rsidP="00B71F1A">
      <w:pPr>
        <w:adjustRightInd w:val="0"/>
        <w:snapToGrid w:val="0"/>
        <w:spacing w:beforeLines="50" w:line="360" w:lineRule="auto"/>
        <w:ind w:leftChars="100" w:left="210"/>
        <w:rPr>
          <w:rFonts w:ascii="宋体" w:hAnsi="宋体"/>
          <w:szCs w:val="21"/>
        </w:rPr>
      </w:pPr>
      <w:r>
        <w:rPr>
          <w:rFonts w:ascii="宋体" w:hAnsi="宋体" w:hint="eastAsia"/>
          <w:szCs w:val="21"/>
        </w:rPr>
        <w:t>2.2采购方式：公开招标</w:t>
      </w:r>
    </w:p>
    <w:p w:rsidR="00966152" w:rsidRDefault="002F2D57" w:rsidP="00B71F1A">
      <w:pPr>
        <w:adjustRightInd w:val="0"/>
        <w:snapToGrid w:val="0"/>
        <w:spacing w:beforeLines="50" w:line="360" w:lineRule="auto"/>
        <w:ind w:leftChars="100" w:left="210"/>
        <w:rPr>
          <w:rFonts w:ascii="宋体" w:hAnsi="宋体"/>
          <w:szCs w:val="21"/>
        </w:rPr>
      </w:pPr>
      <w:r>
        <w:rPr>
          <w:rFonts w:ascii="宋体" w:hAnsi="宋体" w:hint="eastAsia"/>
          <w:szCs w:val="21"/>
        </w:rPr>
        <w:t>2.3采购人：楚雄州机关事务管理局</w:t>
      </w:r>
    </w:p>
    <w:p w:rsidR="00966152" w:rsidRDefault="002F2D57" w:rsidP="00B71F1A">
      <w:pPr>
        <w:adjustRightInd w:val="0"/>
        <w:snapToGrid w:val="0"/>
        <w:spacing w:beforeLines="50" w:line="360" w:lineRule="auto"/>
        <w:ind w:leftChars="100" w:left="210"/>
        <w:rPr>
          <w:rFonts w:ascii="宋体" w:hAnsi="宋体"/>
          <w:szCs w:val="21"/>
        </w:rPr>
      </w:pPr>
      <w:r>
        <w:rPr>
          <w:rFonts w:ascii="宋体" w:hAnsi="宋体" w:hint="eastAsia"/>
          <w:szCs w:val="21"/>
        </w:rPr>
        <w:t>2.4集采机构：楚雄州公共资源交易中心</w:t>
      </w:r>
    </w:p>
    <w:p w:rsidR="00966152" w:rsidRDefault="002F2D57" w:rsidP="00B71F1A">
      <w:pPr>
        <w:adjustRightInd w:val="0"/>
        <w:snapToGrid w:val="0"/>
        <w:spacing w:beforeLines="50" w:line="360" w:lineRule="auto"/>
        <w:rPr>
          <w:rFonts w:ascii="宋体" w:hAnsi="宋体"/>
          <w:b/>
          <w:bCs/>
          <w:szCs w:val="21"/>
        </w:rPr>
      </w:pPr>
      <w:r>
        <w:rPr>
          <w:rFonts w:ascii="宋体" w:hAnsi="宋体" w:hint="eastAsia"/>
          <w:b/>
          <w:bCs/>
          <w:szCs w:val="21"/>
        </w:rPr>
        <w:t>3.</w:t>
      </w:r>
      <w:r>
        <w:rPr>
          <w:rFonts w:ascii="宋体" w:hAnsi="宋体" w:hint="eastAsia"/>
          <w:szCs w:val="21"/>
        </w:rPr>
        <w:t xml:space="preserve"> ★</w:t>
      </w:r>
      <w:r>
        <w:rPr>
          <w:rFonts w:ascii="宋体" w:hAnsi="宋体" w:hint="eastAsia"/>
          <w:b/>
          <w:bCs/>
          <w:szCs w:val="21"/>
        </w:rPr>
        <w:t>投标人的资格要求</w:t>
      </w:r>
    </w:p>
    <w:p w:rsidR="00966152" w:rsidRDefault="002F2D57">
      <w:pPr>
        <w:widowControl/>
        <w:spacing w:line="400" w:lineRule="exact"/>
        <w:ind w:firstLine="480"/>
        <w:jc w:val="left"/>
        <w:rPr>
          <w:rFonts w:ascii="宋体" w:hAnsi="宋体" w:cs="Courier New"/>
          <w:iCs/>
          <w:szCs w:val="21"/>
        </w:rPr>
      </w:pPr>
      <w:r>
        <w:rPr>
          <w:rFonts w:ascii="宋体" w:hAnsi="宋体" w:cs="Courier New" w:hint="eastAsia"/>
          <w:iCs/>
          <w:szCs w:val="21"/>
        </w:rPr>
        <w:t>3.1 投标人应当符合《中华人民共和国政府采购法》第二十二条规定的条件，并提供资格证明文件，详见“投标人须知前附表”。</w:t>
      </w:r>
    </w:p>
    <w:p w:rsidR="00966152" w:rsidRDefault="002F2D57">
      <w:pPr>
        <w:adjustRightInd w:val="0"/>
        <w:snapToGrid w:val="0"/>
        <w:spacing w:line="500" w:lineRule="exact"/>
        <w:ind w:firstLineChars="200" w:firstLine="420"/>
        <w:rPr>
          <w:rFonts w:ascii="宋体" w:hAnsi="宋体"/>
          <w:color w:val="FF0000"/>
          <w:szCs w:val="21"/>
        </w:rPr>
      </w:pPr>
      <w:r>
        <w:rPr>
          <w:rFonts w:ascii="宋体" w:hAnsi="宋体" w:cs="Courier New" w:hint="eastAsia"/>
          <w:iCs/>
          <w:color w:val="FF0000"/>
          <w:szCs w:val="21"/>
        </w:rPr>
        <w:t>3.2 招标人根据本项目的特殊要求规定投标人应具备的特定条件：</w:t>
      </w:r>
      <w:r>
        <w:rPr>
          <w:rFonts w:ascii="宋体" w:hAnsi="宋体" w:hint="eastAsia"/>
          <w:color w:val="FF0000"/>
          <w:szCs w:val="21"/>
        </w:rPr>
        <w:t>楚雄城区具有合法经营资格的、取得二类（含二类）以上汽车维修资质的企业。</w:t>
      </w:r>
    </w:p>
    <w:p w:rsidR="00966152" w:rsidRDefault="002F2D57">
      <w:pPr>
        <w:widowControl/>
        <w:spacing w:line="400" w:lineRule="exact"/>
        <w:ind w:firstLine="480"/>
        <w:jc w:val="left"/>
        <w:rPr>
          <w:rFonts w:ascii="宋体" w:hAnsi="宋体" w:cs="Courier New"/>
          <w:iCs/>
          <w:szCs w:val="21"/>
        </w:rPr>
      </w:pPr>
      <w:r>
        <w:rPr>
          <w:rFonts w:ascii="宋体" w:hAnsi="宋体" w:cs="Courier New" w:hint="eastAsia"/>
          <w:iCs/>
          <w:szCs w:val="21"/>
        </w:rPr>
        <w:t>3.3本次招标不接受联合体投标。</w:t>
      </w:r>
    </w:p>
    <w:p w:rsidR="00966152" w:rsidRDefault="002F2D57" w:rsidP="00B71F1A">
      <w:pPr>
        <w:adjustRightInd w:val="0"/>
        <w:snapToGrid w:val="0"/>
        <w:spacing w:beforeLines="50" w:line="360" w:lineRule="auto"/>
        <w:ind w:left="632" w:hangingChars="300" w:hanging="632"/>
        <w:rPr>
          <w:rFonts w:ascii="宋体" w:hAnsi="宋体"/>
          <w:b/>
          <w:bCs/>
          <w:szCs w:val="21"/>
        </w:rPr>
      </w:pPr>
      <w:r>
        <w:rPr>
          <w:rFonts w:ascii="宋体" w:hAnsi="宋体" w:hint="eastAsia"/>
          <w:b/>
          <w:bCs/>
          <w:szCs w:val="21"/>
        </w:rPr>
        <w:t xml:space="preserve">4.投标费用 </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xml:space="preserve">    4.1投标人应自行承担所有参与投标的相关费用，不论投标的结果如何，采购人或者集采机构均无义务和责任承担这些费用。</w:t>
      </w:r>
    </w:p>
    <w:p w:rsidR="00966152" w:rsidRDefault="002F2D57" w:rsidP="00B71F1A">
      <w:pPr>
        <w:pStyle w:val="a5"/>
        <w:adjustRightInd w:val="0"/>
        <w:snapToGrid w:val="0"/>
        <w:spacing w:beforeLines="50" w:line="360" w:lineRule="auto"/>
        <w:rPr>
          <w:rFonts w:hAnsi="宋体"/>
          <w:b/>
          <w:bCs/>
        </w:rPr>
      </w:pPr>
      <w:r>
        <w:rPr>
          <w:rFonts w:hAnsi="宋体" w:hint="eastAsia"/>
          <w:b/>
          <w:bCs/>
        </w:rPr>
        <w:t>5.</w:t>
      </w:r>
      <w:r>
        <w:rPr>
          <w:rFonts w:hAnsi="宋体" w:hint="eastAsia"/>
          <w:b/>
        </w:rPr>
        <w:t xml:space="preserve"> 授权委托</w:t>
      </w:r>
    </w:p>
    <w:p w:rsidR="00966152" w:rsidRDefault="002F2D57" w:rsidP="00B71F1A">
      <w:pPr>
        <w:pStyle w:val="a5"/>
        <w:adjustRightInd w:val="0"/>
        <w:snapToGrid w:val="0"/>
        <w:spacing w:beforeLines="50" w:line="440" w:lineRule="exact"/>
        <w:rPr>
          <w:rFonts w:hAnsi="宋体"/>
        </w:rPr>
      </w:pPr>
      <w:r>
        <w:rPr>
          <w:rFonts w:hAnsi="宋体" w:hint="eastAsia"/>
        </w:rPr>
        <w:t>5.1 投标人代表不是投标人的法定代表人，应持有授权委托书，并附法定代表人身份证明。</w:t>
      </w:r>
    </w:p>
    <w:p w:rsidR="00966152" w:rsidRDefault="002F2D57" w:rsidP="00B71F1A">
      <w:pPr>
        <w:adjustRightInd w:val="0"/>
        <w:snapToGrid w:val="0"/>
        <w:spacing w:beforeLines="50" w:line="360" w:lineRule="auto"/>
        <w:jc w:val="left"/>
        <w:rPr>
          <w:rFonts w:ascii="宋体" w:hAnsi="宋体" w:cs="宋体"/>
          <w:b/>
          <w:kern w:val="0"/>
          <w:szCs w:val="21"/>
        </w:rPr>
      </w:pPr>
      <w:r>
        <w:rPr>
          <w:rFonts w:ascii="宋体" w:hAnsi="宋体" w:cs="宋体" w:hint="eastAsia"/>
          <w:b/>
          <w:kern w:val="0"/>
          <w:szCs w:val="21"/>
        </w:rPr>
        <w:t>二、招标文件</w:t>
      </w:r>
    </w:p>
    <w:p w:rsidR="00966152" w:rsidRDefault="002F2D57" w:rsidP="00B71F1A">
      <w:pPr>
        <w:adjustRightInd w:val="0"/>
        <w:snapToGrid w:val="0"/>
        <w:spacing w:beforeLines="50" w:line="360" w:lineRule="auto"/>
        <w:rPr>
          <w:rFonts w:ascii="宋体" w:hAnsi="宋体"/>
          <w:b/>
          <w:bCs/>
          <w:szCs w:val="21"/>
        </w:rPr>
      </w:pPr>
      <w:r>
        <w:rPr>
          <w:rFonts w:ascii="宋体" w:hAnsi="宋体" w:hint="eastAsia"/>
          <w:b/>
          <w:bCs/>
          <w:szCs w:val="21"/>
        </w:rPr>
        <w:t>6.招标文件的构成</w:t>
      </w:r>
    </w:p>
    <w:p w:rsidR="00966152" w:rsidRDefault="002F2D57" w:rsidP="00B71F1A">
      <w:pPr>
        <w:adjustRightInd w:val="0"/>
        <w:snapToGrid w:val="0"/>
        <w:spacing w:beforeLines="50" w:line="360" w:lineRule="auto"/>
        <w:ind w:firstLineChars="200" w:firstLine="420"/>
        <w:rPr>
          <w:rFonts w:ascii="宋体" w:hAnsi="宋体"/>
          <w:szCs w:val="21"/>
        </w:rPr>
      </w:pPr>
      <w:r>
        <w:rPr>
          <w:rFonts w:ascii="宋体" w:hAnsi="宋体" w:hint="eastAsia"/>
          <w:szCs w:val="21"/>
        </w:rPr>
        <w:t>6.1 构成招标文件内容如下：</w:t>
      </w:r>
    </w:p>
    <w:p w:rsidR="00966152" w:rsidRDefault="002F2D57" w:rsidP="00B71F1A">
      <w:pPr>
        <w:adjustRightInd w:val="0"/>
        <w:snapToGrid w:val="0"/>
        <w:spacing w:beforeLines="50" w:line="360" w:lineRule="auto"/>
        <w:ind w:firstLineChars="200" w:firstLine="420"/>
        <w:rPr>
          <w:rFonts w:ascii="宋体" w:hAnsi="宋体"/>
          <w:szCs w:val="21"/>
        </w:rPr>
      </w:pPr>
      <w:r>
        <w:rPr>
          <w:rFonts w:ascii="宋体" w:hAnsi="宋体" w:hint="eastAsia"/>
          <w:szCs w:val="21"/>
        </w:rPr>
        <w:lastRenderedPageBreak/>
        <w:t>第一章：投标邀请</w:t>
      </w:r>
    </w:p>
    <w:p w:rsidR="00966152" w:rsidRDefault="002F2D57" w:rsidP="00B71F1A">
      <w:pPr>
        <w:adjustRightInd w:val="0"/>
        <w:snapToGrid w:val="0"/>
        <w:spacing w:beforeLines="50" w:line="360" w:lineRule="auto"/>
        <w:ind w:firstLineChars="200" w:firstLine="420"/>
        <w:rPr>
          <w:rFonts w:ascii="宋体" w:hAnsi="宋体"/>
          <w:szCs w:val="21"/>
        </w:rPr>
      </w:pPr>
      <w:r>
        <w:rPr>
          <w:rFonts w:ascii="宋体" w:hAnsi="宋体" w:hint="eastAsia"/>
          <w:szCs w:val="21"/>
        </w:rPr>
        <w:t>第二章：投标须知</w:t>
      </w:r>
    </w:p>
    <w:p w:rsidR="00966152" w:rsidRDefault="002F2D57" w:rsidP="00B71F1A">
      <w:pPr>
        <w:adjustRightInd w:val="0"/>
        <w:snapToGrid w:val="0"/>
        <w:spacing w:beforeLines="50" w:line="360" w:lineRule="auto"/>
        <w:ind w:firstLineChars="200" w:firstLine="420"/>
        <w:rPr>
          <w:rFonts w:ascii="宋体" w:hAnsi="宋体"/>
          <w:szCs w:val="21"/>
        </w:rPr>
      </w:pPr>
      <w:r>
        <w:rPr>
          <w:rFonts w:ascii="宋体" w:hAnsi="宋体" w:hint="eastAsia"/>
          <w:szCs w:val="21"/>
        </w:rPr>
        <w:t>第三章：评标方法及标准</w:t>
      </w:r>
    </w:p>
    <w:p w:rsidR="00966152" w:rsidRDefault="002F2D57" w:rsidP="00B71F1A">
      <w:pPr>
        <w:adjustRightInd w:val="0"/>
        <w:snapToGrid w:val="0"/>
        <w:spacing w:beforeLines="50" w:line="360" w:lineRule="auto"/>
        <w:ind w:firstLineChars="200" w:firstLine="420"/>
        <w:rPr>
          <w:rFonts w:ascii="宋体" w:hAnsi="宋体"/>
          <w:szCs w:val="21"/>
        </w:rPr>
      </w:pPr>
      <w:r>
        <w:rPr>
          <w:rFonts w:ascii="宋体" w:hAnsi="宋体" w:hint="eastAsia"/>
          <w:szCs w:val="21"/>
        </w:rPr>
        <w:t>第四章：政府采购合同文本</w:t>
      </w:r>
    </w:p>
    <w:p w:rsidR="00966152" w:rsidRDefault="002F2D57" w:rsidP="00B71F1A">
      <w:pPr>
        <w:adjustRightInd w:val="0"/>
        <w:snapToGrid w:val="0"/>
        <w:spacing w:beforeLines="50" w:line="360" w:lineRule="auto"/>
        <w:ind w:firstLineChars="200" w:firstLine="420"/>
        <w:rPr>
          <w:rFonts w:ascii="宋体" w:hAnsi="宋体"/>
          <w:szCs w:val="21"/>
        </w:rPr>
      </w:pPr>
      <w:r>
        <w:rPr>
          <w:rFonts w:ascii="宋体" w:hAnsi="宋体" w:hint="eastAsia"/>
          <w:szCs w:val="21"/>
        </w:rPr>
        <w:t>第五章：投标文件的组成</w:t>
      </w:r>
    </w:p>
    <w:p w:rsidR="00966152" w:rsidRDefault="002F2D57" w:rsidP="00B71F1A">
      <w:pPr>
        <w:adjustRightInd w:val="0"/>
        <w:snapToGrid w:val="0"/>
        <w:spacing w:beforeLines="50" w:line="360" w:lineRule="auto"/>
        <w:ind w:firstLineChars="200" w:firstLine="420"/>
        <w:rPr>
          <w:rFonts w:ascii="宋体" w:hAnsi="宋体"/>
          <w:szCs w:val="21"/>
        </w:rPr>
      </w:pPr>
      <w:r>
        <w:rPr>
          <w:rFonts w:ascii="宋体" w:hAnsi="宋体" w:hint="eastAsia"/>
          <w:szCs w:val="21"/>
        </w:rPr>
        <w:t>第六章：项目具体要求</w:t>
      </w:r>
    </w:p>
    <w:p w:rsidR="00966152" w:rsidRDefault="002F2D57" w:rsidP="00B71F1A">
      <w:pPr>
        <w:adjustRightInd w:val="0"/>
        <w:snapToGrid w:val="0"/>
        <w:spacing w:beforeLines="50" w:line="360" w:lineRule="auto"/>
        <w:ind w:firstLineChars="200" w:firstLine="420"/>
        <w:rPr>
          <w:rFonts w:ascii="宋体" w:hAnsi="宋体" w:cs="宋体"/>
          <w:b/>
          <w:szCs w:val="21"/>
        </w:rPr>
      </w:pPr>
      <w:r>
        <w:rPr>
          <w:rFonts w:ascii="宋体" w:hAnsi="宋体" w:hint="eastAsia"/>
          <w:szCs w:val="21"/>
        </w:rPr>
        <w:t>6.2</w:t>
      </w:r>
      <w:r>
        <w:rPr>
          <w:rFonts w:ascii="宋体" w:hAnsi="宋体" w:cs="宋体" w:hint="eastAsia"/>
          <w:szCs w:val="21"/>
        </w:rPr>
        <w:t>本章第8.1</w:t>
      </w:r>
      <w:r>
        <w:rPr>
          <w:rFonts w:ascii="宋体" w:hAnsi="宋体" w:cs="宋体" w:hint="eastAsia"/>
          <w:kern w:val="0"/>
          <w:szCs w:val="21"/>
          <w:lang w:val="zh-CN"/>
        </w:rPr>
        <w:t>款</w:t>
      </w:r>
      <w:r>
        <w:rPr>
          <w:rFonts w:ascii="宋体" w:hAnsi="宋体" w:cs="宋体" w:hint="eastAsia"/>
          <w:szCs w:val="21"/>
        </w:rPr>
        <w:t>对招标文件所作的澄清、修改，构成招标文件的组成部分。</w:t>
      </w:r>
    </w:p>
    <w:p w:rsidR="00966152" w:rsidRDefault="002F2D57" w:rsidP="00B71F1A">
      <w:pPr>
        <w:adjustRightInd w:val="0"/>
        <w:snapToGrid w:val="0"/>
        <w:spacing w:beforeLines="50" w:line="360" w:lineRule="auto"/>
        <w:ind w:firstLineChars="200" w:firstLine="420"/>
        <w:rPr>
          <w:rFonts w:ascii="宋体" w:hAnsi="宋体" w:cs="宋体"/>
          <w:b/>
          <w:szCs w:val="21"/>
        </w:rPr>
      </w:pPr>
      <w:r>
        <w:rPr>
          <w:rFonts w:ascii="宋体" w:hAnsi="宋体" w:cs="宋体" w:hint="eastAsia"/>
          <w:szCs w:val="21"/>
        </w:rPr>
        <w:t>6.3</w:t>
      </w:r>
      <w:r>
        <w:rPr>
          <w:rFonts w:ascii="宋体" w:hAnsi="宋体" w:hint="eastAsia"/>
          <w:szCs w:val="21"/>
        </w:rPr>
        <w:t>投标人应仔细阅读招标文件的全部内容，按照招标文件要求编制投标文件。任何对招标文件的忽略或误解不能作为投标文件存在缺陷或瑕疵的理由，其风险由投标人承担。</w:t>
      </w:r>
    </w:p>
    <w:p w:rsidR="00966152" w:rsidRDefault="002F2D57" w:rsidP="00B71F1A">
      <w:pPr>
        <w:pStyle w:val="a5"/>
        <w:adjustRightInd w:val="0"/>
        <w:snapToGrid w:val="0"/>
        <w:spacing w:beforeLines="50" w:line="360" w:lineRule="auto"/>
        <w:rPr>
          <w:rFonts w:hAnsi="宋体"/>
          <w:b/>
          <w:lang w:val="en-US"/>
        </w:rPr>
      </w:pPr>
      <w:r>
        <w:rPr>
          <w:rFonts w:hAnsi="宋体" w:hint="eastAsia"/>
          <w:b/>
          <w:lang w:val="en-US"/>
        </w:rPr>
        <w:t>7.</w:t>
      </w:r>
      <w:r>
        <w:rPr>
          <w:rFonts w:hAnsi="宋体" w:hint="eastAsia"/>
          <w:b/>
        </w:rPr>
        <w:t>招标文件的获取</w:t>
      </w:r>
    </w:p>
    <w:p w:rsidR="00966152" w:rsidRDefault="002F2D57" w:rsidP="00B71F1A">
      <w:pPr>
        <w:adjustRightInd w:val="0"/>
        <w:snapToGrid w:val="0"/>
        <w:spacing w:beforeLines="50" w:line="360" w:lineRule="auto"/>
        <w:ind w:firstLineChars="200" w:firstLine="420"/>
        <w:rPr>
          <w:rFonts w:ascii="宋体" w:hAnsi="宋体"/>
          <w:szCs w:val="21"/>
        </w:rPr>
      </w:pPr>
      <w:r>
        <w:rPr>
          <w:rFonts w:ascii="宋体" w:hAnsi="宋体" w:hint="eastAsia"/>
          <w:szCs w:val="21"/>
        </w:rPr>
        <w:t>7.1凡符合投标资格要求并有意参加投标者，请登录云南省政府采购网（</w:t>
      </w:r>
      <w:r>
        <w:rPr>
          <w:rFonts w:ascii="宋体" w:hAnsi="宋体"/>
          <w:szCs w:val="21"/>
        </w:rPr>
        <w:t>http://www.yngp.com/</w:t>
      </w:r>
      <w:r>
        <w:rPr>
          <w:rFonts w:ascii="宋体" w:hAnsi="宋体" w:hint="eastAsia"/>
          <w:szCs w:val="21"/>
        </w:rPr>
        <w:t>）、云南省公共资源交易信息网（</w:t>
      </w:r>
      <w:r>
        <w:rPr>
          <w:rFonts w:ascii="宋体" w:hAnsi="宋体"/>
          <w:szCs w:val="21"/>
        </w:rPr>
        <w:t>https://www.ynggzyxx.gov.cn/</w:t>
      </w:r>
      <w:r>
        <w:rPr>
          <w:rFonts w:ascii="宋体" w:hAnsi="宋体" w:hint="eastAsia"/>
          <w:szCs w:val="21"/>
        </w:rPr>
        <w:t>）、楚雄州人民政府政务服务网（</w:t>
      </w:r>
      <w:r>
        <w:rPr>
          <w:rFonts w:ascii="宋体" w:hAnsi="宋体"/>
          <w:szCs w:val="21"/>
        </w:rPr>
        <w:t>http://www.cxzwfw.gov.cn/</w:t>
      </w:r>
      <w:r>
        <w:rPr>
          <w:rFonts w:ascii="宋体" w:hAnsi="宋体" w:hint="eastAsia"/>
          <w:szCs w:val="21"/>
        </w:rPr>
        <w:t xml:space="preserve">）下载招标文件。 </w:t>
      </w:r>
    </w:p>
    <w:p w:rsidR="00966152" w:rsidRDefault="002F2D57">
      <w:pPr>
        <w:pStyle w:val="20"/>
        <w:spacing w:line="400" w:lineRule="exact"/>
        <w:ind w:firstLineChars="200" w:firstLine="420"/>
        <w:rPr>
          <w:rFonts w:ascii="宋体" w:hAnsi="宋体"/>
          <w:bCs/>
          <w:szCs w:val="21"/>
        </w:rPr>
      </w:pPr>
      <w:r>
        <w:rPr>
          <w:rFonts w:ascii="宋体" w:hAnsi="宋体" w:hint="eastAsia"/>
          <w:bCs/>
          <w:szCs w:val="21"/>
        </w:rPr>
        <w:t>7.2</w:t>
      </w:r>
      <w:r>
        <w:rPr>
          <w:rFonts w:hint="eastAsia"/>
          <w:szCs w:val="21"/>
        </w:rPr>
        <w:t>各投标人自行在以上网站下载或查阅招标相关文件和资料等，恕不另行通知，如有遗漏招标采购单位概不负责。</w:t>
      </w:r>
    </w:p>
    <w:p w:rsidR="00966152" w:rsidRDefault="002F2D57">
      <w:pPr>
        <w:pStyle w:val="20"/>
        <w:spacing w:line="400" w:lineRule="exact"/>
        <w:ind w:firstLineChars="200" w:firstLine="420"/>
        <w:rPr>
          <w:szCs w:val="21"/>
        </w:rPr>
      </w:pPr>
      <w:r>
        <w:rPr>
          <w:rFonts w:ascii="宋体" w:hAnsi="宋体" w:hint="eastAsia"/>
          <w:szCs w:val="21"/>
        </w:rPr>
        <w:t>7.3</w:t>
      </w:r>
      <w:r>
        <w:rPr>
          <w:rFonts w:hint="eastAsia"/>
          <w:szCs w:val="21"/>
        </w:rPr>
        <w:t>招标文件以在政府采购网站公告的为准。</w:t>
      </w:r>
    </w:p>
    <w:p w:rsidR="00966152" w:rsidRDefault="002F2D57" w:rsidP="00B71F1A">
      <w:pPr>
        <w:adjustRightInd w:val="0"/>
        <w:snapToGrid w:val="0"/>
        <w:spacing w:beforeLines="50" w:line="360" w:lineRule="auto"/>
        <w:rPr>
          <w:rFonts w:ascii="宋体" w:hAnsi="宋体"/>
          <w:b/>
          <w:bCs/>
          <w:szCs w:val="21"/>
        </w:rPr>
      </w:pPr>
      <w:r>
        <w:rPr>
          <w:rFonts w:ascii="宋体" w:hAnsi="宋体" w:hint="eastAsia"/>
          <w:b/>
          <w:bCs/>
          <w:szCs w:val="21"/>
        </w:rPr>
        <w:t>8.招标文件的澄清与修改</w:t>
      </w:r>
    </w:p>
    <w:p w:rsidR="00966152" w:rsidRDefault="002F2D57" w:rsidP="00B71F1A">
      <w:pPr>
        <w:pStyle w:val="p0"/>
        <w:adjustRightInd w:val="0"/>
        <w:snapToGrid w:val="0"/>
        <w:spacing w:beforeLines="50" w:line="360" w:lineRule="auto"/>
        <w:ind w:firstLineChars="200" w:firstLine="420"/>
        <w:rPr>
          <w:rFonts w:cs="宋体"/>
        </w:rPr>
      </w:pPr>
      <w:r>
        <w:rPr>
          <w:rFonts w:ascii="宋体" w:hAnsi="宋体" w:hint="eastAsia"/>
        </w:rPr>
        <w:t xml:space="preserve">8.1 </w:t>
      </w:r>
      <w:r>
        <w:rPr>
          <w:rFonts w:hint="eastAsia"/>
        </w:rPr>
        <w:t>集采机构对已发出的招标文件进行必要澄清或者修改的，应当在规定的提交投标文件截止时间十五日前，在《云南省政府采购网》和《云南省公共资源交易信息网》同步发布更正公告。</w:t>
      </w:r>
    </w:p>
    <w:p w:rsidR="00966152" w:rsidRDefault="002F2D57" w:rsidP="00B71F1A">
      <w:pPr>
        <w:pStyle w:val="p0"/>
        <w:adjustRightInd w:val="0"/>
        <w:snapToGrid w:val="0"/>
        <w:spacing w:beforeLines="50" w:line="360" w:lineRule="auto"/>
        <w:ind w:firstLineChars="200" w:firstLine="420"/>
        <w:rPr>
          <w:rFonts w:ascii="宋体" w:hAnsi="宋体"/>
          <w:color w:val="FF0000"/>
        </w:rPr>
      </w:pPr>
      <w:r>
        <w:rPr>
          <w:rFonts w:ascii="宋体" w:hAnsi="宋体" w:cs="宋体" w:hint="eastAsia"/>
        </w:rPr>
        <w:t>8.2</w:t>
      </w:r>
      <w:r>
        <w:rPr>
          <w:rFonts w:cs="宋体" w:hint="eastAsia"/>
        </w:rPr>
        <w:t>如果澄清</w:t>
      </w:r>
      <w:r>
        <w:rPr>
          <w:rFonts w:hint="eastAsia"/>
        </w:rPr>
        <w:t>或者修改</w:t>
      </w:r>
      <w:r>
        <w:rPr>
          <w:rFonts w:cs="宋体" w:hint="eastAsia"/>
        </w:rPr>
        <w:t>发出的时间距规定的投标截止时间不足</w:t>
      </w:r>
      <w:r>
        <w:rPr>
          <w:rFonts w:cs="TimesNewRomanPSMT" w:hint="eastAsia"/>
        </w:rPr>
        <w:t>十五</w:t>
      </w:r>
      <w:r>
        <w:rPr>
          <w:rFonts w:cs="宋体" w:hint="eastAsia"/>
        </w:rPr>
        <w:t>日，将相应顺延投标截止时间。</w:t>
      </w:r>
    </w:p>
    <w:p w:rsidR="00966152" w:rsidRDefault="002F2D57" w:rsidP="00B71F1A">
      <w:pPr>
        <w:adjustRightInd w:val="0"/>
        <w:snapToGrid w:val="0"/>
        <w:spacing w:beforeLines="50" w:line="360" w:lineRule="auto"/>
        <w:rPr>
          <w:rFonts w:ascii="宋体" w:hAnsi="宋体"/>
          <w:b/>
          <w:bCs/>
          <w:szCs w:val="21"/>
        </w:rPr>
      </w:pPr>
      <w:r>
        <w:rPr>
          <w:rFonts w:ascii="宋体" w:hAnsi="宋体" w:hint="eastAsia"/>
          <w:b/>
          <w:bCs/>
          <w:szCs w:val="21"/>
        </w:rPr>
        <w:t>9.</w:t>
      </w:r>
      <w:r>
        <w:rPr>
          <w:rFonts w:ascii="宋体" w:hAnsi="宋体" w:hint="eastAsia"/>
          <w:b/>
          <w:szCs w:val="21"/>
        </w:rPr>
        <w:t xml:space="preserve"> 延长投标截止时间和开标时间</w:t>
      </w:r>
    </w:p>
    <w:p w:rsidR="00966152" w:rsidRDefault="002F2D57" w:rsidP="00B71F1A">
      <w:pPr>
        <w:autoSpaceDE w:val="0"/>
        <w:autoSpaceDN w:val="0"/>
        <w:adjustRightInd w:val="0"/>
        <w:snapToGrid w:val="0"/>
        <w:spacing w:beforeLines="50" w:line="360" w:lineRule="auto"/>
        <w:ind w:firstLineChars="200" w:firstLine="420"/>
        <w:jc w:val="left"/>
        <w:rPr>
          <w:rFonts w:ascii="宋体" w:hAnsi="宋体"/>
          <w:szCs w:val="21"/>
        </w:rPr>
      </w:pPr>
      <w:r>
        <w:rPr>
          <w:rFonts w:ascii="宋体" w:hAnsi="宋体" w:cs="TimesNewRomanPSMT" w:hint="eastAsia"/>
          <w:kern w:val="0"/>
          <w:szCs w:val="21"/>
        </w:rPr>
        <w:t xml:space="preserve">9.1 </w:t>
      </w:r>
      <w:r>
        <w:rPr>
          <w:rFonts w:ascii="宋体" w:hAnsi="宋体" w:hint="eastAsia"/>
          <w:szCs w:val="21"/>
        </w:rPr>
        <w:t>集采机构可视具体情况，延长投标截止时间和开标时间，但应当在规定的提交投标文件截止时间三日前。变更时间应当在</w:t>
      </w:r>
      <w:r>
        <w:rPr>
          <w:rFonts w:hint="eastAsia"/>
        </w:rPr>
        <w:t>《云南省政府采购网》和《云南省公共资源交易信息网》</w:t>
      </w:r>
      <w:r>
        <w:rPr>
          <w:rFonts w:ascii="宋体" w:hAnsi="宋体" w:hint="eastAsia"/>
          <w:szCs w:val="21"/>
        </w:rPr>
        <w:t>同步发布。</w:t>
      </w:r>
    </w:p>
    <w:p w:rsidR="00966152" w:rsidRDefault="002F2D57" w:rsidP="00B71F1A">
      <w:pPr>
        <w:autoSpaceDE w:val="0"/>
        <w:autoSpaceDN w:val="0"/>
        <w:adjustRightInd w:val="0"/>
        <w:snapToGrid w:val="0"/>
        <w:spacing w:beforeLines="50" w:line="360" w:lineRule="auto"/>
        <w:ind w:firstLineChars="200" w:firstLine="420"/>
        <w:jc w:val="left"/>
        <w:rPr>
          <w:rFonts w:ascii="宋体" w:hAnsi="宋体" w:cs="宋体"/>
          <w:kern w:val="0"/>
          <w:szCs w:val="21"/>
        </w:rPr>
      </w:pPr>
      <w:r>
        <w:rPr>
          <w:rFonts w:ascii="宋体" w:hAnsi="宋体" w:hint="eastAsia"/>
          <w:szCs w:val="21"/>
        </w:rPr>
        <w:t xml:space="preserve">9.2 </w:t>
      </w:r>
      <w:r>
        <w:rPr>
          <w:rFonts w:hint="eastAsia"/>
        </w:rPr>
        <w:t>投标人应及时关注上述媒体发布的答疑纪要、本文件的澄清或修改、投标截止及开标时间的变更等相关信息，恕不另行通知，如有遗漏招标人概不负责。</w:t>
      </w:r>
    </w:p>
    <w:p w:rsidR="00966152" w:rsidRDefault="002F2D57" w:rsidP="00B71F1A">
      <w:pPr>
        <w:adjustRightInd w:val="0"/>
        <w:snapToGrid w:val="0"/>
        <w:spacing w:beforeLines="50" w:line="360" w:lineRule="auto"/>
        <w:jc w:val="left"/>
        <w:rPr>
          <w:rFonts w:ascii="宋体" w:hAnsi="宋体"/>
          <w:b/>
          <w:szCs w:val="21"/>
        </w:rPr>
      </w:pPr>
      <w:r>
        <w:rPr>
          <w:rFonts w:ascii="宋体" w:hAnsi="宋体" w:hint="eastAsia"/>
          <w:b/>
          <w:szCs w:val="21"/>
        </w:rPr>
        <w:lastRenderedPageBreak/>
        <w:t>三、投标文件</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10.投标语言</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10.1投标人提交的投标文件及投标人与集采机构就有关投标的所有来往函电均使用中文。投标人可以提交其它语言的资料，但应附有中文注释，有差异时以中文为准。</w:t>
      </w:r>
    </w:p>
    <w:p w:rsidR="00966152" w:rsidRDefault="002F2D57" w:rsidP="00B71F1A">
      <w:pPr>
        <w:adjustRightInd w:val="0"/>
        <w:snapToGrid w:val="0"/>
        <w:spacing w:beforeLines="50" w:line="360" w:lineRule="auto"/>
        <w:jc w:val="left"/>
        <w:rPr>
          <w:rFonts w:ascii="宋体" w:hAnsi="宋体"/>
          <w:b/>
          <w:szCs w:val="21"/>
        </w:rPr>
      </w:pPr>
      <w:r>
        <w:rPr>
          <w:rFonts w:ascii="宋体" w:hAnsi="宋体" w:hint="eastAsia"/>
          <w:b/>
          <w:szCs w:val="21"/>
        </w:rPr>
        <w:t>11.计量单位</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11.1所有计量均采用中华人民共和国法定计量单位。</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12.投标文件的组成</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12.1 投标文件由以下内容组成：</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（1）投标函</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（2）分项价格表</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（3）投标人资格证明文件</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12.2 投标文件内容及题目的编排顺序和编号按本章第12.1</w:t>
      </w:r>
      <w:r>
        <w:rPr>
          <w:rFonts w:ascii="宋体" w:hAnsi="宋体" w:cs="宋体" w:hint="eastAsia"/>
          <w:kern w:val="0"/>
          <w:szCs w:val="21"/>
          <w:lang w:val="zh-CN"/>
        </w:rPr>
        <w:t>款</w:t>
      </w:r>
      <w:r>
        <w:rPr>
          <w:rFonts w:ascii="宋体" w:hAnsi="宋体" w:hint="eastAsia"/>
          <w:szCs w:val="21"/>
        </w:rPr>
        <w:t>要求的结构。</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12.3 根据《政府采购法》第四十二条的规定，投标人无论中标与否，其投标文件不予退还。</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13.投标人的资格证明文件</w:t>
      </w:r>
    </w:p>
    <w:p w:rsidR="00966152" w:rsidRDefault="002F2D57" w:rsidP="00B71F1A">
      <w:pPr>
        <w:tabs>
          <w:tab w:val="left" w:pos="7560"/>
          <w:tab w:val="left" w:pos="7740"/>
          <w:tab w:val="left" w:pos="7920"/>
        </w:tabs>
        <w:adjustRightInd w:val="0"/>
        <w:snapToGrid w:val="0"/>
        <w:spacing w:beforeLines="50" w:line="360" w:lineRule="auto"/>
        <w:ind w:rightChars="8" w:right="17" w:firstLineChars="200" w:firstLine="420"/>
        <w:rPr>
          <w:rFonts w:ascii="宋体" w:hAnsi="宋体"/>
          <w:szCs w:val="21"/>
        </w:rPr>
      </w:pPr>
      <w:r>
        <w:rPr>
          <w:rFonts w:ascii="宋体" w:hAnsi="宋体" w:hint="eastAsia"/>
          <w:szCs w:val="21"/>
        </w:rPr>
        <w:t>13.1投标人应提交满足本章第3.1</w:t>
      </w:r>
      <w:r>
        <w:rPr>
          <w:rFonts w:ascii="宋体" w:hAnsi="宋体" w:cs="宋体" w:hint="eastAsia"/>
          <w:kern w:val="0"/>
          <w:szCs w:val="21"/>
          <w:lang w:val="zh-CN"/>
        </w:rPr>
        <w:t>款</w:t>
      </w:r>
      <w:r>
        <w:rPr>
          <w:rFonts w:ascii="宋体" w:hAnsi="宋体" w:hint="eastAsia"/>
          <w:szCs w:val="21"/>
        </w:rPr>
        <w:t>规定的资格条件要求的证明文件,该证明文件作为投标文件的一部分。</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szCs w:val="21"/>
        </w:rPr>
        <w:t>14.</w:t>
      </w:r>
      <w:r>
        <w:rPr>
          <w:rFonts w:ascii="宋体" w:hAnsi="宋体" w:hint="eastAsia"/>
          <w:b/>
          <w:bCs/>
          <w:szCs w:val="21"/>
        </w:rPr>
        <w:t>投标保证金</w:t>
      </w:r>
    </w:p>
    <w:p w:rsidR="00966152" w:rsidRDefault="002F2D57">
      <w:pPr>
        <w:widowControl/>
        <w:spacing w:line="500" w:lineRule="atLeast"/>
        <w:ind w:firstLine="480"/>
        <w:jc w:val="left"/>
        <w:rPr>
          <w:rFonts w:ascii="宋体" w:cs="Arial"/>
          <w:szCs w:val="21"/>
        </w:rPr>
      </w:pPr>
      <w:r>
        <w:rPr>
          <w:rFonts w:ascii="宋体" w:hAnsi="宋体" w:hint="eastAsia"/>
          <w:szCs w:val="21"/>
        </w:rPr>
        <w:t>14.1</w:t>
      </w:r>
      <w:r>
        <w:rPr>
          <w:rFonts w:ascii="宋体" w:hAnsi="宋体" w:cs="Arial" w:hint="eastAsia"/>
          <w:szCs w:val="21"/>
        </w:rPr>
        <w:t>投标单位在开标截止时间将投标保证金由公司基本账户汇款至楚雄州公共资源交易中心保证金专用账户，投标人在缴纳保证金时，须在银行汇票备注栏中写明投标项目名称、项目编号、开标时间等有关信息（可简写信息），不按规定填写汇票的中心予以拒收。</w:t>
      </w:r>
    </w:p>
    <w:p w:rsidR="00966152" w:rsidRDefault="002F2D57">
      <w:pPr>
        <w:widowControl/>
        <w:spacing w:line="500" w:lineRule="atLeast"/>
        <w:ind w:firstLine="480"/>
        <w:jc w:val="left"/>
        <w:rPr>
          <w:rFonts w:ascii="宋体" w:hAnsi="宋体" w:cs="Arial"/>
          <w:szCs w:val="21"/>
        </w:rPr>
      </w:pPr>
      <w:r>
        <w:rPr>
          <w:rFonts w:ascii="宋体" w:hAnsi="宋体" w:hint="eastAsia"/>
          <w:bCs/>
          <w:szCs w:val="21"/>
        </w:rPr>
        <w:t>14.2</w:t>
      </w:r>
      <w:r>
        <w:rPr>
          <w:rFonts w:ascii="宋体" w:hAnsi="宋体" w:cs="Arial" w:hint="eastAsia"/>
          <w:szCs w:val="21"/>
        </w:rPr>
        <w:t>投标人应在开标前</w:t>
      </w:r>
      <w:r>
        <w:rPr>
          <w:rFonts w:ascii="宋体" w:hAnsi="宋体" w:cs="Arial"/>
          <w:szCs w:val="21"/>
        </w:rPr>
        <w:t>1</w:t>
      </w:r>
      <w:r>
        <w:rPr>
          <w:rFonts w:ascii="宋体" w:hAnsi="宋体" w:cs="Arial" w:hint="eastAsia"/>
          <w:szCs w:val="21"/>
        </w:rPr>
        <w:t>日携带汇款复印件（加盖公章）、开户许可证复印件（加盖公章）</w:t>
      </w:r>
      <w:r>
        <w:rPr>
          <w:rFonts w:ascii="宋体" w:hAnsi="宋体" w:hint="eastAsia"/>
          <w:szCs w:val="21"/>
        </w:rPr>
        <w:t>及经办人身份证复印件（加盖公章）</w:t>
      </w:r>
      <w:r>
        <w:rPr>
          <w:rFonts w:ascii="宋体" w:hAnsi="宋体" w:cs="Arial" w:hint="eastAsia"/>
          <w:szCs w:val="21"/>
        </w:rPr>
        <w:t xml:space="preserve">到我中心服务大厅对应的银行窗口兑换保证金收据。保证金收据原件在递交投标文件时应带到现场，未交投标保证金的单位的投标文件将被拒绝接收。  </w:t>
      </w:r>
    </w:p>
    <w:p w:rsidR="00966152" w:rsidRDefault="002F2D57">
      <w:pPr>
        <w:widowControl/>
        <w:spacing w:line="500" w:lineRule="atLeast"/>
        <w:ind w:firstLine="480"/>
        <w:jc w:val="left"/>
        <w:rPr>
          <w:rFonts w:ascii="宋体" w:cs="Arial"/>
          <w:szCs w:val="21"/>
        </w:rPr>
      </w:pPr>
      <w:r>
        <w:rPr>
          <w:rFonts w:ascii="宋体" w:hAnsi="宋体" w:cs="Arial" w:hint="eastAsia"/>
          <w:szCs w:val="21"/>
        </w:rPr>
        <w:t>14.3以下投标保证金账户由投标人自行选择汇入：</w:t>
      </w:r>
    </w:p>
    <w:p w:rsidR="00966152" w:rsidRDefault="002F2D57">
      <w:pPr>
        <w:widowControl/>
        <w:spacing w:line="500" w:lineRule="atLeast"/>
        <w:ind w:firstLineChars="245" w:firstLine="517"/>
        <w:jc w:val="left"/>
        <w:rPr>
          <w:rFonts w:ascii="宋体" w:hAnsi="宋体"/>
          <w:b/>
          <w:bCs/>
          <w:szCs w:val="21"/>
        </w:rPr>
      </w:pPr>
      <w:r>
        <w:rPr>
          <w:rFonts w:ascii="宋体" w:hAnsi="宋体" w:hint="eastAsia"/>
          <w:b/>
          <w:bCs/>
          <w:szCs w:val="21"/>
        </w:rPr>
        <w:t>（1）收款单位：楚雄彝族自治州公共资源交易中心保证金专户</w:t>
      </w:r>
    </w:p>
    <w:p w:rsidR="00966152" w:rsidRDefault="002F2D57">
      <w:pPr>
        <w:widowControl/>
        <w:spacing w:line="500" w:lineRule="atLeast"/>
        <w:ind w:firstLineChars="500" w:firstLine="1054"/>
        <w:jc w:val="left"/>
        <w:rPr>
          <w:rFonts w:ascii="宋体" w:hAnsi="宋体"/>
          <w:b/>
          <w:bCs/>
          <w:szCs w:val="21"/>
        </w:rPr>
      </w:pPr>
      <w:r>
        <w:rPr>
          <w:rFonts w:ascii="宋体" w:hAnsi="宋体" w:hint="eastAsia"/>
          <w:b/>
          <w:bCs/>
          <w:szCs w:val="21"/>
        </w:rPr>
        <w:t>开户银行： 楚雄市农村商业银行</w:t>
      </w:r>
    </w:p>
    <w:p w:rsidR="00966152" w:rsidRDefault="002F2D57">
      <w:pPr>
        <w:widowControl/>
        <w:spacing w:line="440" w:lineRule="exact"/>
        <w:ind w:firstLineChars="500" w:firstLine="1054"/>
        <w:rPr>
          <w:rFonts w:ascii="宋体" w:hAnsi="宋体"/>
          <w:b/>
          <w:bCs/>
          <w:szCs w:val="21"/>
        </w:rPr>
      </w:pPr>
      <w:r>
        <w:rPr>
          <w:rFonts w:ascii="宋体" w:hAnsi="宋体" w:hint="eastAsia"/>
          <w:b/>
          <w:bCs/>
          <w:szCs w:val="21"/>
        </w:rPr>
        <w:lastRenderedPageBreak/>
        <w:t>帐</w:t>
      </w:r>
      <w:r>
        <w:rPr>
          <w:rFonts w:ascii="宋体" w:hAnsi="宋体"/>
          <w:b/>
          <w:bCs/>
          <w:szCs w:val="21"/>
        </w:rPr>
        <w:t>  </w:t>
      </w:r>
      <w:r>
        <w:rPr>
          <w:rFonts w:ascii="宋体" w:hAnsi="宋体" w:hint="eastAsia"/>
          <w:b/>
          <w:bCs/>
          <w:szCs w:val="21"/>
        </w:rPr>
        <w:t>号：2700011787119012</w:t>
      </w:r>
    </w:p>
    <w:p w:rsidR="00966152" w:rsidRDefault="002F2D57">
      <w:pPr>
        <w:widowControl/>
        <w:spacing w:line="500" w:lineRule="atLeast"/>
        <w:ind w:firstLineChars="200" w:firstLine="422"/>
        <w:jc w:val="left"/>
        <w:rPr>
          <w:rFonts w:ascii="宋体" w:hAnsi="宋体"/>
          <w:b/>
          <w:bCs/>
          <w:szCs w:val="21"/>
        </w:rPr>
      </w:pPr>
      <w:r>
        <w:rPr>
          <w:rFonts w:ascii="宋体" w:hAnsi="宋体" w:hint="eastAsia"/>
          <w:b/>
          <w:bCs/>
          <w:szCs w:val="21"/>
        </w:rPr>
        <w:t>（2）收款单位：楚雄彝族自治州公共资源交易中心保证金专户</w:t>
      </w:r>
    </w:p>
    <w:p w:rsidR="00966152" w:rsidRDefault="002F2D57">
      <w:pPr>
        <w:widowControl/>
        <w:spacing w:line="440" w:lineRule="exact"/>
        <w:ind w:firstLineChars="400" w:firstLine="843"/>
        <w:jc w:val="left"/>
        <w:rPr>
          <w:rFonts w:ascii="宋体" w:hAnsi="宋体"/>
          <w:b/>
          <w:bCs/>
          <w:szCs w:val="21"/>
        </w:rPr>
      </w:pPr>
      <w:r>
        <w:rPr>
          <w:rFonts w:ascii="宋体" w:hAnsi="宋体"/>
          <w:b/>
          <w:bCs/>
          <w:szCs w:val="21"/>
        </w:rPr>
        <w:t>开户银行：</w:t>
      </w:r>
      <w:r>
        <w:rPr>
          <w:rFonts w:ascii="宋体" w:hAnsi="宋体" w:hint="eastAsia"/>
          <w:b/>
          <w:bCs/>
          <w:szCs w:val="21"/>
        </w:rPr>
        <w:t>中国工商银行楚雄分行牡丹支行</w:t>
      </w:r>
    </w:p>
    <w:p w:rsidR="00966152" w:rsidRDefault="002F2D57">
      <w:pPr>
        <w:widowControl/>
        <w:spacing w:line="440" w:lineRule="exact"/>
        <w:ind w:firstLineChars="400" w:firstLine="843"/>
        <w:jc w:val="left"/>
        <w:rPr>
          <w:rFonts w:ascii="宋体" w:hAnsi="宋体"/>
          <w:b/>
          <w:bCs/>
          <w:szCs w:val="21"/>
        </w:rPr>
      </w:pPr>
      <w:r>
        <w:rPr>
          <w:rFonts w:ascii="宋体" w:hAnsi="宋体"/>
          <w:b/>
          <w:bCs/>
          <w:szCs w:val="21"/>
        </w:rPr>
        <w:t>帐    号：</w:t>
      </w:r>
      <w:r>
        <w:rPr>
          <w:rFonts w:ascii="宋体" w:hAnsi="宋体" w:hint="eastAsia"/>
          <w:b/>
          <w:bCs/>
          <w:szCs w:val="21"/>
        </w:rPr>
        <w:t>2516032429200084317</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14.4有以下情形之一的，投标保证金将不予退还：</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 xml:space="preserve">（1）投标人在投标有效期内撤回或修改投标文件； </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（2）投标提供虚假材料谋取中标的；</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（3）中标公示前和中标公示期间，中标候选人无正当理由放弃中标资格的；</w:t>
      </w:r>
    </w:p>
    <w:p w:rsidR="00966152" w:rsidRDefault="002F2D57" w:rsidP="00B71F1A">
      <w:pPr>
        <w:adjustRightInd w:val="0"/>
        <w:snapToGrid w:val="0"/>
        <w:spacing w:beforeLines="50" w:line="360" w:lineRule="auto"/>
        <w:ind w:firstLineChars="200" w:firstLine="420"/>
        <w:jc w:val="left"/>
        <w:rPr>
          <w:rFonts w:ascii="宋体" w:hAnsi="宋体"/>
          <w:szCs w:val="21"/>
          <w:u w:val="single"/>
        </w:rPr>
      </w:pPr>
      <w:r>
        <w:rPr>
          <w:rFonts w:ascii="宋体" w:hAnsi="宋体" w:hint="eastAsia"/>
          <w:szCs w:val="21"/>
        </w:rPr>
        <w:t>（4）中标后，无正当理由不签订合同以及拒绝履行合同义务的；</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（5）招标文件规定的其他情形。</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15.投标有效期</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15.1投标有效期为</w:t>
      </w:r>
      <w:r>
        <w:rPr>
          <w:rFonts w:ascii="宋体" w:hAnsi="宋体" w:hint="eastAsia"/>
          <w:b/>
          <w:szCs w:val="21"/>
          <w:u w:val="single"/>
        </w:rPr>
        <w:t>60</w:t>
      </w:r>
      <w:r>
        <w:rPr>
          <w:rFonts w:ascii="宋体" w:hAnsi="宋体" w:hint="eastAsia"/>
          <w:b/>
          <w:szCs w:val="21"/>
        </w:rPr>
        <w:t>日历天</w:t>
      </w:r>
      <w:r>
        <w:rPr>
          <w:rFonts w:ascii="宋体" w:hAnsi="宋体" w:hint="eastAsia"/>
          <w:szCs w:val="21"/>
        </w:rPr>
        <w:t>，在此期间投标文件对投标人具有法律约束力，以保证采购人有足够的时间完成评标、定标以及签订合同。投标有效期</w:t>
      </w:r>
      <w:r>
        <w:rPr>
          <w:rFonts w:ascii="宋体" w:hAnsi="宋体" w:cs="Arial" w:hint="eastAsia"/>
          <w:szCs w:val="21"/>
        </w:rPr>
        <w:t>从</w:t>
      </w:r>
      <w:r>
        <w:rPr>
          <w:rFonts w:ascii="宋体" w:hAnsi="宋体" w:hint="eastAsia"/>
          <w:szCs w:val="21"/>
        </w:rPr>
        <w:t>本章第11.1</w:t>
      </w:r>
      <w:r>
        <w:rPr>
          <w:rFonts w:ascii="宋体" w:hAnsi="宋体" w:cs="宋体" w:hint="eastAsia"/>
          <w:kern w:val="0"/>
          <w:szCs w:val="21"/>
          <w:lang w:val="zh-CN"/>
        </w:rPr>
        <w:t>款</w:t>
      </w:r>
      <w:r>
        <w:rPr>
          <w:rFonts w:ascii="宋体" w:hAnsi="宋体" w:hint="eastAsia"/>
          <w:szCs w:val="21"/>
        </w:rPr>
        <w:t>规定的</w:t>
      </w:r>
      <w:r>
        <w:rPr>
          <w:rFonts w:ascii="宋体" w:hAnsi="宋体" w:cs="Arial" w:hint="eastAsia"/>
          <w:szCs w:val="21"/>
        </w:rPr>
        <w:t>投标截止之日起</w:t>
      </w:r>
      <w:r>
        <w:rPr>
          <w:rFonts w:ascii="宋体" w:hAnsi="宋体" w:hint="eastAsia"/>
          <w:szCs w:val="21"/>
        </w:rPr>
        <w:t>计</w:t>
      </w:r>
      <w:r>
        <w:rPr>
          <w:rFonts w:ascii="宋体" w:hAnsi="宋体" w:cs="Arial" w:hint="eastAsia"/>
          <w:szCs w:val="21"/>
        </w:rPr>
        <w:t>算。</w:t>
      </w:r>
      <w:r>
        <w:rPr>
          <w:rFonts w:ascii="宋体" w:hAnsi="宋体" w:hint="eastAsia"/>
          <w:szCs w:val="21"/>
        </w:rPr>
        <w:t>投标有效期不足的，在评标时将其视为无效投标。</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15.2 特殊情况需延长投标有效期的，集采机构可于投标有效期届满之前，要求投标人同意延长有效期，集采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16.投标文件的签署</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16.1投标文件正本一份，副本份数</w:t>
      </w:r>
      <w:r>
        <w:rPr>
          <w:rFonts w:ascii="宋体" w:hAnsi="宋体" w:hint="eastAsia"/>
          <w:b/>
          <w:szCs w:val="21"/>
        </w:rPr>
        <w:t>二份。</w:t>
      </w:r>
      <w:r>
        <w:rPr>
          <w:rFonts w:ascii="宋体" w:hAnsi="宋体" w:hint="eastAsia"/>
          <w:szCs w:val="21"/>
        </w:rPr>
        <w:t>正本和副本的封面应注明“正本”或“副本”的字样，当正本和副本不一致时，以正本为准。</w:t>
      </w:r>
    </w:p>
    <w:p w:rsidR="00966152" w:rsidRDefault="002F2D57" w:rsidP="00B71F1A">
      <w:pPr>
        <w:tabs>
          <w:tab w:val="left" w:pos="570"/>
          <w:tab w:val="left" w:pos="8280"/>
        </w:tabs>
        <w:adjustRightInd w:val="0"/>
        <w:snapToGrid w:val="0"/>
        <w:spacing w:beforeLines="50" w:line="360" w:lineRule="auto"/>
        <w:ind w:rightChars="15" w:right="31" w:firstLineChars="200" w:firstLine="420"/>
        <w:jc w:val="left"/>
        <w:rPr>
          <w:rFonts w:ascii="宋体" w:hAnsi="宋体"/>
          <w:szCs w:val="21"/>
        </w:rPr>
      </w:pPr>
      <w:r>
        <w:rPr>
          <w:rFonts w:ascii="宋体" w:hAnsi="宋体" w:hint="eastAsia"/>
          <w:szCs w:val="21"/>
        </w:rPr>
        <w:t>16.2 投标文件应用不褪色的材料打印或书写，并在</w:t>
      </w:r>
      <w:r>
        <w:rPr>
          <w:rFonts w:ascii="宋体" w:hAnsi="宋体" w:hint="eastAsia"/>
          <w:bCs/>
          <w:szCs w:val="21"/>
        </w:rPr>
        <w:t>招标</w:t>
      </w:r>
      <w:r>
        <w:rPr>
          <w:rFonts w:ascii="宋体" w:hAnsi="宋体" w:hint="eastAsia"/>
          <w:szCs w:val="21"/>
        </w:rPr>
        <w:t>文件要求签字、盖章处盖单位章和由法定代表人或其委托代理人签字。投标文件中的任何行间插字、涂改和增删，改动之处应加盖单位章或由投标人的法定代表人或其授权的代理人签字确认。不按上述要求盖章和签字的，在评标时将其视为无效投标。</w:t>
      </w:r>
    </w:p>
    <w:p w:rsidR="00966152" w:rsidRDefault="002F2D57" w:rsidP="00B71F1A">
      <w:pPr>
        <w:adjustRightInd w:val="0"/>
        <w:snapToGrid w:val="0"/>
        <w:spacing w:beforeLines="50" w:line="360" w:lineRule="auto"/>
        <w:jc w:val="left"/>
        <w:rPr>
          <w:rFonts w:ascii="宋体" w:hAnsi="宋体"/>
          <w:b/>
          <w:szCs w:val="21"/>
        </w:rPr>
      </w:pPr>
      <w:r>
        <w:rPr>
          <w:rFonts w:ascii="宋体" w:hAnsi="宋体" w:hint="eastAsia"/>
          <w:b/>
          <w:szCs w:val="21"/>
        </w:rPr>
        <w:t>四、投标文件的递交</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17.投标文件的密封和标记</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17.1</w:t>
      </w:r>
      <w:r>
        <w:rPr>
          <w:rFonts w:ascii="宋体" w:hAnsi="宋体" w:hint="eastAsia"/>
        </w:rPr>
        <w:t>投标文件</w:t>
      </w:r>
      <w:r>
        <w:rPr>
          <w:rFonts w:ascii="宋体" w:hAnsi="宋体" w:hint="eastAsia"/>
          <w:szCs w:val="21"/>
        </w:rPr>
        <w:t>加贴封条，并在封套的封口处加盖投标人单位章或由法定代表人或其授权的代</w:t>
      </w:r>
      <w:r>
        <w:rPr>
          <w:rFonts w:ascii="宋体" w:hAnsi="宋体" w:hint="eastAsia"/>
          <w:szCs w:val="21"/>
        </w:rPr>
        <w:lastRenderedPageBreak/>
        <w:t>理人签字。</w:t>
      </w:r>
    </w:p>
    <w:p w:rsidR="00966152" w:rsidRDefault="002F2D57" w:rsidP="00B71F1A">
      <w:pPr>
        <w:adjustRightInd w:val="0"/>
        <w:snapToGrid w:val="0"/>
        <w:spacing w:beforeLines="50" w:line="360" w:lineRule="auto"/>
        <w:ind w:firstLineChars="250" w:firstLine="525"/>
        <w:rPr>
          <w:rFonts w:ascii="宋体" w:hAnsi="宋体"/>
          <w:szCs w:val="21"/>
        </w:rPr>
      </w:pPr>
      <w:r>
        <w:rPr>
          <w:rFonts w:ascii="宋体" w:hAnsi="宋体" w:hint="eastAsia"/>
          <w:szCs w:val="21"/>
        </w:rPr>
        <w:t>17.2投标文件封套或外包装上应载明的内容：项目名称：、政府采购项目编号： 、包或品目名：、投标人名称：</w:t>
      </w:r>
      <w:r>
        <w:rPr>
          <w:rFonts w:ascii="宋体" w:hAnsi="宋体" w:hint="eastAsia"/>
          <w:b/>
          <w:szCs w:val="21"/>
        </w:rPr>
        <w:t>。</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17.3投标文件如果未按上述规定密封和标记，集采机构拒绝接收。</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17.4为方便开标唱标,投标人应另备一份开标一览表单独密封,并在小密封袋上标明开标一览表字样,然后再装入投标文件密封袋中。</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18.投标文件的递交</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18.1 投标文件应在规定的投标截止时间之前送达指定的地点。</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18.2 逾期送达或未送达指定地点的投标文件，集采机构拒绝接收。（★）</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19.投标文件的修改和撤回</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19.1在规定的投标截止时间前，投标人可以书面形式修改、补充或撤回己递交的投标文件，但应以书面形式通知集采机构。</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19.2投标人撤回投标文件的，集采机构自收到投标人书面撤回通知之日起五日内退还已收取的投标保证金。</w:t>
      </w:r>
    </w:p>
    <w:p w:rsidR="00966152" w:rsidRDefault="002F2D57" w:rsidP="00B71F1A">
      <w:pPr>
        <w:pStyle w:val="ab"/>
        <w:adjustRightInd w:val="0"/>
        <w:snapToGrid w:val="0"/>
        <w:spacing w:beforeLines="50" w:beforeAutospacing="0" w:after="0" w:afterAutospacing="0" w:line="360" w:lineRule="auto"/>
        <w:rPr>
          <w:b/>
          <w:sz w:val="21"/>
          <w:szCs w:val="21"/>
        </w:rPr>
      </w:pPr>
      <w:r>
        <w:rPr>
          <w:b/>
          <w:sz w:val="21"/>
          <w:szCs w:val="21"/>
        </w:rPr>
        <w:t>五、开标和评标</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20.开标</w:t>
      </w:r>
    </w:p>
    <w:p w:rsidR="00966152" w:rsidRDefault="002F2D57" w:rsidP="00B71F1A">
      <w:pPr>
        <w:tabs>
          <w:tab w:val="left" w:pos="570"/>
          <w:tab w:val="left" w:pos="7560"/>
          <w:tab w:val="left" w:pos="7740"/>
          <w:tab w:val="left" w:pos="8280"/>
        </w:tabs>
        <w:adjustRightInd w:val="0"/>
        <w:snapToGrid w:val="0"/>
        <w:spacing w:beforeLines="50" w:line="360" w:lineRule="auto"/>
        <w:ind w:rightChars="15" w:right="31" w:firstLineChars="200" w:firstLine="420"/>
        <w:jc w:val="left"/>
        <w:rPr>
          <w:rFonts w:ascii="宋体" w:hAnsi="宋体"/>
          <w:szCs w:val="21"/>
        </w:rPr>
      </w:pPr>
      <w:r>
        <w:rPr>
          <w:rFonts w:ascii="宋体" w:hAnsi="宋体" w:hint="eastAsia"/>
          <w:szCs w:val="21"/>
        </w:rPr>
        <w:t>20.1州公共资源交易中心在规定的投标截止时间(开标时间)和规定的地点组织公开开标，并邀请所有投标人法定代表人或其授权的代理人参加。参加开标的投标人代表应出示身份证原件并签名以证明其出席。</w:t>
      </w:r>
    </w:p>
    <w:p w:rsidR="00966152" w:rsidRDefault="002F2D57">
      <w:pPr>
        <w:spacing w:line="400" w:lineRule="exact"/>
        <w:ind w:firstLineChars="200" w:firstLine="420"/>
        <w:rPr>
          <w:rFonts w:ascii="宋体" w:hAnsi="宋体"/>
          <w:szCs w:val="21"/>
        </w:rPr>
      </w:pPr>
      <w:r>
        <w:rPr>
          <w:rFonts w:ascii="宋体" w:hAnsi="宋体" w:hint="eastAsia"/>
          <w:szCs w:val="21"/>
        </w:rPr>
        <w:t>20.2州公共资源交易中心依据投标人提交的交易保证金收据，查验确认各投标人投标保证金缴纳信息。</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20.3开标时，</w:t>
      </w:r>
      <w:r>
        <w:rPr>
          <w:rFonts w:ascii="宋体" w:hAnsi="宋体" w:hint="eastAsia"/>
          <w:color w:val="000000"/>
        </w:rPr>
        <w:t>公布在投标截止时间前递交投标文件的投标人名称；</w:t>
      </w:r>
      <w:r>
        <w:rPr>
          <w:rFonts w:ascii="宋体" w:hAnsi="宋体" w:hint="eastAsia"/>
          <w:szCs w:val="21"/>
        </w:rPr>
        <w:t>由监督人员检查投标文件的密封情况，也可以由集采机构委托的公证机构检查并公证，经确认无误后，由集采机构当众拆封</w:t>
      </w:r>
      <w:r>
        <w:rPr>
          <w:rFonts w:ascii="宋体" w:hAnsi="宋体" w:cs="Arial"/>
          <w:szCs w:val="21"/>
        </w:rPr>
        <w:t>投标文件</w:t>
      </w:r>
      <w:r>
        <w:rPr>
          <w:rFonts w:ascii="宋体" w:hAnsi="宋体" w:hint="eastAsia"/>
          <w:szCs w:val="21"/>
        </w:rPr>
        <w:t>，宣读投标人名称、投标价格及招标文件中规定的投标文件的其他主要内容，</w:t>
      </w:r>
      <w:r>
        <w:rPr>
          <w:rFonts w:ascii="宋体" w:hAnsi="宋体" w:hint="eastAsia"/>
          <w:color w:val="000000"/>
        </w:rPr>
        <w:t>并记录在案</w:t>
      </w:r>
      <w:r>
        <w:rPr>
          <w:rFonts w:ascii="宋体" w:hAnsi="宋体" w:hint="eastAsia"/>
          <w:szCs w:val="21"/>
        </w:rPr>
        <w:t>。</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20.4 开标时，</w:t>
      </w:r>
      <w:r>
        <w:rPr>
          <w:rFonts w:ascii="宋体" w:hAnsi="宋体" w:hint="eastAsia"/>
          <w:color w:val="000000"/>
          <w:szCs w:val="21"/>
        </w:rPr>
        <w:t>如唱标人宣读的内容与投标文件不一致时，投标人代表应当当场提出。</w:t>
      </w:r>
      <w:r>
        <w:rPr>
          <w:rFonts w:ascii="宋体" w:hAnsi="宋体" w:hint="eastAsia"/>
          <w:szCs w:val="21"/>
        </w:rPr>
        <w:t>未宣读的投标价格和规定的备选方案等实质性内容，评标时不予承认。</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20.5投标人代表、采购人代表、集采机构代表、监督人（如果在现场）、记录人等有关人员</w:t>
      </w:r>
      <w:r>
        <w:rPr>
          <w:rFonts w:ascii="宋体" w:hAnsi="宋体" w:hint="eastAsia"/>
          <w:szCs w:val="21"/>
        </w:rPr>
        <w:lastRenderedPageBreak/>
        <w:t>在开标记录上签字确认</w:t>
      </w:r>
      <w:r>
        <w:rPr>
          <w:rFonts w:ascii="宋体" w:hAnsi="宋体" w:hint="eastAsia"/>
          <w:bCs/>
          <w:szCs w:val="21"/>
        </w:rPr>
        <w:t>。</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20.6 开标时，投标文件中开标一览表内容与投标文件中分项价格表内容不一致的，以开标一览表为准。</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21.评标委员会</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21.1评标由依法组建的评标委员会负责，评标委员会由技术、经济方面的专家组成。重大项目或特殊项目经批准，采购人代表按规定参加评标委员会。</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21.2评标委员会成员与投标人存在利害关系的，应当回避。</w:t>
      </w:r>
    </w:p>
    <w:p w:rsidR="00966152" w:rsidRDefault="002F2D57" w:rsidP="00B71F1A">
      <w:pPr>
        <w:pStyle w:val="a5"/>
        <w:adjustRightInd w:val="0"/>
        <w:snapToGrid w:val="0"/>
        <w:spacing w:beforeLines="50" w:line="360" w:lineRule="auto"/>
        <w:jc w:val="left"/>
        <w:rPr>
          <w:rFonts w:hAnsi="宋体"/>
          <w:b/>
          <w:bCs/>
        </w:rPr>
      </w:pPr>
      <w:r>
        <w:rPr>
          <w:rFonts w:hAnsi="宋体" w:hint="eastAsia"/>
          <w:b/>
          <w:bCs/>
        </w:rPr>
        <w:t>22.评标</w:t>
      </w:r>
    </w:p>
    <w:p w:rsidR="00966152" w:rsidRDefault="002F2D57" w:rsidP="00B71F1A">
      <w:pPr>
        <w:pStyle w:val="a5"/>
        <w:adjustRightInd w:val="0"/>
        <w:snapToGrid w:val="0"/>
        <w:spacing w:beforeLines="50" w:line="360" w:lineRule="auto"/>
        <w:ind w:firstLineChars="200" w:firstLine="420"/>
        <w:jc w:val="left"/>
        <w:rPr>
          <w:rFonts w:hAnsi="宋体"/>
        </w:rPr>
      </w:pPr>
      <w:r>
        <w:rPr>
          <w:rFonts w:hAnsi="宋体" w:hint="eastAsia"/>
        </w:rPr>
        <w:t>22.1 评标委员会按照</w:t>
      </w:r>
      <w:r>
        <w:rPr>
          <w:rFonts w:hAnsi="宋体" w:hint="eastAsia"/>
          <w:bCs/>
        </w:rPr>
        <w:t>第三章“评标方法及标准”</w:t>
      </w:r>
      <w:r>
        <w:rPr>
          <w:rFonts w:hAnsi="宋体" w:hint="eastAsia"/>
        </w:rPr>
        <w:t xml:space="preserve"> 规定的评标方法、评审因素、标准和程序以及有关法律、法规及规章对投标文件进行评审。</w:t>
      </w:r>
    </w:p>
    <w:p w:rsidR="00966152" w:rsidRDefault="002F2D57" w:rsidP="00B71F1A">
      <w:pPr>
        <w:adjustRightInd w:val="0"/>
        <w:snapToGrid w:val="0"/>
        <w:spacing w:beforeLines="50" w:line="360" w:lineRule="auto"/>
        <w:jc w:val="left"/>
        <w:rPr>
          <w:rFonts w:ascii="宋体" w:hAnsi="宋体"/>
          <w:b/>
          <w:szCs w:val="21"/>
        </w:rPr>
      </w:pPr>
      <w:r>
        <w:rPr>
          <w:rFonts w:ascii="宋体" w:hAnsi="宋体" w:hint="eastAsia"/>
          <w:b/>
          <w:szCs w:val="21"/>
        </w:rPr>
        <w:t>六、中标信息公布与投标人</w:t>
      </w:r>
      <w:r>
        <w:rPr>
          <w:rFonts w:ascii="宋体" w:hAnsi="宋体" w:hint="eastAsia"/>
          <w:b/>
          <w:bCs/>
          <w:szCs w:val="21"/>
        </w:rPr>
        <w:t>质疑</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23.中标信息公布</w:t>
      </w:r>
    </w:p>
    <w:p w:rsidR="00966152" w:rsidRDefault="002F2D57" w:rsidP="00B71F1A">
      <w:pPr>
        <w:autoSpaceDE w:val="0"/>
        <w:autoSpaceDN w:val="0"/>
        <w:adjustRightInd w:val="0"/>
        <w:snapToGrid w:val="0"/>
        <w:spacing w:beforeLines="50" w:line="360" w:lineRule="auto"/>
        <w:ind w:firstLineChars="200" w:firstLine="420"/>
        <w:jc w:val="left"/>
        <w:rPr>
          <w:rFonts w:ascii="宋体" w:hAnsi="宋体" w:cs="宋体"/>
          <w:kern w:val="0"/>
          <w:szCs w:val="21"/>
        </w:rPr>
      </w:pPr>
      <w:r>
        <w:rPr>
          <w:rFonts w:ascii="宋体" w:hAnsi="宋体" w:hint="eastAsia"/>
          <w:szCs w:val="21"/>
        </w:rPr>
        <w:t>23.1中标人确定后，中标信息将在指定的媒体上同步发布。</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24.</w:t>
      </w:r>
      <w:r>
        <w:rPr>
          <w:rFonts w:ascii="宋体" w:hAnsi="宋体" w:hint="eastAsia"/>
          <w:b/>
          <w:szCs w:val="21"/>
        </w:rPr>
        <w:t>投标人</w:t>
      </w:r>
      <w:r>
        <w:rPr>
          <w:rFonts w:ascii="宋体" w:hAnsi="宋体" w:hint="eastAsia"/>
          <w:b/>
          <w:bCs/>
          <w:szCs w:val="21"/>
        </w:rPr>
        <w:t>质疑</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24.1供应商对政府采购活动事项有疑问的，可以向采购人或集采机构提出询问。采购人或集采机构将在三个工作日内作出答复。</w:t>
      </w:r>
    </w:p>
    <w:p w:rsidR="00966152" w:rsidRDefault="002F2D57" w:rsidP="00B71F1A">
      <w:pPr>
        <w:adjustRightInd w:val="0"/>
        <w:snapToGrid w:val="0"/>
        <w:spacing w:beforeLines="50" w:line="360" w:lineRule="auto"/>
        <w:ind w:firstLineChars="200" w:firstLine="420"/>
        <w:jc w:val="left"/>
        <w:rPr>
          <w:rFonts w:ascii="宋体" w:hAnsi="宋体"/>
          <w:color w:val="FF0000"/>
          <w:szCs w:val="21"/>
        </w:rPr>
      </w:pPr>
      <w:r>
        <w:rPr>
          <w:rFonts w:ascii="宋体" w:hAnsi="宋体" w:hint="eastAsia"/>
          <w:szCs w:val="21"/>
        </w:rPr>
        <w:t>24.2投标人若认为招标文件存在不合理条款，公告时间及程序不符合规定的，应在招标公告信息发布之日起五日内及时以署名的形式到楚雄州公共资源交易中心政府采购交易服务科书面提出，招标采购单位应在投标截止日前十五日作出解答。</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24.3投标人若认为采购过程和中标结果使自己的权益受到损害，应当在下列时间内以书面形式向采购人或集采机构提出：</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（1）关于采购过程的质疑，应在采购程序环节结束之日起三个工作日内提出。</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（2）关于中标结果的质疑，应在中标结果信息发布后三个工作日内提出。</w:t>
      </w:r>
    </w:p>
    <w:p w:rsidR="00966152" w:rsidRDefault="002F2D57" w:rsidP="00B71F1A">
      <w:pPr>
        <w:pStyle w:val="a5"/>
        <w:adjustRightInd w:val="0"/>
        <w:snapToGrid w:val="0"/>
        <w:spacing w:beforeLines="50" w:line="360" w:lineRule="auto"/>
        <w:ind w:firstLineChars="200" w:firstLine="420"/>
        <w:jc w:val="left"/>
        <w:rPr>
          <w:rFonts w:hAnsi="宋体"/>
        </w:rPr>
      </w:pPr>
      <w:r>
        <w:rPr>
          <w:rFonts w:hAnsi="宋体" w:hint="eastAsia"/>
        </w:rPr>
        <w:t>24.4 投标人提出质疑的，应提供质疑书原件。采购人或集采机构应当向质疑供应商签收回执。</w:t>
      </w:r>
    </w:p>
    <w:p w:rsidR="00966152" w:rsidRDefault="002F2D57" w:rsidP="00B71F1A">
      <w:pPr>
        <w:pStyle w:val="a5"/>
        <w:adjustRightInd w:val="0"/>
        <w:snapToGrid w:val="0"/>
        <w:spacing w:beforeLines="50" w:line="360" w:lineRule="auto"/>
        <w:ind w:firstLineChars="200" w:firstLine="420"/>
        <w:jc w:val="left"/>
        <w:rPr>
          <w:rFonts w:hAnsi="宋体"/>
        </w:rPr>
      </w:pPr>
      <w:r>
        <w:rPr>
          <w:rFonts w:hAnsi="宋体" w:hint="eastAsia"/>
        </w:rPr>
        <w:t>24.5 质疑书应当包括下列内容：</w:t>
      </w:r>
    </w:p>
    <w:p w:rsidR="00966152" w:rsidRDefault="002F2D57" w:rsidP="00B71F1A">
      <w:pPr>
        <w:pStyle w:val="a5"/>
        <w:adjustRightInd w:val="0"/>
        <w:snapToGrid w:val="0"/>
        <w:spacing w:beforeLines="50" w:line="360" w:lineRule="auto"/>
        <w:ind w:firstLineChars="200" w:firstLine="420"/>
        <w:jc w:val="left"/>
        <w:rPr>
          <w:rFonts w:hAnsi="宋体"/>
        </w:rPr>
      </w:pPr>
      <w:r>
        <w:rPr>
          <w:rFonts w:hAnsi="宋体" w:hint="eastAsia"/>
        </w:rPr>
        <w:t>（1）质疑供应商的名称、地址及有效联系方式；</w:t>
      </w:r>
    </w:p>
    <w:p w:rsidR="00966152" w:rsidRDefault="002F2D57" w:rsidP="00B71F1A">
      <w:pPr>
        <w:pStyle w:val="a5"/>
        <w:adjustRightInd w:val="0"/>
        <w:snapToGrid w:val="0"/>
        <w:spacing w:beforeLines="50" w:line="360" w:lineRule="auto"/>
        <w:ind w:firstLineChars="200" w:firstLine="420"/>
        <w:jc w:val="left"/>
        <w:rPr>
          <w:rFonts w:hAnsi="宋体"/>
        </w:rPr>
      </w:pPr>
      <w:r>
        <w:rPr>
          <w:rFonts w:hAnsi="宋体" w:hint="eastAsia"/>
        </w:rPr>
        <w:t>（2）质疑事项；</w:t>
      </w:r>
    </w:p>
    <w:p w:rsidR="00966152" w:rsidRDefault="002F2D57" w:rsidP="00B71F1A">
      <w:pPr>
        <w:pStyle w:val="a5"/>
        <w:adjustRightInd w:val="0"/>
        <w:snapToGrid w:val="0"/>
        <w:spacing w:beforeLines="50" w:line="360" w:lineRule="auto"/>
        <w:ind w:firstLineChars="200" w:firstLine="420"/>
        <w:jc w:val="left"/>
        <w:rPr>
          <w:rFonts w:hAnsi="宋体"/>
        </w:rPr>
      </w:pPr>
      <w:r>
        <w:rPr>
          <w:rFonts w:hAnsi="宋体" w:hint="eastAsia"/>
        </w:rPr>
        <w:lastRenderedPageBreak/>
        <w:t xml:space="preserve">（3）事实依据及相关证明材料； </w:t>
      </w:r>
    </w:p>
    <w:p w:rsidR="00966152" w:rsidRDefault="002F2D57" w:rsidP="00B71F1A">
      <w:pPr>
        <w:pStyle w:val="a5"/>
        <w:adjustRightInd w:val="0"/>
        <w:snapToGrid w:val="0"/>
        <w:spacing w:beforeLines="50" w:line="360" w:lineRule="auto"/>
        <w:ind w:firstLineChars="200" w:firstLine="420"/>
        <w:jc w:val="left"/>
        <w:rPr>
          <w:rFonts w:hAnsi="宋体"/>
        </w:rPr>
      </w:pPr>
      <w:r>
        <w:rPr>
          <w:rFonts w:hAnsi="宋体" w:hint="eastAsia"/>
        </w:rPr>
        <w:t>（4）相关请求及主张。</w:t>
      </w:r>
    </w:p>
    <w:p w:rsidR="00966152" w:rsidRDefault="002F2D57" w:rsidP="00B71F1A">
      <w:pPr>
        <w:pStyle w:val="a5"/>
        <w:adjustRightInd w:val="0"/>
        <w:snapToGrid w:val="0"/>
        <w:spacing w:beforeLines="50" w:line="360" w:lineRule="auto"/>
        <w:ind w:firstLineChars="200" w:firstLine="420"/>
        <w:jc w:val="left"/>
        <w:rPr>
          <w:rFonts w:hAnsi="宋体"/>
        </w:rPr>
      </w:pPr>
      <w:r>
        <w:rPr>
          <w:rFonts w:hAnsi="宋体" w:hint="eastAsia"/>
        </w:rPr>
        <w:t>24.6 质疑书应当由投标人法定代表人或其授权的代理人签字并加盖投标人单位章，质疑书由授权的代理人签字的应附投标人法定代表人委托授权书。</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24.7 采购人或集采机构将在签收回执之日起七个工作日内作出书面答复，并以书面形式通知质疑投标人。</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24.8 投标人对采购人或集采机构的答复不满意，或采购人或集采机构未在规定的期限作出答复的，可在答复期满后十五个工作日内，按政府采购相关法律法规规章的规定及程序，向同级财政部门提出投诉。</w:t>
      </w:r>
    </w:p>
    <w:p w:rsidR="00966152" w:rsidRDefault="002F2D57" w:rsidP="00B71F1A">
      <w:pPr>
        <w:adjustRightInd w:val="0"/>
        <w:snapToGrid w:val="0"/>
        <w:spacing w:beforeLines="50" w:line="360" w:lineRule="auto"/>
        <w:jc w:val="left"/>
        <w:rPr>
          <w:rFonts w:ascii="宋体" w:hAnsi="宋体"/>
          <w:b/>
          <w:szCs w:val="21"/>
        </w:rPr>
      </w:pPr>
      <w:r>
        <w:rPr>
          <w:rFonts w:ascii="宋体" w:hAnsi="宋体" w:hint="eastAsia"/>
          <w:b/>
          <w:szCs w:val="21"/>
        </w:rPr>
        <w:t>七、合同签订</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25.中标结果通知</w:t>
      </w:r>
    </w:p>
    <w:p w:rsidR="00966152" w:rsidRDefault="002F2D57" w:rsidP="00B71F1A">
      <w:pPr>
        <w:adjustRightInd w:val="0"/>
        <w:snapToGrid w:val="0"/>
        <w:spacing w:beforeLines="50" w:line="360" w:lineRule="auto"/>
        <w:ind w:firstLineChars="200" w:firstLine="420"/>
        <w:rPr>
          <w:rFonts w:ascii="宋体" w:hAnsi="宋体"/>
          <w:szCs w:val="21"/>
        </w:rPr>
      </w:pPr>
      <w:r>
        <w:rPr>
          <w:rFonts w:ascii="宋体" w:hAnsi="宋体" w:hint="eastAsia"/>
          <w:szCs w:val="21"/>
        </w:rPr>
        <w:t xml:space="preserve">25.1 在采购中标结果公告的同时，集采机构将以书面形式向中标供应商发出《中标通知书》。中标通知书对采购人和中标供应商具有同等法律效力。  </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26.签订合同</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26.1 采购人应自中标通知书发出之日起三十日内，按中标通知书指定的时间、地点与中标人签订政府采购合同。</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26.2 招标文件、中标人的投标文件均为签订合同的依据。</w:t>
      </w:r>
    </w:p>
    <w:p w:rsidR="00966152" w:rsidRDefault="002F2D57" w:rsidP="00B71F1A">
      <w:pPr>
        <w:adjustRightInd w:val="0"/>
        <w:snapToGrid w:val="0"/>
        <w:spacing w:beforeLines="50" w:line="360" w:lineRule="auto"/>
        <w:ind w:firstLineChars="200" w:firstLine="420"/>
        <w:jc w:val="left"/>
        <w:rPr>
          <w:rFonts w:ascii="宋体" w:hAnsi="宋体"/>
          <w:bCs/>
          <w:szCs w:val="21"/>
        </w:rPr>
      </w:pPr>
      <w:r>
        <w:rPr>
          <w:rFonts w:ascii="宋体" w:hAnsi="宋体" w:hint="eastAsia"/>
          <w:szCs w:val="21"/>
        </w:rPr>
        <w:t>26.3 中标人</w:t>
      </w:r>
      <w:r>
        <w:rPr>
          <w:rFonts w:ascii="宋体" w:hAnsi="宋体" w:hint="eastAsia"/>
          <w:bCs/>
          <w:szCs w:val="21"/>
        </w:rPr>
        <w:t>应当按照合同约定履行义务。</w:t>
      </w:r>
      <w:r>
        <w:rPr>
          <w:rFonts w:ascii="宋体" w:hAnsi="宋体" w:hint="eastAsia"/>
          <w:szCs w:val="21"/>
        </w:rPr>
        <w:t>中标人</w:t>
      </w:r>
      <w:r>
        <w:rPr>
          <w:rFonts w:ascii="宋体" w:hAnsi="宋体" w:hint="eastAsia"/>
          <w:bCs/>
          <w:szCs w:val="21"/>
        </w:rPr>
        <w:t>不得向他人分包中标项目（</w:t>
      </w:r>
      <w:r>
        <w:rPr>
          <w:rFonts w:ascii="宋体" w:hAnsi="宋体" w:hint="eastAsia"/>
          <w:szCs w:val="21"/>
        </w:rPr>
        <w:t>政府采购支持中小企业发展等政策规定的除外</w:t>
      </w:r>
      <w:r>
        <w:rPr>
          <w:rFonts w:ascii="宋体" w:hAnsi="宋体" w:hint="eastAsia"/>
          <w:bCs/>
          <w:szCs w:val="21"/>
        </w:rPr>
        <w:t>）。</w:t>
      </w:r>
    </w:p>
    <w:p w:rsidR="00966152" w:rsidRDefault="002F2D57" w:rsidP="00B71F1A">
      <w:pPr>
        <w:adjustRightInd w:val="0"/>
        <w:snapToGrid w:val="0"/>
        <w:spacing w:beforeLines="50" w:line="360" w:lineRule="auto"/>
        <w:jc w:val="left"/>
        <w:rPr>
          <w:rFonts w:ascii="宋体" w:hAnsi="宋体"/>
          <w:b/>
          <w:bCs/>
          <w:szCs w:val="21"/>
        </w:rPr>
      </w:pPr>
      <w:r>
        <w:rPr>
          <w:rFonts w:ascii="宋体" w:hAnsi="宋体" w:hint="eastAsia"/>
          <w:b/>
          <w:bCs/>
          <w:szCs w:val="21"/>
        </w:rPr>
        <w:t>27.</w:t>
      </w:r>
      <w:r>
        <w:rPr>
          <w:rFonts w:ascii="宋体" w:hAnsi="宋体" w:hint="eastAsia"/>
          <w:b/>
          <w:szCs w:val="21"/>
        </w:rPr>
        <w:t xml:space="preserve"> 政府采购合同履行中</w:t>
      </w:r>
      <w:r>
        <w:rPr>
          <w:rFonts w:ascii="宋体" w:hAnsi="宋体" w:hint="eastAsia"/>
          <w:b/>
          <w:bCs/>
          <w:szCs w:val="21"/>
        </w:rPr>
        <w:t>数量的变更</w:t>
      </w:r>
    </w:p>
    <w:p w:rsidR="00966152" w:rsidRDefault="002F2D57" w:rsidP="00B71F1A">
      <w:pPr>
        <w:pStyle w:val="a5"/>
        <w:adjustRightInd w:val="0"/>
        <w:snapToGrid w:val="0"/>
        <w:spacing w:beforeLines="50" w:line="360" w:lineRule="auto"/>
        <w:ind w:firstLineChars="200" w:firstLine="420"/>
        <w:jc w:val="left"/>
        <w:rPr>
          <w:rFonts w:hAnsi="宋体"/>
        </w:rPr>
      </w:pPr>
      <w:r>
        <w:rPr>
          <w:rFonts w:hAnsi="宋体" w:hint="eastAsia"/>
        </w:rPr>
        <w:t>27.1政府采购合同履行中，采购人需追加与合同标的相同的货物服务的，在不改变合同其他条款的前提下，报同级财政部门审批后，可以与中标人协商签订补充合同，但所有补充合同的采购金额不得超过原合同采购金额的百分之十。</w:t>
      </w:r>
    </w:p>
    <w:p w:rsidR="00966152" w:rsidRDefault="002F2D57" w:rsidP="00B71F1A">
      <w:pPr>
        <w:pStyle w:val="a5"/>
        <w:adjustRightInd w:val="0"/>
        <w:snapToGrid w:val="0"/>
        <w:spacing w:beforeLines="50" w:line="360" w:lineRule="auto"/>
        <w:jc w:val="left"/>
        <w:rPr>
          <w:rFonts w:hAnsi="宋体"/>
          <w:b/>
        </w:rPr>
      </w:pPr>
      <w:r>
        <w:rPr>
          <w:rFonts w:hAnsi="宋体" w:hint="eastAsia"/>
          <w:b/>
        </w:rPr>
        <w:t>八、其他规定</w:t>
      </w:r>
    </w:p>
    <w:p w:rsidR="00966152" w:rsidRDefault="002F2D57" w:rsidP="00B71F1A">
      <w:pPr>
        <w:adjustRightInd w:val="0"/>
        <w:snapToGrid w:val="0"/>
        <w:spacing w:beforeLines="50" w:line="360" w:lineRule="auto"/>
        <w:jc w:val="left"/>
        <w:rPr>
          <w:rFonts w:ascii="宋体" w:hAnsi="宋体"/>
          <w:b/>
          <w:szCs w:val="21"/>
        </w:rPr>
      </w:pPr>
      <w:r>
        <w:rPr>
          <w:rFonts w:ascii="宋体" w:hAnsi="宋体" w:hint="eastAsia"/>
          <w:b/>
          <w:bCs/>
          <w:szCs w:val="21"/>
        </w:rPr>
        <w:t>28.</w:t>
      </w:r>
      <w:r>
        <w:rPr>
          <w:rFonts w:ascii="宋体" w:hAnsi="宋体" w:hint="eastAsia"/>
          <w:b/>
          <w:szCs w:val="21"/>
        </w:rPr>
        <w:t xml:space="preserve"> 政策与法规</w:t>
      </w:r>
    </w:p>
    <w:p w:rsidR="00966152" w:rsidRDefault="002F2D57" w:rsidP="00B71F1A">
      <w:pPr>
        <w:adjustRightInd w:val="0"/>
        <w:snapToGrid w:val="0"/>
        <w:spacing w:beforeLines="50" w:line="360" w:lineRule="auto"/>
        <w:ind w:firstLineChars="200" w:firstLine="420"/>
        <w:jc w:val="left"/>
        <w:rPr>
          <w:rFonts w:ascii="宋体" w:hAnsi="宋体"/>
          <w:szCs w:val="21"/>
        </w:rPr>
      </w:pPr>
      <w:r>
        <w:rPr>
          <w:rFonts w:ascii="宋体" w:hAnsi="宋体" w:hint="eastAsia"/>
          <w:szCs w:val="21"/>
        </w:rPr>
        <w:t>28.1法律、法规、规章和省级以上财政部门涉及政府采购政策功能及其他规定。</w:t>
      </w:r>
    </w:p>
    <w:p w:rsidR="00966152" w:rsidRDefault="002F2D57" w:rsidP="00B71F1A">
      <w:pPr>
        <w:tabs>
          <w:tab w:val="left" w:pos="420"/>
          <w:tab w:val="left" w:pos="7560"/>
          <w:tab w:val="left" w:pos="7740"/>
          <w:tab w:val="left" w:pos="7920"/>
        </w:tabs>
        <w:adjustRightInd w:val="0"/>
        <w:snapToGrid w:val="0"/>
        <w:spacing w:beforeLines="50" w:line="360" w:lineRule="auto"/>
        <w:rPr>
          <w:rFonts w:ascii="宋体" w:hAnsi="宋体"/>
          <w:b/>
          <w:szCs w:val="21"/>
        </w:rPr>
      </w:pPr>
      <w:r>
        <w:rPr>
          <w:rFonts w:ascii="宋体" w:hAnsi="宋体" w:hint="eastAsia"/>
          <w:szCs w:val="21"/>
        </w:rPr>
        <w:t>29.</w:t>
      </w:r>
      <w:r>
        <w:rPr>
          <w:rFonts w:ascii="宋体" w:hAnsi="宋体" w:hint="eastAsia"/>
          <w:b/>
          <w:szCs w:val="21"/>
        </w:rPr>
        <w:t xml:space="preserve"> 其他规定</w:t>
      </w:r>
    </w:p>
    <w:p w:rsidR="00966152" w:rsidRDefault="002F2D57" w:rsidP="00B71F1A">
      <w:pPr>
        <w:adjustRightInd w:val="0"/>
        <w:snapToGrid w:val="0"/>
        <w:spacing w:beforeLines="50" w:line="360" w:lineRule="auto"/>
        <w:jc w:val="center"/>
        <w:rPr>
          <w:rFonts w:ascii="黑体" w:eastAsia="黑体" w:hAnsi="黑体"/>
          <w:b/>
          <w:bCs/>
          <w:sz w:val="32"/>
          <w:szCs w:val="32"/>
        </w:rPr>
      </w:pPr>
      <w:r>
        <w:rPr>
          <w:rFonts w:ascii="黑体" w:eastAsia="黑体" w:hAnsi="黑体" w:hint="eastAsia"/>
          <w:b/>
          <w:bCs/>
          <w:sz w:val="32"/>
          <w:szCs w:val="32"/>
        </w:rPr>
        <w:lastRenderedPageBreak/>
        <w:t>第三章 评标方法及标准</w:t>
      </w:r>
    </w:p>
    <w:p w:rsidR="00966152" w:rsidRDefault="002F2D57" w:rsidP="00B71F1A">
      <w:pPr>
        <w:adjustRightInd w:val="0"/>
        <w:snapToGrid w:val="0"/>
        <w:spacing w:beforeLines="50" w:line="360" w:lineRule="auto"/>
        <w:rPr>
          <w:rFonts w:ascii="宋体"/>
          <w:b/>
          <w:szCs w:val="21"/>
        </w:rPr>
      </w:pPr>
      <w:r>
        <w:rPr>
          <w:rFonts w:ascii="宋体" w:hint="eastAsia"/>
          <w:b/>
          <w:bCs/>
          <w:szCs w:val="21"/>
        </w:rPr>
        <w:t xml:space="preserve">一. </w:t>
      </w:r>
      <w:r>
        <w:rPr>
          <w:rFonts w:ascii="宋体" w:hint="eastAsia"/>
          <w:b/>
          <w:szCs w:val="21"/>
        </w:rPr>
        <w:t>总则</w:t>
      </w:r>
    </w:p>
    <w:p w:rsidR="00966152" w:rsidRDefault="002F2D57" w:rsidP="00B71F1A">
      <w:pPr>
        <w:adjustRightInd w:val="0"/>
        <w:snapToGrid w:val="0"/>
        <w:spacing w:beforeLines="50" w:line="360" w:lineRule="auto"/>
        <w:rPr>
          <w:rFonts w:ascii="宋体"/>
          <w:b/>
          <w:szCs w:val="21"/>
        </w:rPr>
      </w:pPr>
      <w:r>
        <w:rPr>
          <w:rFonts w:ascii="宋体" w:hint="eastAsia"/>
          <w:b/>
          <w:szCs w:val="21"/>
        </w:rPr>
        <w:t>1.1 评标委员会</w:t>
      </w:r>
    </w:p>
    <w:p w:rsidR="00966152" w:rsidRDefault="002F2D57" w:rsidP="00B71F1A">
      <w:pPr>
        <w:adjustRightInd w:val="0"/>
        <w:snapToGrid w:val="0"/>
        <w:spacing w:beforeLines="50" w:line="360" w:lineRule="auto"/>
        <w:ind w:firstLineChars="200" w:firstLine="420"/>
        <w:rPr>
          <w:rFonts w:ascii="宋体"/>
          <w:szCs w:val="21"/>
        </w:rPr>
      </w:pPr>
      <w:r>
        <w:rPr>
          <w:rFonts w:ascii="宋体" w:hint="eastAsia"/>
          <w:szCs w:val="21"/>
        </w:rPr>
        <w:t>1.1.1评标由依法组成的评标委员会负责。</w:t>
      </w:r>
    </w:p>
    <w:p w:rsidR="00966152" w:rsidRDefault="002F2D57" w:rsidP="00B71F1A">
      <w:pPr>
        <w:adjustRightInd w:val="0"/>
        <w:snapToGrid w:val="0"/>
        <w:spacing w:beforeLines="50" w:line="360" w:lineRule="auto"/>
        <w:rPr>
          <w:rFonts w:ascii="宋体"/>
          <w:b/>
          <w:szCs w:val="21"/>
        </w:rPr>
      </w:pPr>
      <w:r>
        <w:rPr>
          <w:rFonts w:ascii="宋体" w:hint="eastAsia"/>
          <w:b/>
          <w:bCs/>
          <w:szCs w:val="21"/>
        </w:rPr>
        <w:t>1.2</w:t>
      </w:r>
      <w:r>
        <w:rPr>
          <w:rFonts w:ascii="宋体" w:hint="eastAsia"/>
          <w:b/>
          <w:szCs w:val="21"/>
        </w:rPr>
        <w:t>评标方法</w:t>
      </w:r>
    </w:p>
    <w:p w:rsidR="00966152" w:rsidRDefault="002F2D57" w:rsidP="00B71F1A">
      <w:pPr>
        <w:tabs>
          <w:tab w:val="left" w:pos="0"/>
        </w:tabs>
        <w:adjustRightInd w:val="0"/>
        <w:snapToGrid w:val="0"/>
        <w:spacing w:beforeLines="50" w:line="360" w:lineRule="auto"/>
        <w:ind w:firstLineChars="200" w:firstLine="420"/>
        <w:rPr>
          <w:rFonts w:ascii="宋体"/>
          <w:szCs w:val="21"/>
        </w:rPr>
      </w:pPr>
      <w:r>
        <w:rPr>
          <w:rFonts w:ascii="宋体" w:hint="eastAsia"/>
          <w:szCs w:val="21"/>
        </w:rPr>
        <w:t>1.2.1评标方法：综合评分法，</w:t>
      </w:r>
      <w:r>
        <w:rPr>
          <w:rFonts w:ascii="宋体" w:hint="eastAsia"/>
          <w:color w:val="000000"/>
          <w:szCs w:val="21"/>
        </w:rPr>
        <w:t>即投标文件能够最大限度的满足招标文件规定的各项综合评价标准且经评审得分最高的供应商为中标候选人的评标方法。</w:t>
      </w:r>
    </w:p>
    <w:p w:rsidR="00966152" w:rsidRDefault="002F2D57" w:rsidP="00B71F1A">
      <w:pPr>
        <w:tabs>
          <w:tab w:val="left" w:pos="0"/>
        </w:tabs>
        <w:adjustRightInd w:val="0"/>
        <w:snapToGrid w:val="0"/>
        <w:spacing w:beforeLines="50" w:line="360" w:lineRule="auto"/>
        <w:ind w:firstLineChars="200" w:firstLine="420"/>
        <w:rPr>
          <w:rFonts w:ascii="宋体"/>
          <w:szCs w:val="21"/>
        </w:rPr>
      </w:pPr>
      <w:r>
        <w:rPr>
          <w:rFonts w:ascii="宋体" w:hint="eastAsia"/>
          <w:bCs/>
          <w:szCs w:val="21"/>
        </w:rPr>
        <w:t>1.2.2本采购项目</w:t>
      </w:r>
      <w:r>
        <w:rPr>
          <w:rFonts w:ascii="宋体" w:hint="eastAsia"/>
          <w:szCs w:val="21"/>
        </w:rPr>
        <w:t>的评标因素和标准见</w:t>
      </w:r>
      <w:r>
        <w:rPr>
          <w:rFonts w:ascii="宋体" w:hint="eastAsia"/>
          <w:b/>
          <w:szCs w:val="21"/>
        </w:rPr>
        <w:t>招标文件前附表，</w:t>
      </w:r>
      <w:r>
        <w:rPr>
          <w:rFonts w:ascii="宋体" w:hint="eastAsia"/>
          <w:szCs w:val="21"/>
        </w:rPr>
        <w:t>不得对投标文件优于招标文件要求的评标因素给予加分。</w:t>
      </w:r>
    </w:p>
    <w:p w:rsidR="00966152" w:rsidRDefault="002F2D57" w:rsidP="00B71F1A">
      <w:pPr>
        <w:tabs>
          <w:tab w:val="left" w:pos="0"/>
        </w:tabs>
        <w:adjustRightInd w:val="0"/>
        <w:snapToGrid w:val="0"/>
        <w:spacing w:beforeLines="50" w:line="360" w:lineRule="auto"/>
        <w:ind w:firstLineChars="200" w:firstLine="420"/>
        <w:rPr>
          <w:rFonts w:ascii="宋体"/>
          <w:szCs w:val="21"/>
        </w:rPr>
      </w:pPr>
      <w:r>
        <w:rPr>
          <w:rFonts w:ascii="宋体" w:hint="eastAsia"/>
          <w:szCs w:val="21"/>
        </w:rPr>
        <w:t>评标因素：价格、</w:t>
      </w:r>
      <w:r>
        <w:rPr>
          <w:rFonts w:ascii="宋体" w:hAnsi="宋体" w:hint="eastAsia"/>
        </w:rPr>
        <w:t>企业实力</w:t>
      </w:r>
      <w:r>
        <w:rPr>
          <w:rFonts w:ascii="宋体" w:hint="eastAsia"/>
          <w:szCs w:val="21"/>
        </w:rPr>
        <w:t>、</w:t>
      </w:r>
      <w:r>
        <w:rPr>
          <w:rFonts w:ascii="宋体" w:hAnsi="宋体" w:hint="eastAsia"/>
        </w:rPr>
        <w:t>服务承诺</w:t>
      </w:r>
      <w:r>
        <w:rPr>
          <w:rFonts w:ascii="宋体" w:hint="eastAsia"/>
          <w:szCs w:val="21"/>
        </w:rPr>
        <w:t>、信誉、业绩、服务等对招标文件的响应程度，以及相应的比重或者权值等，但不包括第二章“投标须知”第3.1</w:t>
      </w:r>
      <w:r>
        <w:rPr>
          <w:rFonts w:ascii="宋体" w:cs="宋体" w:hint="eastAsia"/>
          <w:kern w:val="0"/>
          <w:szCs w:val="21"/>
          <w:lang w:val="zh-CN"/>
        </w:rPr>
        <w:t>款</w:t>
      </w:r>
      <w:r>
        <w:rPr>
          <w:rFonts w:ascii="宋体" w:hint="eastAsia"/>
          <w:szCs w:val="21"/>
        </w:rPr>
        <w:t>规定的投标人资格条件。</w:t>
      </w:r>
    </w:p>
    <w:p w:rsidR="00966152" w:rsidRDefault="002F2D57" w:rsidP="00B71F1A">
      <w:pPr>
        <w:tabs>
          <w:tab w:val="left" w:pos="0"/>
        </w:tabs>
        <w:adjustRightInd w:val="0"/>
        <w:snapToGrid w:val="0"/>
        <w:spacing w:beforeLines="50" w:line="360" w:lineRule="auto"/>
        <w:ind w:firstLineChars="200" w:firstLine="420"/>
        <w:rPr>
          <w:rFonts w:ascii="宋体"/>
          <w:szCs w:val="21"/>
        </w:rPr>
      </w:pPr>
      <w:r>
        <w:rPr>
          <w:rFonts w:ascii="宋体" w:hint="eastAsia"/>
          <w:bCs/>
          <w:szCs w:val="21"/>
        </w:rPr>
        <w:t>1.2.3</w:t>
      </w:r>
      <w:r>
        <w:rPr>
          <w:rFonts w:ascii="宋体" w:hint="eastAsia"/>
          <w:szCs w:val="21"/>
        </w:rPr>
        <w:t>权值的取值范围见下表，本采购项目的权值见</w:t>
      </w:r>
      <w:r>
        <w:rPr>
          <w:rFonts w:ascii="宋体" w:hint="eastAsia"/>
          <w:b/>
          <w:szCs w:val="21"/>
        </w:rPr>
        <w:t>招标文件前附表。</w:t>
      </w:r>
    </w:p>
    <w:tbl>
      <w:tblPr>
        <w:tblW w:w="88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0"/>
        <w:gridCol w:w="4680"/>
        <w:gridCol w:w="3420"/>
      </w:tblGrid>
      <w:tr w:rsidR="00966152">
        <w:trPr>
          <w:trHeight w:val="420"/>
        </w:trPr>
        <w:tc>
          <w:tcPr>
            <w:tcW w:w="72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序号</w:t>
            </w:r>
          </w:p>
        </w:tc>
        <w:tc>
          <w:tcPr>
            <w:tcW w:w="468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项     目</w:t>
            </w:r>
          </w:p>
        </w:tc>
        <w:tc>
          <w:tcPr>
            <w:tcW w:w="342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权值的取值</w:t>
            </w:r>
          </w:p>
        </w:tc>
      </w:tr>
      <w:tr w:rsidR="00966152">
        <w:trPr>
          <w:trHeight w:val="409"/>
        </w:trPr>
        <w:tc>
          <w:tcPr>
            <w:tcW w:w="72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1</w:t>
            </w:r>
          </w:p>
        </w:tc>
        <w:tc>
          <w:tcPr>
            <w:tcW w:w="4680" w:type="dxa"/>
            <w:vAlign w:val="center"/>
          </w:tcPr>
          <w:p w:rsidR="00966152" w:rsidRDefault="002F2D57">
            <w:pPr>
              <w:adjustRightInd w:val="0"/>
              <w:snapToGrid w:val="0"/>
              <w:spacing w:line="360" w:lineRule="auto"/>
              <w:rPr>
                <w:rFonts w:ascii="宋体"/>
                <w:szCs w:val="21"/>
              </w:rPr>
            </w:pPr>
            <w:r>
              <w:rPr>
                <w:rFonts w:ascii="宋体" w:hint="eastAsia"/>
                <w:szCs w:val="21"/>
              </w:rPr>
              <w:t>价格</w:t>
            </w:r>
          </w:p>
        </w:tc>
        <w:tc>
          <w:tcPr>
            <w:tcW w:w="342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30分</w:t>
            </w:r>
          </w:p>
        </w:tc>
      </w:tr>
      <w:tr w:rsidR="00966152">
        <w:trPr>
          <w:trHeight w:val="420"/>
        </w:trPr>
        <w:tc>
          <w:tcPr>
            <w:tcW w:w="72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2</w:t>
            </w:r>
          </w:p>
        </w:tc>
        <w:tc>
          <w:tcPr>
            <w:tcW w:w="4680" w:type="dxa"/>
            <w:vAlign w:val="center"/>
          </w:tcPr>
          <w:p w:rsidR="00966152" w:rsidRDefault="002F2D57">
            <w:pPr>
              <w:adjustRightInd w:val="0"/>
              <w:snapToGrid w:val="0"/>
              <w:spacing w:line="360" w:lineRule="auto"/>
              <w:rPr>
                <w:rFonts w:ascii="宋体"/>
                <w:szCs w:val="21"/>
              </w:rPr>
            </w:pPr>
            <w:r>
              <w:rPr>
                <w:rFonts w:ascii="宋体" w:hAnsi="宋体" w:hint="eastAsia"/>
              </w:rPr>
              <w:t>企业实力</w:t>
            </w:r>
          </w:p>
        </w:tc>
        <w:tc>
          <w:tcPr>
            <w:tcW w:w="342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40分</w:t>
            </w:r>
          </w:p>
        </w:tc>
      </w:tr>
      <w:tr w:rsidR="00966152">
        <w:trPr>
          <w:trHeight w:val="420"/>
        </w:trPr>
        <w:tc>
          <w:tcPr>
            <w:tcW w:w="72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3</w:t>
            </w:r>
          </w:p>
        </w:tc>
        <w:tc>
          <w:tcPr>
            <w:tcW w:w="4680" w:type="dxa"/>
            <w:vAlign w:val="center"/>
          </w:tcPr>
          <w:p w:rsidR="00966152" w:rsidRDefault="002F2D57">
            <w:pPr>
              <w:adjustRightInd w:val="0"/>
              <w:snapToGrid w:val="0"/>
              <w:spacing w:line="360" w:lineRule="auto"/>
              <w:rPr>
                <w:rFonts w:ascii="宋体"/>
                <w:szCs w:val="21"/>
              </w:rPr>
            </w:pPr>
            <w:r>
              <w:rPr>
                <w:rFonts w:ascii="宋体" w:hAnsi="宋体" w:hint="eastAsia"/>
              </w:rPr>
              <w:t>服务承诺及信誉</w:t>
            </w:r>
          </w:p>
        </w:tc>
        <w:tc>
          <w:tcPr>
            <w:tcW w:w="342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20分</w:t>
            </w:r>
          </w:p>
        </w:tc>
      </w:tr>
      <w:tr w:rsidR="00966152">
        <w:trPr>
          <w:trHeight w:val="420"/>
        </w:trPr>
        <w:tc>
          <w:tcPr>
            <w:tcW w:w="72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4</w:t>
            </w:r>
          </w:p>
        </w:tc>
        <w:tc>
          <w:tcPr>
            <w:tcW w:w="4680" w:type="dxa"/>
            <w:vAlign w:val="center"/>
          </w:tcPr>
          <w:p w:rsidR="00966152" w:rsidRDefault="002F2D57">
            <w:pPr>
              <w:adjustRightInd w:val="0"/>
              <w:snapToGrid w:val="0"/>
              <w:spacing w:line="360" w:lineRule="auto"/>
              <w:rPr>
                <w:rFonts w:ascii="宋体"/>
                <w:szCs w:val="21"/>
              </w:rPr>
            </w:pPr>
            <w:r>
              <w:rPr>
                <w:rFonts w:ascii="宋体" w:hAnsi="宋体" w:hint="eastAsia"/>
              </w:rPr>
              <w:t>经营业绩</w:t>
            </w:r>
          </w:p>
        </w:tc>
        <w:tc>
          <w:tcPr>
            <w:tcW w:w="3420" w:type="dxa"/>
            <w:vAlign w:val="center"/>
          </w:tcPr>
          <w:p w:rsidR="00966152" w:rsidRDefault="002F2D57">
            <w:pPr>
              <w:adjustRightInd w:val="0"/>
              <w:snapToGrid w:val="0"/>
              <w:spacing w:line="360" w:lineRule="auto"/>
              <w:jc w:val="center"/>
              <w:rPr>
                <w:rFonts w:ascii="宋体"/>
                <w:color w:val="000000"/>
                <w:szCs w:val="21"/>
              </w:rPr>
            </w:pPr>
            <w:r>
              <w:rPr>
                <w:rFonts w:ascii="宋体" w:hint="eastAsia"/>
                <w:color w:val="000000"/>
                <w:szCs w:val="21"/>
              </w:rPr>
              <w:t>10</w:t>
            </w:r>
            <w:r>
              <w:rPr>
                <w:rFonts w:ascii="宋体" w:hint="eastAsia"/>
                <w:szCs w:val="21"/>
              </w:rPr>
              <w:t>分</w:t>
            </w:r>
          </w:p>
        </w:tc>
      </w:tr>
      <w:tr w:rsidR="00966152">
        <w:trPr>
          <w:trHeight w:val="420"/>
        </w:trPr>
        <w:tc>
          <w:tcPr>
            <w:tcW w:w="5400" w:type="dxa"/>
            <w:gridSpan w:val="2"/>
          </w:tcPr>
          <w:p w:rsidR="00966152" w:rsidRDefault="002F2D57">
            <w:pPr>
              <w:adjustRightInd w:val="0"/>
              <w:snapToGrid w:val="0"/>
              <w:spacing w:line="360" w:lineRule="auto"/>
              <w:jc w:val="center"/>
              <w:rPr>
                <w:rFonts w:ascii="宋体"/>
                <w:szCs w:val="21"/>
              </w:rPr>
            </w:pPr>
            <w:r>
              <w:rPr>
                <w:rFonts w:ascii="宋体" w:hint="eastAsia"/>
                <w:szCs w:val="21"/>
              </w:rPr>
              <w:t>∑(1+2+3+4)=1</w:t>
            </w:r>
          </w:p>
        </w:tc>
        <w:tc>
          <w:tcPr>
            <w:tcW w:w="3420" w:type="dxa"/>
            <w:vAlign w:val="center"/>
          </w:tcPr>
          <w:p w:rsidR="00966152" w:rsidRDefault="002F2D57">
            <w:pPr>
              <w:adjustRightInd w:val="0"/>
              <w:snapToGrid w:val="0"/>
              <w:spacing w:line="360" w:lineRule="auto"/>
              <w:jc w:val="center"/>
              <w:rPr>
                <w:rFonts w:ascii="宋体"/>
                <w:szCs w:val="21"/>
              </w:rPr>
            </w:pPr>
            <w:r>
              <w:rPr>
                <w:rFonts w:ascii="宋体" w:hint="eastAsia"/>
                <w:szCs w:val="21"/>
              </w:rPr>
              <w:t>1</w:t>
            </w:r>
          </w:p>
        </w:tc>
      </w:tr>
    </w:tbl>
    <w:p w:rsidR="00966152" w:rsidRDefault="002F2D57" w:rsidP="00B71F1A">
      <w:pPr>
        <w:tabs>
          <w:tab w:val="left" w:pos="0"/>
        </w:tabs>
        <w:adjustRightInd w:val="0"/>
        <w:snapToGrid w:val="0"/>
        <w:spacing w:beforeLines="50" w:line="360" w:lineRule="auto"/>
        <w:rPr>
          <w:rFonts w:ascii="宋体"/>
          <w:b/>
          <w:kern w:val="0"/>
          <w:szCs w:val="21"/>
        </w:rPr>
      </w:pPr>
      <w:r>
        <w:rPr>
          <w:rFonts w:ascii="宋体" w:hint="eastAsia"/>
          <w:b/>
          <w:kern w:val="0"/>
          <w:szCs w:val="21"/>
        </w:rPr>
        <w:t>二. 评标程序</w:t>
      </w:r>
    </w:p>
    <w:p w:rsidR="00966152" w:rsidRDefault="002F2D57" w:rsidP="00B71F1A">
      <w:pPr>
        <w:adjustRightInd w:val="0"/>
        <w:snapToGrid w:val="0"/>
        <w:spacing w:beforeLines="50" w:line="360" w:lineRule="auto"/>
        <w:ind w:rightChars="-52" w:right="-109" w:firstLineChars="200" w:firstLine="420"/>
        <w:rPr>
          <w:rFonts w:ascii="宋体"/>
          <w:b/>
          <w:szCs w:val="21"/>
        </w:rPr>
      </w:pPr>
      <w:r>
        <w:rPr>
          <w:rFonts w:ascii="宋体" w:hint="eastAsia"/>
          <w:kern w:val="0"/>
          <w:szCs w:val="21"/>
        </w:rPr>
        <w:t>评标程序分为投标文件初审、澄清有关问题、比较和评价、推荐中标候选人名单</w:t>
      </w:r>
      <w:r>
        <w:rPr>
          <w:rFonts w:ascii="宋体" w:hint="eastAsia"/>
          <w:b/>
          <w:szCs w:val="21"/>
        </w:rPr>
        <w:t>。</w:t>
      </w:r>
    </w:p>
    <w:p w:rsidR="00966152" w:rsidRDefault="002F2D57" w:rsidP="00B71F1A">
      <w:pPr>
        <w:adjustRightInd w:val="0"/>
        <w:snapToGrid w:val="0"/>
        <w:spacing w:beforeLines="50" w:line="360" w:lineRule="auto"/>
        <w:ind w:rightChars="-52" w:right="-109"/>
        <w:rPr>
          <w:rFonts w:ascii="宋体"/>
          <w:b/>
          <w:bCs/>
          <w:szCs w:val="21"/>
        </w:rPr>
      </w:pPr>
      <w:r>
        <w:rPr>
          <w:rFonts w:ascii="宋体" w:hint="eastAsia"/>
          <w:b/>
          <w:bCs/>
          <w:szCs w:val="21"/>
        </w:rPr>
        <w:t>2.1 投标文件的初步</w:t>
      </w:r>
      <w:r>
        <w:rPr>
          <w:rFonts w:ascii="宋体" w:hint="eastAsia"/>
          <w:b/>
          <w:szCs w:val="21"/>
        </w:rPr>
        <w:t>评审</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bCs/>
          <w:szCs w:val="21"/>
        </w:rPr>
        <w:t>2.1.1初步</w:t>
      </w:r>
      <w:r>
        <w:rPr>
          <w:rFonts w:ascii="宋体" w:hint="eastAsia"/>
          <w:szCs w:val="21"/>
        </w:rPr>
        <w:t>评审分为资格性检查和符合性检查。</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(1) 资格性检查。根据法律法规和招标文件的规定，对投标文件中的资格证明、投标保证金等进行审查，以确定投标人是否具备投标资格。</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(2) 符合性检查。依据招标文件的规定，从投标文件的有效性、完整性和对招标文件的响应程度进行审查，以确定是否对招标文件的实质性要求作出响应。</w:t>
      </w:r>
      <w:r>
        <w:rPr>
          <w:rFonts w:hint="eastAsia"/>
          <w:szCs w:val="21"/>
        </w:rPr>
        <w:t>评标委员会决定投标</w:t>
      </w:r>
      <w:r>
        <w:rPr>
          <w:rFonts w:ascii="宋体" w:hint="eastAsia"/>
          <w:szCs w:val="21"/>
        </w:rPr>
        <w:t>文件</w:t>
      </w:r>
      <w:r>
        <w:rPr>
          <w:rFonts w:hint="eastAsia"/>
          <w:szCs w:val="21"/>
        </w:rPr>
        <w:t>的响应性只根据投标</w:t>
      </w:r>
      <w:r>
        <w:rPr>
          <w:rFonts w:ascii="宋体" w:hint="eastAsia"/>
          <w:szCs w:val="21"/>
        </w:rPr>
        <w:t>文件</w:t>
      </w:r>
      <w:r>
        <w:rPr>
          <w:rFonts w:hint="eastAsia"/>
          <w:szCs w:val="21"/>
        </w:rPr>
        <w:t>真实无误的内容，而不依据外部的证据，但投标</w:t>
      </w:r>
      <w:r>
        <w:rPr>
          <w:rFonts w:ascii="宋体" w:hint="eastAsia"/>
          <w:szCs w:val="21"/>
        </w:rPr>
        <w:t>文件</w:t>
      </w:r>
      <w:r>
        <w:rPr>
          <w:rFonts w:hint="eastAsia"/>
          <w:szCs w:val="21"/>
        </w:rPr>
        <w:t>有不真实、不正确的内容时除外。</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lastRenderedPageBreak/>
        <w:t>(3)</w:t>
      </w:r>
      <w:r>
        <w:rPr>
          <w:rFonts w:hint="eastAsia"/>
          <w:szCs w:val="21"/>
        </w:rPr>
        <w:t>投标人不得通过修正或撤销不合要求的偏离从而使其投标成为实质上响应的投标。</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2.1.2 投标文件属下列情况之一的，应当在资格性、符合性检查时按照无效投标处理，无效投标的情况同时在</w:t>
      </w:r>
      <w:r>
        <w:rPr>
          <w:rFonts w:ascii="宋体" w:hint="eastAsia"/>
          <w:b/>
          <w:szCs w:val="21"/>
        </w:rPr>
        <w:t>招标文件前附表</w:t>
      </w:r>
      <w:r>
        <w:rPr>
          <w:rFonts w:ascii="宋体" w:hint="eastAsia"/>
          <w:szCs w:val="21"/>
        </w:rPr>
        <w:t>集中列示：</w:t>
      </w:r>
    </w:p>
    <w:p w:rsidR="00966152" w:rsidRDefault="002F2D57" w:rsidP="00B71F1A">
      <w:pPr>
        <w:tabs>
          <w:tab w:val="left" w:pos="735"/>
          <w:tab w:val="left" w:pos="7560"/>
          <w:tab w:val="left" w:pos="7740"/>
          <w:tab w:val="left" w:pos="7920"/>
        </w:tabs>
        <w:adjustRightInd w:val="0"/>
        <w:snapToGrid w:val="0"/>
        <w:spacing w:beforeLines="50" w:line="360" w:lineRule="auto"/>
        <w:ind w:rightChars="11" w:right="23" w:firstLineChars="200" w:firstLine="420"/>
        <w:rPr>
          <w:rFonts w:ascii="宋体"/>
          <w:szCs w:val="21"/>
        </w:rPr>
      </w:pPr>
      <w:r>
        <w:rPr>
          <w:rFonts w:ascii="宋体" w:hint="eastAsia"/>
          <w:szCs w:val="21"/>
        </w:rPr>
        <w:t>（1）应交未交投标保证金或</w:t>
      </w:r>
      <w:r>
        <w:rPr>
          <w:rFonts w:hint="eastAsia"/>
          <w:szCs w:val="21"/>
        </w:rPr>
        <w:t>金额不足、投标保证金缴纳形式不符合招标文件要求的</w:t>
      </w:r>
      <w:r>
        <w:rPr>
          <w:rFonts w:ascii="宋体" w:hint="eastAsia"/>
          <w:szCs w:val="21"/>
        </w:rPr>
        <w:t>；</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（2）未按照招标文件规定要求密封、签署、盖章的；</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（3）</w:t>
      </w:r>
      <w:r>
        <w:rPr>
          <w:rFonts w:ascii="宋体" w:cs="Arial" w:hint="eastAsia"/>
          <w:szCs w:val="21"/>
        </w:rPr>
        <w:t>联合体没有提交</w:t>
      </w:r>
      <w:r>
        <w:rPr>
          <w:rFonts w:ascii="宋体" w:hint="eastAsia"/>
          <w:szCs w:val="21"/>
        </w:rPr>
        <w:t>联合体协议书</w:t>
      </w:r>
      <w:r>
        <w:rPr>
          <w:rFonts w:ascii="宋体" w:hint="eastAsia"/>
          <w:bCs/>
          <w:szCs w:val="21"/>
        </w:rPr>
        <w:t>，</w:t>
      </w:r>
      <w:r>
        <w:rPr>
          <w:rFonts w:hint="eastAsia"/>
          <w:szCs w:val="21"/>
        </w:rPr>
        <w:t>或</w:t>
      </w:r>
      <w:r>
        <w:rPr>
          <w:rFonts w:ascii="宋体" w:hint="eastAsia"/>
          <w:szCs w:val="21"/>
        </w:rPr>
        <w:t>未提交联合体各方资格证明文件</w:t>
      </w:r>
      <w:r>
        <w:rPr>
          <w:rFonts w:ascii="宋体" w:hint="eastAsia"/>
          <w:bCs/>
          <w:szCs w:val="21"/>
        </w:rPr>
        <w:t>，</w:t>
      </w:r>
      <w:r>
        <w:rPr>
          <w:rFonts w:hint="eastAsia"/>
          <w:szCs w:val="21"/>
        </w:rPr>
        <w:t>或</w:t>
      </w:r>
      <w:r>
        <w:rPr>
          <w:rFonts w:ascii="宋体" w:hint="eastAsia"/>
          <w:szCs w:val="21"/>
        </w:rPr>
        <w:t>联合体</w:t>
      </w:r>
      <w:r>
        <w:rPr>
          <w:rFonts w:ascii="宋体" w:cs="Arial" w:hint="eastAsia"/>
          <w:kern w:val="0"/>
          <w:szCs w:val="21"/>
        </w:rPr>
        <w:t>牵头方</w:t>
      </w:r>
      <w:r>
        <w:rPr>
          <w:rFonts w:hint="eastAsia"/>
          <w:szCs w:val="21"/>
        </w:rPr>
        <w:t>不</w:t>
      </w:r>
      <w:r>
        <w:rPr>
          <w:rFonts w:ascii="宋体" w:hint="eastAsia"/>
          <w:szCs w:val="21"/>
        </w:rPr>
        <w:t>符合本章第3.1</w:t>
      </w:r>
      <w:r>
        <w:rPr>
          <w:rFonts w:ascii="宋体" w:cs="宋体" w:hint="eastAsia"/>
          <w:kern w:val="0"/>
          <w:szCs w:val="21"/>
          <w:lang w:val="zh-CN"/>
        </w:rPr>
        <w:t>款</w:t>
      </w:r>
      <w:r>
        <w:rPr>
          <w:rFonts w:ascii="宋体" w:hint="eastAsia"/>
          <w:szCs w:val="21"/>
        </w:rPr>
        <w:t>规定的供应商资格条件</w:t>
      </w:r>
      <w:r>
        <w:rPr>
          <w:rFonts w:ascii="宋体" w:hint="eastAsia"/>
          <w:bCs/>
          <w:szCs w:val="21"/>
        </w:rPr>
        <w:t>的；</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 xml:space="preserve">（4）参加政府采购活动前三年内，在经营活动中有重大违法记录的； </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（5）不具备第二章“投标须知”第3.1</w:t>
      </w:r>
      <w:r>
        <w:rPr>
          <w:rFonts w:ascii="宋体" w:cs="宋体" w:hint="eastAsia"/>
          <w:kern w:val="0"/>
          <w:szCs w:val="21"/>
          <w:lang w:val="zh-CN"/>
        </w:rPr>
        <w:t>款</w:t>
      </w:r>
      <w:r>
        <w:rPr>
          <w:rFonts w:ascii="宋体" w:hint="eastAsia"/>
          <w:szCs w:val="21"/>
        </w:rPr>
        <w:t>规定的投标人资格要求的；</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（6）不满足第二章“投标须知”第10.1</w:t>
      </w:r>
      <w:r>
        <w:rPr>
          <w:rFonts w:ascii="宋体" w:cs="宋体" w:hint="eastAsia"/>
          <w:kern w:val="0"/>
          <w:szCs w:val="21"/>
          <w:lang w:val="zh-CN"/>
        </w:rPr>
        <w:t>款</w:t>
      </w:r>
      <w:r>
        <w:rPr>
          <w:rFonts w:ascii="宋体" w:hint="eastAsia"/>
          <w:szCs w:val="21"/>
        </w:rPr>
        <w:t>、第10.2</w:t>
      </w:r>
      <w:r>
        <w:rPr>
          <w:rFonts w:ascii="宋体" w:cs="宋体" w:hint="eastAsia"/>
          <w:kern w:val="0"/>
          <w:szCs w:val="21"/>
          <w:lang w:val="zh-CN"/>
        </w:rPr>
        <w:t>款</w:t>
      </w:r>
      <w:r>
        <w:rPr>
          <w:rFonts w:ascii="宋体" w:hint="eastAsia"/>
          <w:bCs/>
          <w:szCs w:val="21"/>
        </w:rPr>
        <w:t>规定的</w:t>
      </w:r>
      <w:r>
        <w:rPr>
          <w:rFonts w:ascii="宋体" w:hint="eastAsia"/>
          <w:szCs w:val="21"/>
        </w:rPr>
        <w:t>实质性要求的；</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（7）投标报价超过采购项目预算的；</w:t>
      </w:r>
    </w:p>
    <w:p w:rsidR="00966152" w:rsidRDefault="002F2D57" w:rsidP="00B71F1A">
      <w:pPr>
        <w:adjustRightInd w:val="0"/>
        <w:snapToGrid w:val="0"/>
        <w:spacing w:beforeLines="50" w:line="360" w:lineRule="auto"/>
        <w:ind w:firstLineChars="200" w:firstLine="420"/>
        <w:rPr>
          <w:rFonts w:ascii="宋体"/>
          <w:szCs w:val="21"/>
        </w:rPr>
      </w:pPr>
      <w:r>
        <w:rPr>
          <w:rFonts w:ascii="宋体" w:hint="eastAsia"/>
          <w:szCs w:val="21"/>
        </w:rPr>
        <w:t>（8）同一投标人提交两个以上不同的投标文件或者投标报价的，但第二章“投标须知”第16.3</w:t>
      </w:r>
      <w:r>
        <w:rPr>
          <w:rFonts w:ascii="宋体" w:cs="宋体" w:hint="eastAsia"/>
          <w:kern w:val="0"/>
          <w:szCs w:val="21"/>
          <w:lang w:val="zh-CN"/>
        </w:rPr>
        <w:t>款</w:t>
      </w:r>
      <w:r>
        <w:rPr>
          <w:rFonts w:ascii="宋体" w:hint="eastAsia"/>
          <w:szCs w:val="21"/>
        </w:rPr>
        <w:t>允许提交备选方案的除外；</w:t>
      </w:r>
    </w:p>
    <w:p w:rsidR="00966152" w:rsidRDefault="002F2D57" w:rsidP="00B71F1A">
      <w:pPr>
        <w:tabs>
          <w:tab w:val="left" w:pos="3105"/>
        </w:tabs>
        <w:adjustRightInd w:val="0"/>
        <w:snapToGrid w:val="0"/>
        <w:spacing w:beforeLines="50" w:line="360" w:lineRule="auto"/>
        <w:ind w:firstLineChars="200" w:firstLine="420"/>
        <w:rPr>
          <w:rFonts w:ascii="宋体"/>
          <w:kern w:val="0"/>
        </w:rPr>
      </w:pPr>
      <w:r>
        <w:rPr>
          <w:rFonts w:ascii="宋体" w:hint="eastAsia"/>
          <w:szCs w:val="21"/>
        </w:rPr>
        <w:t>（9）</w:t>
      </w:r>
      <w:r>
        <w:rPr>
          <w:rFonts w:ascii="宋体" w:hint="eastAsia"/>
          <w:kern w:val="0"/>
        </w:rPr>
        <w:t>投标文件载明的投标范围小于招标文件规定的招标范围的(</w:t>
      </w:r>
      <w:r>
        <w:rPr>
          <w:rFonts w:ascii="宋体" w:hint="eastAsia"/>
          <w:szCs w:val="21"/>
        </w:rPr>
        <w:t>缺漏招标文件所要求的内容)</w:t>
      </w:r>
      <w:r>
        <w:rPr>
          <w:rFonts w:ascii="宋体" w:hint="eastAsia"/>
          <w:kern w:val="0"/>
        </w:rPr>
        <w:t>；</w:t>
      </w:r>
    </w:p>
    <w:p w:rsidR="00966152" w:rsidRDefault="002F2D57" w:rsidP="00B71F1A">
      <w:pPr>
        <w:tabs>
          <w:tab w:val="left" w:pos="3105"/>
        </w:tabs>
        <w:adjustRightInd w:val="0"/>
        <w:snapToGrid w:val="0"/>
        <w:spacing w:beforeLines="50" w:line="360" w:lineRule="auto"/>
        <w:ind w:firstLineChars="200" w:firstLine="420"/>
        <w:rPr>
          <w:rFonts w:ascii="宋体"/>
          <w:szCs w:val="21"/>
        </w:rPr>
      </w:pPr>
      <w:r>
        <w:rPr>
          <w:rFonts w:ascii="宋体" w:hint="eastAsia"/>
          <w:szCs w:val="21"/>
        </w:rPr>
        <w:t>（10）投标有效期不足的；</w:t>
      </w:r>
    </w:p>
    <w:p w:rsidR="00966152" w:rsidRDefault="002F2D57" w:rsidP="00B71F1A">
      <w:pPr>
        <w:tabs>
          <w:tab w:val="left" w:pos="3105"/>
        </w:tabs>
        <w:adjustRightInd w:val="0"/>
        <w:snapToGrid w:val="0"/>
        <w:spacing w:beforeLines="50" w:line="360" w:lineRule="auto"/>
        <w:ind w:firstLineChars="200" w:firstLine="420"/>
        <w:rPr>
          <w:rFonts w:ascii="宋体"/>
          <w:bCs/>
          <w:szCs w:val="21"/>
        </w:rPr>
      </w:pPr>
      <w:r>
        <w:rPr>
          <w:rFonts w:ascii="宋体" w:hint="eastAsia"/>
          <w:szCs w:val="21"/>
        </w:rPr>
        <w:t>（11）不符合法律、法规和招标文件规定的。</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2.1.3 有下列情形之一时，评标委员会应予废标，并将理由通知所有投标人。废标的情形同时在</w:t>
      </w:r>
      <w:r>
        <w:rPr>
          <w:rFonts w:ascii="宋体" w:hint="eastAsia"/>
          <w:b/>
          <w:szCs w:val="21"/>
        </w:rPr>
        <w:t>招标文件前附表</w:t>
      </w:r>
      <w:r>
        <w:rPr>
          <w:rFonts w:ascii="宋体" w:hint="eastAsia"/>
          <w:szCs w:val="21"/>
        </w:rPr>
        <w:t>集中列示：</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（1）符合专业条件的投标人或者对招标文件作实质性响应的投标人不足三家的；</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（2）出现影响采购公正的违法、违规行为的；</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（3）投标人的报价均超过了采购预算；</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（4）因重大变故，采购任务取消的。</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2.1.4采用邀请招标方式的，</w:t>
      </w:r>
      <w:r>
        <w:rPr>
          <w:rFonts w:hint="eastAsia"/>
        </w:rPr>
        <w:t>投标人应按新情况更新或补充其在申请资格预审时提供的证明资料，以证实其各项资格条件仍能继续满足资格预审公告的要求。否则，</w:t>
      </w:r>
      <w:r>
        <w:rPr>
          <w:rFonts w:ascii="宋体" w:hint="eastAsia"/>
          <w:szCs w:val="21"/>
        </w:rPr>
        <w:t>在评标时将其视为无效投标。</w:t>
      </w:r>
    </w:p>
    <w:p w:rsidR="00966152" w:rsidRDefault="002F2D57" w:rsidP="00B71F1A">
      <w:pPr>
        <w:adjustRightInd w:val="0"/>
        <w:snapToGrid w:val="0"/>
        <w:spacing w:beforeLines="50" w:line="360" w:lineRule="auto"/>
        <w:ind w:rightChars="-52" w:right="-109" w:firstLineChars="200" w:firstLine="420"/>
        <w:rPr>
          <w:rFonts w:ascii="宋体"/>
          <w:szCs w:val="21"/>
        </w:rPr>
      </w:pPr>
      <w:r>
        <w:rPr>
          <w:rFonts w:ascii="宋体" w:hint="eastAsia"/>
          <w:szCs w:val="21"/>
        </w:rPr>
        <w:t>2.1.5除</w:t>
      </w:r>
      <w:r>
        <w:rPr>
          <w:rFonts w:ascii="宋体" w:hint="eastAsia"/>
          <w:b/>
          <w:szCs w:val="21"/>
        </w:rPr>
        <w:t>招标文件前附表</w:t>
      </w:r>
      <w:r>
        <w:rPr>
          <w:rFonts w:ascii="宋体" w:hint="eastAsia"/>
          <w:szCs w:val="21"/>
        </w:rPr>
        <w:t>另有规定外</w:t>
      </w:r>
      <w:r>
        <w:rPr>
          <w:rFonts w:ascii="宋体" w:hint="eastAsia"/>
          <w:b/>
          <w:szCs w:val="21"/>
        </w:rPr>
        <w:t>，</w:t>
      </w:r>
      <w:r>
        <w:rPr>
          <w:rFonts w:ascii="宋体" w:hint="eastAsia"/>
          <w:szCs w:val="21"/>
        </w:rPr>
        <w:t>多家代理商参加同一品牌同一型号产品投标的，在统计投标人数量时，作为一个投标人计算。</w:t>
      </w:r>
    </w:p>
    <w:p w:rsidR="00966152" w:rsidRDefault="002F2D57" w:rsidP="00B71F1A">
      <w:pPr>
        <w:adjustRightInd w:val="0"/>
        <w:snapToGrid w:val="0"/>
        <w:spacing w:beforeLines="50" w:line="360" w:lineRule="auto"/>
        <w:ind w:rightChars="-52" w:right="-109"/>
        <w:rPr>
          <w:rFonts w:ascii="宋体"/>
          <w:bCs/>
          <w:szCs w:val="21"/>
        </w:rPr>
      </w:pPr>
      <w:r>
        <w:rPr>
          <w:rFonts w:ascii="宋体" w:hint="eastAsia"/>
          <w:b/>
          <w:bCs/>
          <w:szCs w:val="21"/>
        </w:rPr>
        <w:lastRenderedPageBreak/>
        <w:t>2.2澄清有关问题</w:t>
      </w:r>
    </w:p>
    <w:p w:rsidR="00966152" w:rsidRDefault="002F2D57" w:rsidP="00B71F1A">
      <w:pPr>
        <w:adjustRightInd w:val="0"/>
        <w:snapToGrid w:val="0"/>
        <w:spacing w:beforeLines="50" w:line="360" w:lineRule="auto"/>
        <w:ind w:firstLineChars="200" w:firstLine="420"/>
        <w:rPr>
          <w:rFonts w:ascii="宋体"/>
          <w:szCs w:val="21"/>
        </w:rPr>
      </w:pPr>
      <w:r>
        <w:rPr>
          <w:rFonts w:ascii="宋体" w:hint="eastAsia"/>
          <w:szCs w:val="21"/>
        </w:rPr>
        <w:t>2.2.1 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rsidR="00966152" w:rsidRDefault="002F2D57" w:rsidP="00B71F1A">
      <w:pPr>
        <w:tabs>
          <w:tab w:val="left" w:pos="0"/>
        </w:tabs>
        <w:adjustRightInd w:val="0"/>
        <w:snapToGrid w:val="0"/>
        <w:spacing w:beforeLines="50" w:line="360" w:lineRule="auto"/>
        <w:ind w:firstLineChars="200" w:firstLine="420"/>
        <w:rPr>
          <w:rFonts w:ascii="宋体"/>
          <w:bCs/>
          <w:szCs w:val="21"/>
        </w:rPr>
      </w:pPr>
      <w:r>
        <w:rPr>
          <w:rFonts w:ascii="宋体" w:hint="eastAsia"/>
          <w:szCs w:val="21"/>
        </w:rPr>
        <w:t>2.2.2投标人不得对下列内容</w:t>
      </w:r>
      <w:r>
        <w:rPr>
          <w:rFonts w:ascii="宋体" w:hint="eastAsia"/>
          <w:bCs/>
          <w:szCs w:val="21"/>
        </w:rPr>
        <w:t>其进行澄清或补充：</w:t>
      </w:r>
    </w:p>
    <w:p w:rsidR="00966152" w:rsidRDefault="002F2D57" w:rsidP="00B71F1A">
      <w:pPr>
        <w:tabs>
          <w:tab w:val="left" w:pos="0"/>
        </w:tabs>
        <w:adjustRightInd w:val="0"/>
        <w:snapToGrid w:val="0"/>
        <w:spacing w:beforeLines="50" w:line="360" w:lineRule="auto"/>
        <w:ind w:firstLineChars="200" w:firstLine="420"/>
        <w:rPr>
          <w:rFonts w:ascii="宋体"/>
          <w:bCs/>
          <w:szCs w:val="21"/>
        </w:rPr>
      </w:pPr>
      <w:r>
        <w:rPr>
          <w:rFonts w:ascii="宋体" w:hint="eastAsia"/>
          <w:szCs w:val="21"/>
        </w:rPr>
        <w:t>（1）开标时，</w:t>
      </w:r>
      <w:r>
        <w:rPr>
          <w:rFonts w:ascii="宋体" w:hint="eastAsia"/>
          <w:bCs/>
          <w:szCs w:val="21"/>
        </w:rPr>
        <w:t>未宣读的投标价格、价格折扣和</w:t>
      </w:r>
      <w:r>
        <w:rPr>
          <w:rFonts w:ascii="宋体" w:hint="eastAsia"/>
          <w:szCs w:val="21"/>
        </w:rPr>
        <w:t>第二章“投标须知”第16.3</w:t>
      </w:r>
      <w:r>
        <w:rPr>
          <w:rFonts w:ascii="宋体" w:cs="宋体" w:hint="eastAsia"/>
          <w:kern w:val="0"/>
          <w:szCs w:val="21"/>
          <w:lang w:val="zh-CN"/>
        </w:rPr>
        <w:t>款</w:t>
      </w:r>
      <w:r>
        <w:rPr>
          <w:rFonts w:ascii="宋体" w:hint="eastAsia"/>
          <w:bCs/>
          <w:szCs w:val="21"/>
        </w:rPr>
        <w:t>允许提</w:t>
      </w:r>
      <w:r>
        <w:rPr>
          <w:rFonts w:ascii="宋体" w:hint="eastAsia"/>
          <w:szCs w:val="21"/>
        </w:rPr>
        <w:t>交</w:t>
      </w:r>
      <w:r>
        <w:rPr>
          <w:rFonts w:ascii="宋体" w:hint="eastAsia"/>
          <w:bCs/>
          <w:szCs w:val="21"/>
        </w:rPr>
        <w:t>的备选方案等实质性内容。</w:t>
      </w:r>
    </w:p>
    <w:p w:rsidR="00966152" w:rsidRDefault="002F2D57" w:rsidP="00B71F1A">
      <w:pPr>
        <w:tabs>
          <w:tab w:val="left" w:pos="0"/>
        </w:tabs>
        <w:adjustRightInd w:val="0"/>
        <w:snapToGrid w:val="0"/>
        <w:spacing w:beforeLines="50" w:line="360" w:lineRule="auto"/>
        <w:ind w:firstLineChars="200" w:firstLine="420"/>
        <w:rPr>
          <w:rFonts w:ascii="宋体"/>
          <w:bCs/>
          <w:szCs w:val="21"/>
        </w:rPr>
      </w:pPr>
      <w:r>
        <w:rPr>
          <w:rFonts w:ascii="宋体" w:hint="eastAsia"/>
          <w:szCs w:val="21"/>
        </w:rPr>
        <w:t>（2）不满足第二章投标须知第10.1</w:t>
      </w:r>
      <w:r>
        <w:rPr>
          <w:rFonts w:ascii="宋体" w:cs="宋体" w:hint="eastAsia"/>
          <w:kern w:val="0"/>
          <w:szCs w:val="21"/>
          <w:lang w:val="zh-CN"/>
        </w:rPr>
        <w:t>款</w:t>
      </w:r>
      <w:r>
        <w:rPr>
          <w:rFonts w:ascii="宋体" w:hint="eastAsia"/>
          <w:szCs w:val="21"/>
        </w:rPr>
        <w:t>、第10.2</w:t>
      </w:r>
      <w:r>
        <w:rPr>
          <w:rFonts w:ascii="宋体" w:cs="宋体" w:hint="eastAsia"/>
          <w:kern w:val="0"/>
          <w:szCs w:val="21"/>
          <w:lang w:val="zh-CN"/>
        </w:rPr>
        <w:t>款</w:t>
      </w:r>
      <w:r>
        <w:rPr>
          <w:rFonts w:ascii="宋体" w:hint="eastAsia"/>
          <w:bCs/>
          <w:szCs w:val="21"/>
        </w:rPr>
        <w:t>规定的</w:t>
      </w:r>
      <w:r>
        <w:rPr>
          <w:rFonts w:ascii="宋体" w:hint="eastAsia"/>
          <w:szCs w:val="21"/>
        </w:rPr>
        <w:t>实质性要求的</w:t>
      </w:r>
      <w:r>
        <w:rPr>
          <w:rFonts w:ascii="宋体" w:hint="eastAsia"/>
          <w:bCs/>
          <w:szCs w:val="21"/>
        </w:rPr>
        <w:t>投标文件内容</w:t>
      </w:r>
      <w:r>
        <w:rPr>
          <w:rFonts w:ascii="宋体" w:hint="eastAsia"/>
          <w:szCs w:val="21"/>
        </w:rPr>
        <w:t>，</w:t>
      </w:r>
    </w:p>
    <w:p w:rsidR="00966152" w:rsidRDefault="002F2D57" w:rsidP="00B71F1A">
      <w:pPr>
        <w:tabs>
          <w:tab w:val="left" w:pos="0"/>
        </w:tabs>
        <w:adjustRightInd w:val="0"/>
        <w:snapToGrid w:val="0"/>
        <w:spacing w:beforeLines="50" w:line="360" w:lineRule="auto"/>
        <w:ind w:firstLineChars="200" w:firstLine="420"/>
        <w:rPr>
          <w:rFonts w:ascii="宋体"/>
          <w:color w:val="000000"/>
          <w:szCs w:val="21"/>
        </w:rPr>
      </w:pPr>
      <w:r>
        <w:rPr>
          <w:rFonts w:ascii="宋体" w:hint="eastAsia"/>
          <w:szCs w:val="21"/>
        </w:rPr>
        <w:t>2.2.3 计算错误将按以下方法修正：</w:t>
      </w:r>
      <w:r>
        <w:rPr>
          <w:rFonts w:ascii="宋体" w:hint="eastAsia"/>
          <w:color w:val="000000"/>
          <w:szCs w:val="21"/>
        </w:rPr>
        <w:t>如果</w:t>
      </w:r>
      <w:r>
        <w:rPr>
          <w:rFonts w:ascii="宋体" w:hint="eastAsia"/>
          <w:szCs w:val="21"/>
        </w:rPr>
        <w:t>投标文件的大写金额和小写金额不一致的，以大写金额为准；总价金额与按单价汇总金额不一致的，以单价金额计算结果为准；单价金额小数点有明显错位的，应以总价为准，并修改单价；</w:t>
      </w:r>
      <w:r>
        <w:rPr>
          <w:rFonts w:ascii="宋体" w:hint="eastAsia"/>
          <w:color w:val="000000"/>
          <w:szCs w:val="21"/>
        </w:rPr>
        <w:t>若文字大写表示的数据与数字表示的有差别，则以文字大写表示的数据为准。若投标人拒绝接受上述修正，</w:t>
      </w:r>
      <w:r>
        <w:rPr>
          <w:rFonts w:ascii="宋体" w:hint="eastAsia"/>
          <w:szCs w:val="21"/>
        </w:rPr>
        <w:t>在评标时将其视为无效投标。</w:t>
      </w:r>
    </w:p>
    <w:p w:rsidR="00966152" w:rsidRDefault="002F2D57" w:rsidP="00B71F1A">
      <w:pPr>
        <w:tabs>
          <w:tab w:val="left" w:pos="0"/>
        </w:tabs>
        <w:adjustRightInd w:val="0"/>
        <w:snapToGrid w:val="0"/>
        <w:spacing w:beforeLines="50" w:line="360" w:lineRule="auto"/>
        <w:ind w:firstLineChars="200" w:firstLine="420"/>
        <w:rPr>
          <w:rFonts w:ascii="宋体"/>
          <w:color w:val="000000"/>
          <w:szCs w:val="21"/>
        </w:rPr>
      </w:pPr>
      <w:r>
        <w:rPr>
          <w:rFonts w:ascii="宋体" w:hint="eastAsia"/>
          <w:szCs w:val="21"/>
        </w:rPr>
        <w:t>2.2.4 投标人的澄清、说明或者补正应该采用书面形式，由法定代表人或其授权的代理人签字，并</w:t>
      </w:r>
      <w:r>
        <w:rPr>
          <w:rFonts w:ascii="宋体" w:hint="eastAsia"/>
          <w:color w:val="000000"/>
          <w:szCs w:val="21"/>
        </w:rPr>
        <w:t>按</w:t>
      </w:r>
      <w:r>
        <w:rPr>
          <w:rFonts w:ascii="宋体" w:hint="eastAsia"/>
          <w:szCs w:val="21"/>
        </w:rPr>
        <w:t>评标委员会</w:t>
      </w:r>
      <w:r>
        <w:rPr>
          <w:rFonts w:ascii="宋体" w:hint="eastAsia"/>
          <w:color w:val="000000"/>
          <w:szCs w:val="21"/>
        </w:rPr>
        <w:t>的通知要求递交。</w:t>
      </w:r>
    </w:p>
    <w:p w:rsidR="00966152" w:rsidRDefault="002F2D57" w:rsidP="00B71F1A">
      <w:pPr>
        <w:tabs>
          <w:tab w:val="left" w:pos="0"/>
        </w:tabs>
        <w:adjustRightInd w:val="0"/>
        <w:snapToGrid w:val="0"/>
        <w:spacing w:beforeLines="50" w:line="360" w:lineRule="auto"/>
        <w:ind w:firstLineChars="200" w:firstLine="420"/>
        <w:rPr>
          <w:rFonts w:ascii="宋体"/>
          <w:szCs w:val="21"/>
        </w:rPr>
      </w:pPr>
      <w:r>
        <w:rPr>
          <w:rFonts w:ascii="宋体" w:hint="eastAsia"/>
          <w:szCs w:val="21"/>
        </w:rPr>
        <w:t>2.2.5 有效的书面澄清材料，是投标文件的补充材料，成为投标文件的组成部分。</w:t>
      </w:r>
    </w:p>
    <w:p w:rsidR="00966152" w:rsidRDefault="002F2D57" w:rsidP="00B71F1A">
      <w:pPr>
        <w:tabs>
          <w:tab w:val="left" w:pos="0"/>
        </w:tabs>
        <w:adjustRightInd w:val="0"/>
        <w:snapToGrid w:val="0"/>
        <w:spacing w:beforeLines="50" w:line="360" w:lineRule="auto"/>
        <w:rPr>
          <w:rFonts w:ascii="宋体"/>
          <w:b/>
          <w:bCs/>
          <w:szCs w:val="21"/>
        </w:rPr>
      </w:pPr>
      <w:r>
        <w:rPr>
          <w:rFonts w:ascii="宋体" w:hint="eastAsia"/>
          <w:b/>
          <w:bCs/>
          <w:szCs w:val="21"/>
        </w:rPr>
        <w:t>2.3 比较与评价</w:t>
      </w:r>
    </w:p>
    <w:p w:rsidR="00966152" w:rsidRDefault="002F2D57" w:rsidP="00B71F1A">
      <w:pPr>
        <w:tabs>
          <w:tab w:val="left" w:pos="0"/>
        </w:tabs>
        <w:adjustRightInd w:val="0"/>
        <w:snapToGrid w:val="0"/>
        <w:spacing w:beforeLines="50" w:line="360" w:lineRule="auto"/>
        <w:ind w:firstLineChars="200" w:firstLine="420"/>
        <w:rPr>
          <w:rFonts w:ascii="宋体"/>
          <w:bCs/>
          <w:szCs w:val="21"/>
        </w:rPr>
      </w:pPr>
      <w:r>
        <w:rPr>
          <w:rFonts w:ascii="宋体" w:hint="eastAsia"/>
          <w:bCs/>
          <w:szCs w:val="21"/>
        </w:rPr>
        <w:t>2.3.1评标委员会应按照招标文件中规定的评标方法、</w:t>
      </w:r>
      <w:r>
        <w:rPr>
          <w:rFonts w:ascii="宋体" w:hint="eastAsia"/>
          <w:szCs w:val="21"/>
        </w:rPr>
        <w:t>标准和评标因素，</w:t>
      </w:r>
      <w:r>
        <w:rPr>
          <w:rFonts w:ascii="宋体" w:hint="eastAsia"/>
          <w:bCs/>
          <w:szCs w:val="21"/>
        </w:rPr>
        <w:t>对</w:t>
      </w:r>
      <w:r>
        <w:rPr>
          <w:rFonts w:ascii="宋体" w:hint="eastAsia"/>
          <w:szCs w:val="21"/>
        </w:rPr>
        <w:t>资格性检查和符合性检查</w:t>
      </w:r>
      <w:r>
        <w:rPr>
          <w:rFonts w:ascii="宋体" w:hint="eastAsia"/>
          <w:bCs/>
          <w:szCs w:val="21"/>
        </w:rPr>
        <w:t>合格的投标文件进行评估，综合比较与评价。</w:t>
      </w:r>
    </w:p>
    <w:p w:rsidR="00966152" w:rsidRDefault="002F2D57" w:rsidP="00B71F1A">
      <w:pPr>
        <w:widowControl/>
        <w:adjustRightInd w:val="0"/>
        <w:snapToGrid w:val="0"/>
        <w:spacing w:beforeLines="50" w:line="360" w:lineRule="auto"/>
        <w:ind w:firstLineChars="200" w:firstLine="420"/>
        <w:jc w:val="left"/>
        <w:rPr>
          <w:rFonts w:ascii="宋体"/>
          <w:bCs/>
          <w:szCs w:val="21"/>
        </w:rPr>
      </w:pPr>
      <w:r>
        <w:rPr>
          <w:rFonts w:ascii="宋体" w:hint="eastAsia"/>
          <w:bCs/>
          <w:szCs w:val="21"/>
        </w:rPr>
        <w:t>2.3.2</w:t>
      </w:r>
      <w:r>
        <w:rPr>
          <w:rFonts w:ascii="宋体" w:hint="eastAsia"/>
          <w:szCs w:val="21"/>
        </w:rPr>
        <w:t>投标报价评价。评标委员会以开标时承认的最低投标报价为基础，按方法及</w:t>
      </w:r>
      <w:r>
        <w:rPr>
          <w:rFonts w:ascii="宋体" w:cs="宋体" w:hint="eastAsia"/>
          <w:kern w:val="0"/>
          <w:szCs w:val="21"/>
        </w:rPr>
        <w:t>步骤依次</w:t>
      </w:r>
      <w:r>
        <w:rPr>
          <w:rFonts w:ascii="宋体" w:hint="eastAsia"/>
          <w:szCs w:val="21"/>
        </w:rPr>
        <w:t>对投标报价进行</w:t>
      </w:r>
      <w:r>
        <w:rPr>
          <w:rFonts w:ascii="宋体" w:cs="宋体" w:hint="eastAsia"/>
          <w:kern w:val="0"/>
          <w:szCs w:val="21"/>
        </w:rPr>
        <w:t>算术</w:t>
      </w:r>
      <w:r>
        <w:rPr>
          <w:rFonts w:ascii="宋体" w:hint="eastAsia"/>
          <w:szCs w:val="21"/>
        </w:rPr>
        <w:t>修正和政府采购政策优惠价格扣除计算。</w:t>
      </w:r>
    </w:p>
    <w:p w:rsidR="00966152" w:rsidRDefault="002F2D57" w:rsidP="00B71F1A">
      <w:pPr>
        <w:widowControl/>
        <w:adjustRightInd w:val="0"/>
        <w:snapToGrid w:val="0"/>
        <w:spacing w:beforeLines="50" w:line="360" w:lineRule="auto"/>
        <w:ind w:firstLineChars="200" w:firstLine="420"/>
        <w:jc w:val="left"/>
        <w:rPr>
          <w:rFonts w:ascii="宋体" w:cs="宋体"/>
          <w:color w:val="000000"/>
          <w:szCs w:val="21"/>
        </w:rPr>
      </w:pPr>
      <w:r>
        <w:rPr>
          <w:rFonts w:ascii="宋体" w:hint="eastAsia"/>
          <w:bCs/>
          <w:color w:val="000000"/>
          <w:szCs w:val="21"/>
        </w:rPr>
        <w:t>2.3.3</w:t>
      </w:r>
      <w:r>
        <w:rPr>
          <w:rFonts w:ascii="宋体" w:cs="宋体" w:hint="eastAsia"/>
          <w:color w:val="000000"/>
          <w:szCs w:val="21"/>
        </w:rPr>
        <w:t>统一采用算数值计算，即满足招标文件要求，做出实质性响应的所有合格供应商的有效投标报价的最低价，作为评标基准价，其价格为满分。</w:t>
      </w:r>
    </w:p>
    <w:p w:rsidR="00966152" w:rsidRDefault="002F2D57" w:rsidP="00B71F1A">
      <w:pPr>
        <w:widowControl/>
        <w:adjustRightInd w:val="0"/>
        <w:snapToGrid w:val="0"/>
        <w:spacing w:beforeLines="50" w:line="360" w:lineRule="auto"/>
        <w:ind w:firstLineChars="200" w:firstLine="420"/>
        <w:jc w:val="left"/>
        <w:rPr>
          <w:rFonts w:ascii="宋体"/>
          <w:szCs w:val="21"/>
        </w:rPr>
      </w:pPr>
      <w:r>
        <w:rPr>
          <w:rFonts w:ascii="宋体" w:cs="宋体" w:hint="eastAsia"/>
          <w:kern w:val="0"/>
          <w:szCs w:val="21"/>
        </w:rPr>
        <w:t>本项所称投标报价为按</w:t>
      </w:r>
      <w:r>
        <w:rPr>
          <w:rFonts w:ascii="宋体" w:hint="eastAsia"/>
          <w:bCs/>
          <w:szCs w:val="21"/>
        </w:rPr>
        <w:t>本章第2.3.2</w:t>
      </w:r>
      <w:r>
        <w:rPr>
          <w:rFonts w:ascii="宋体" w:cs="宋体" w:hint="eastAsia"/>
          <w:kern w:val="0"/>
          <w:szCs w:val="21"/>
          <w:lang w:val="zh-CN"/>
        </w:rPr>
        <w:t>款</w:t>
      </w:r>
      <w:r>
        <w:rPr>
          <w:rFonts w:ascii="宋体" w:hint="eastAsia"/>
          <w:bCs/>
          <w:szCs w:val="21"/>
        </w:rPr>
        <w:t>规定</w:t>
      </w:r>
      <w:r>
        <w:rPr>
          <w:rFonts w:ascii="宋体" w:hint="eastAsia"/>
          <w:szCs w:val="21"/>
        </w:rPr>
        <w:t>评价后的投标报价。</w:t>
      </w:r>
    </w:p>
    <w:p w:rsidR="00966152" w:rsidRDefault="002F2D57" w:rsidP="00B71F1A">
      <w:pPr>
        <w:widowControl/>
        <w:adjustRightInd w:val="0"/>
        <w:snapToGrid w:val="0"/>
        <w:spacing w:beforeLines="50" w:line="360" w:lineRule="auto"/>
        <w:ind w:firstLineChars="200" w:firstLine="420"/>
        <w:jc w:val="left"/>
        <w:rPr>
          <w:rFonts w:ascii="宋体"/>
          <w:szCs w:val="21"/>
        </w:rPr>
      </w:pPr>
      <w:r>
        <w:rPr>
          <w:rFonts w:ascii="宋体" w:hint="eastAsia"/>
          <w:bCs/>
          <w:szCs w:val="21"/>
        </w:rPr>
        <w:t>2.3.4</w:t>
      </w:r>
      <w:r>
        <w:rPr>
          <w:rFonts w:ascii="宋体" w:hint="eastAsia"/>
          <w:szCs w:val="21"/>
        </w:rPr>
        <w:t>涉及政府采购政策优惠的，</w:t>
      </w:r>
      <w:r>
        <w:rPr>
          <w:rFonts w:ascii="宋体" w:hint="eastAsia"/>
          <w:bCs/>
          <w:szCs w:val="21"/>
        </w:rPr>
        <w:t>按</w:t>
      </w:r>
      <w:r>
        <w:rPr>
          <w:rFonts w:ascii="宋体" w:hint="eastAsia"/>
          <w:b/>
          <w:szCs w:val="21"/>
        </w:rPr>
        <w:t>招标文件前附表</w:t>
      </w:r>
      <w:r>
        <w:rPr>
          <w:rFonts w:ascii="宋体" w:hint="eastAsia"/>
          <w:bCs/>
          <w:szCs w:val="21"/>
        </w:rPr>
        <w:t>规定</w:t>
      </w:r>
      <w:r>
        <w:rPr>
          <w:rFonts w:ascii="宋体" w:hint="eastAsia"/>
          <w:szCs w:val="21"/>
        </w:rPr>
        <w:t>调整投标人的技术、价格</w:t>
      </w:r>
      <w:r>
        <w:rPr>
          <w:rFonts w:ascii="宋体" w:cs="宋体" w:hint="eastAsia"/>
          <w:kern w:val="0"/>
          <w:szCs w:val="21"/>
        </w:rPr>
        <w:t>得分或总得分</w:t>
      </w:r>
      <w:r>
        <w:rPr>
          <w:rFonts w:ascii="宋体" w:hint="eastAsia"/>
          <w:szCs w:val="21"/>
        </w:rPr>
        <w:t>。</w:t>
      </w:r>
    </w:p>
    <w:p w:rsidR="00966152" w:rsidRDefault="002F2D57" w:rsidP="00B71F1A">
      <w:pPr>
        <w:adjustRightInd w:val="0"/>
        <w:snapToGrid w:val="0"/>
        <w:spacing w:beforeLines="50" w:line="360" w:lineRule="auto"/>
        <w:ind w:firstLineChars="200" w:firstLine="420"/>
        <w:rPr>
          <w:rFonts w:ascii="宋体"/>
          <w:szCs w:val="21"/>
        </w:rPr>
      </w:pPr>
      <w:r>
        <w:rPr>
          <w:rFonts w:ascii="宋体" w:hint="eastAsia"/>
          <w:szCs w:val="21"/>
        </w:rPr>
        <w:t>2.3.5涉及多处获得政府采购政策优惠的，涉及调整得分的，</w:t>
      </w:r>
      <w:r>
        <w:rPr>
          <w:rFonts w:ascii="宋体" w:cs="宋体" w:hint="eastAsia"/>
          <w:kern w:val="0"/>
          <w:szCs w:val="21"/>
        </w:rPr>
        <w:t>按</w:t>
      </w:r>
      <w:r>
        <w:rPr>
          <w:rFonts w:ascii="宋体" w:hint="eastAsia"/>
          <w:bCs/>
          <w:szCs w:val="21"/>
        </w:rPr>
        <w:t>本章第2.3.4</w:t>
      </w:r>
      <w:r>
        <w:rPr>
          <w:rFonts w:ascii="宋体" w:cs="宋体" w:hint="eastAsia"/>
          <w:kern w:val="0"/>
          <w:szCs w:val="21"/>
          <w:lang w:val="zh-CN"/>
        </w:rPr>
        <w:t>款</w:t>
      </w:r>
      <w:r>
        <w:rPr>
          <w:rFonts w:ascii="宋体" w:hint="eastAsia"/>
          <w:bCs/>
          <w:szCs w:val="21"/>
        </w:rPr>
        <w:t>规定</w:t>
      </w:r>
      <w:r>
        <w:rPr>
          <w:rFonts w:ascii="宋体" w:hint="eastAsia"/>
          <w:szCs w:val="21"/>
        </w:rPr>
        <w:t>调整得分；涉及调整价格的，</w:t>
      </w:r>
      <w:r>
        <w:rPr>
          <w:rFonts w:ascii="宋体" w:cs="宋体" w:hint="eastAsia"/>
          <w:kern w:val="0"/>
          <w:szCs w:val="21"/>
        </w:rPr>
        <w:t>按</w:t>
      </w:r>
      <w:r>
        <w:rPr>
          <w:rFonts w:ascii="宋体" w:hint="eastAsia"/>
          <w:bCs/>
          <w:szCs w:val="21"/>
        </w:rPr>
        <w:t>本章第2.3.2</w:t>
      </w:r>
      <w:r>
        <w:rPr>
          <w:rFonts w:ascii="宋体" w:cs="宋体" w:hint="eastAsia"/>
          <w:kern w:val="0"/>
          <w:szCs w:val="21"/>
          <w:lang w:val="zh-CN"/>
        </w:rPr>
        <w:t>款</w:t>
      </w:r>
      <w:r>
        <w:rPr>
          <w:rFonts w:ascii="宋体" w:hint="eastAsia"/>
          <w:bCs/>
          <w:szCs w:val="21"/>
        </w:rPr>
        <w:t>规定</w:t>
      </w:r>
      <w:r>
        <w:rPr>
          <w:rFonts w:ascii="宋体" w:hint="eastAsia"/>
          <w:szCs w:val="21"/>
        </w:rPr>
        <w:t>调整价格。综合调整见</w:t>
      </w:r>
      <w:r>
        <w:rPr>
          <w:rFonts w:ascii="宋体" w:hint="eastAsia"/>
          <w:b/>
          <w:szCs w:val="21"/>
        </w:rPr>
        <w:t>招标文件前附表</w:t>
      </w:r>
      <w:r>
        <w:rPr>
          <w:rFonts w:ascii="宋体" w:hint="eastAsia"/>
          <w:szCs w:val="21"/>
        </w:rPr>
        <w:t>相关规定。</w:t>
      </w:r>
    </w:p>
    <w:p w:rsidR="00966152" w:rsidRDefault="002F2D57" w:rsidP="00B71F1A">
      <w:pPr>
        <w:widowControl/>
        <w:adjustRightInd w:val="0"/>
        <w:snapToGrid w:val="0"/>
        <w:spacing w:beforeLines="50" w:line="360" w:lineRule="auto"/>
        <w:ind w:firstLineChars="200" w:firstLine="420"/>
        <w:jc w:val="left"/>
        <w:rPr>
          <w:rFonts w:ascii="宋体"/>
          <w:szCs w:val="21"/>
        </w:rPr>
      </w:pPr>
      <w:r>
        <w:rPr>
          <w:rFonts w:ascii="宋体" w:cs="宋体" w:hint="eastAsia"/>
          <w:color w:val="000000"/>
          <w:kern w:val="0"/>
          <w:szCs w:val="21"/>
        </w:rPr>
        <w:lastRenderedPageBreak/>
        <w:t>2.3.6</w:t>
      </w:r>
      <w:r>
        <w:rPr>
          <w:rFonts w:ascii="宋体" w:hint="eastAsia"/>
          <w:szCs w:val="21"/>
        </w:rPr>
        <w:t>评标时，评标委员会各成员应当独立对每个投标人的</w:t>
      </w:r>
      <w:r>
        <w:rPr>
          <w:rFonts w:ascii="宋体" w:hint="eastAsia"/>
          <w:bCs/>
          <w:szCs w:val="21"/>
        </w:rPr>
        <w:t>投标文件</w:t>
      </w:r>
      <w:r>
        <w:rPr>
          <w:rFonts w:ascii="宋体" w:hint="eastAsia"/>
          <w:szCs w:val="21"/>
        </w:rPr>
        <w:t>进行评价、评分，然后汇总每个投标人每项评分因素的得分。</w:t>
      </w:r>
    </w:p>
    <w:p w:rsidR="00966152" w:rsidRDefault="002F2D57" w:rsidP="00B71F1A">
      <w:pPr>
        <w:tabs>
          <w:tab w:val="left" w:pos="0"/>
        </w:tabs>
        <w:adjustRightInd w:val="0"/>
        <w:snapToGrid w:val="0"/>
        <w:spacing w:beforeLines="50" w:line="360" w:lineRule="auto"/>
        <w:rPr>
          <w:rFonts w:ascii="宋体"/>
          <w:b/>
          <w:szCs w:val="21"/>
        </w:rPr>
      </w:pPr>
      <w:r>
        <w:rPr>
          <w:rFonts w:ascii="宋体" w:hint="eastAsia"/>
          <w:b/>
          <w:szCs w:val="21"/>
        </w:rPr>
        <w:t>2.4 推荐中标候选人名单</w:t>
      </w:r>
    </w:p>
    <w:p w:rsidR="00966152" w:rsidRDefault="002F2D57" w:rsidP="00B71F1A">
      <w:pPr>
        <w:tabs>
          <w:tab w:val="left" w:pos="0"/>
        </w:tabs>
        <w:adjustRightInd w:val="0"/>
        <w:snapToGrid w:val="0"/>
        <w:spacing w:beforeLines="50" w:line="360" w:lineRule="auto"/>
        <w:ind w:firstLineChars="200" w:firstLine="420"/>
        <w:rPr>
          <w:rFonts w:ascii="宋体"/>
          <w:bCs/>
          <w:szCs w:val="21"/>
        </w:rPr>
      </w:pPr>
      <w:r>
        <w:rPr>
          <w:rFonts w:ascii="宋体" w:hint="eastAsia"/>
          <w:szCs w:val="21"/>
        </w:rPr>
        <w:t>2.4.1</w:t>
      </w:r>
      <w:r>
        <w:rPr>
          <w:rFonts w:ascii="宋体" w:hint="eastAsia"/>
          <w:bCs/>
          <w:szCs w:val="21"/>
        </w:rPr>
        <w:t>按评审后得分由高到低顺序排列。得分相同的，按投标报价由低到高顺序排列。得分且投标报价相同的，按技术指标优劣顺序排列。</w:t>
      </w:r>
    </w:p>
    <w:p w:rsidR="00966152" w:rsidRDefault="002F2D57" w:rsidP="00B71F1A">
      <w:pPr>
        <w:tabs>
          <w:tab w:val="left" w:pos="0"/>
        </w:tabs>
        <w:adjustRightInd w:val="0"/>
        <w:snapToGrid w:val="0"/>
        <w:spacing w:beforeLines="50" w:line="360" w:lineRule="auto"/>
        <w:ind w:firstLineChars="200" w:firstLine="420"/>
        <w:rPr>
          <w:rFonts w:ascii="宋体"/>
          <w:b/>
          <w:color w:val="FF0000"/>
          <w:szCs w:val="21"/>
        </w:rPr>
      </w:pPr>
      <w:r>
        <w:rPr>
          <w:rFonts w:ascii="宋体" w:hint="eastAsia"/>
          <w:bCs/>
          <w:color w:val="FF0000"/>
          <w:szCs w:val="21"/>
        </w:rPr>
        <w:t>2.4.2</w:t>
      </w:r>
      <w:r>
        <w:rPr>
          <w:rFonts w:ascii="宋体" w:hint="eastAsia"/>
          <w:color w:val="FF0000"/>
          <w:szCs w:val="21"/>
        </w:rPr>
        <w:t>中标候选人数量为</w:t>
      </w:r>
      <w:r w:rsidR="000A3020">
        <w:rPr>
          <w:rFonts w:ascii="宋体" w:hint="eastAsia"/>
          <w:color w:val="FF0000"/>
          <w:szCs w:val="21"/>
        </w:rPr>
        <w:t>12</w:t>
      </w:r>
      <w:r>
        <w:rPr>
          <w:rFonts w:ascii="宋体" w:hint="eastAsia"/>
          <w:color w:val="FF0000"/>
          <w:szCs w:val="21"/>
        </w:rPr>
        <w:t>名。</w:t>
      </w:r>
    </w:p>
    <w:p w:rsidR="00966152" w:rsidRDefault="002F2D57" w:rsidP="00B71F1A">
      <w:pPr>
        <w:tabs>
          <w:tab w:val="left" w:pos="0"/>
        </w:tabs>
        <w:adjustRightInd w:val="0"/>
        <w:snapToGrid w:val="0"/>
        <w:spacing w:beforeLines="50" w:line="360" w:lineRule="auto"/>
        <w:rPr>
          <w:rFonts w:ascii="宋体"/>
          <w:b/>
          <w:szCs w:val="21"/>
        </w:rPr>
      </w:pPr>
      <w:r>
        <w:rPr>
          <w:rFonts w:ascii="宋体" w:hint="eastAsia"/>
          <w:b/>
          <w:szCs w:val="21"/>
        </w:rPr>
        <w:t>2.5确定中标人</w:t>
      </w:r>
    </w:p>
    <w:p w:rsidR="00966152" w:rsidRDefault="002F2D57" w:rsidP="00B71F1A">
      <w:pPr>
        <w:tabs>
          <w:tab w:val="left" w:pos="0"/>
        </w:tabs>
        <w:adjustRightInd w:val="0"/>
        <w:snapToGrid w:val="0"/>
        <w:spacing w:beforeLines="50" w:line="360" w:lineRule="auto"/>
        <w:ind w:firstLine="435"/>
        <w:rPr>
          <w:rFonts w:ascii="宋体"/>
          <w:szCs w:val="21"/>
        </w:rPr>
      </w:pPr>
      <w:r>
        <w:rPr>
          <w:rFonts w:ascii="宋体" w:hint="eastAsia"/>
          <w:szCs w:val="21"/>
        </w:rPr>
        <w:t>2.5.1采购单位委托评标委员会确定中标人的，由评标委员会现场确定中标人。</w:t>
      </w:r>
    </w:p>
    <w:p w:rsidR="00966152" w:rsidRDefault="002F2D57">
      <w:pPr>
        <w:pStyle w:val="2"/>
        <w:spacing w:before="0" w:after="0" w:line="520" w:lineRule="exact"/>
        <w:rPr>
          <w:rFonts w:ascii="宋体" w:hAnsi="宋体"/>
          <w:sz w:val="21"/>
          <w:szCs w:val="21"/>
        </w:rPr>
      </w:pPr>
      <w:r>
        <w:rPr>
          <w:rFonts w:ascii="宋体" w:hAnsi="宋体" w:hint="eastAsia"/>
          <w:bCs w:val="0"/>
          <w:sz w:val="21"/>
          <w:szCs w:val="21"/>
        </w:rPr>
        <w:t>三、详细评审及评标方法</w:t>
      </w:r>
    </w:p>
    <w:p w:rsidR="00966152" w:rsidRDefault="002F2D57">
      <w:pPr>
        <w:widowControl/>
        <w:snapToGrid w:val="0"/>
        <w:spacing w:line="520" w:lineRule="exact"/>
        <w:jc w:val="left"/>
        <w:rPr>
          <w:rFonts w:ascii="宋体" w:hAnsi="宋体" w:cs="Arial"/>
          <w:color w:val="000000"/>
          <w:kern w:val="0"/>
          <w:szCs w:val="21"/>
        </w:rPr>
      </w:pPr>
      <w:r>
        <w:rPr>
          <w:rFonts w:ascii="宋体" w:hAnsi="宋体" w:hint="eastAsia"/>
          <w:szCs w:val="21"/>
        </w:rPr>
        <w:t>详见</w:t>
      </w:r>
      <w:r>
        <w:rPr>
          <w:rFonts w:ascii="宋体" w:hAnsi="宋体" w:hint="eastAsia"/>
          <w:bCs/>
          <w:szCs w:val="21"/>
        </w:rPr>
        <w:t>评标方法及标准前附表</w:t>
      </w:r>
    </w:p>
    <w:p w:rsidR="00966152" w:rsidRDefault="00966152" w:rsidP="00B71F1A">
      <w:pPr>
        <w:adjustRightInd w:val="0"/>
        <w:snapToGrid w:val="0"/>
        <w:spacing w:beforeLines="50" w:line="360" w:lineRule="auto"/>
        <w:jc w:val="center"/>
        <w:rPr>
          <w:rFonts w:ascii="黑体" w:eastAsia="黑体" w:hAnsi="黑体"/>
          <w:b/>
          <w:bCs/>
          <w:sz w:val="32"/>
          <w:szCs w:val="32"/>
        </w:rPr>
      </w:pPr>
    </w:p>
    <w:p w:rsidR="00966152" w:rsidRDefault="00966152" w:rsidP="00B71F1A">
      <w:pPr>
        <w:adjustRightInd w:val="0"/>
        <w:snapToGrid w:val="0"/>
        <w:spacing w:beforeLines="50" w:line="360" w:lineRule="auto"/>
        <w:jc w:val="center"/>
        <w:rPr>
          <w:rFonts w:ascii="黑体" w:eastAsia="黑体" w:hAnsi="黑体"/>
          <w:b/>
          <w:bCs/>
          <w:sz w:val="32"/>
          <w:szCs w:val="32"/>
        </w:rPr>
      </w:pPr>
    </w:p>
    <w:p w:rsidR="00966152" w:rsidRDefault="002F2D57" w:rsidP="00B71F1A">
      <w:pPr>
        <w:adjustRightInd w:val="0"/>
        <w:snapToGrid w:val="0"/>
        <w:spacing w:beforeLines="50" w:line="360" w:lineRule="auto"/>
        <w:jc w:val="center"/>
        <w:rPr>
          <w:rFonts w:ascii="黑体" w:eastAsia="黑体"/>
          <w:b/>
          <w:sz w:val="32"/>
          <w:szCs w:val="32"/>
        </w:rPr>
      </w:pPr>
      <w:r>
        <w:rPr>
          <w:rFonts w:ascii="黑体" w:eastAsia="黑体" w:hint="eastAsia"/>
          <w:b/>
          <w:bCs/>
          <w:sz w:val="32"/>
          <w:szCs w:val="32"/>
        </w:rPr>
        <w:t xml:space="preserve">第四章 </w:t>
      </w:r>
      <w:r>
        <w:rPr>
          <w:rFonts w:ascii="黑体" w:eastAsia="黑体" w:hint="eastAsia"/>
          <w:b/>
          <w:sz w:val="32"/>
          <w:szCs w:val="32"/>
        </w:rPr>
        <w:t>政府采购合同文本</w:t>
      </w:r>
    </w:p>
    <w:p w:rsidR="00966152" w:rsidRDefault="002F2D57">
      <w:pPr>
        <w:spacing w:line="592" w:lineRule="exact"/>
        <w:ind w:leftChars="-150" w:left="-315" w:rightChars="-161" w:right="-338"/>
        <w:jc w:val="center"/>
        <w:rPr>
          <w:rFonts w:ascii="方正小标宋_GBK" w:eastAsia="方正小标宋_GBK"/>
          <w:sz w:val="44"/>
          <w:szCs w:val="44"/>
        </w:rPr>
      </w:pPr>
      <w:r>
        <w:rPr>
          <w:rFonts w:ascii="方正小标宋_GBK" w:eastAsia="方正小标宋_GBK" w:hint="eastAsia"/>
          <w:sz w:val="44"/>
          <w:szCs w:val="44"/>
        </w:rPr>
        <w:t>楚雄州行政事业单位</w:t>
      </w:r>
    </w:p>
    <w:p w:rsidR="00966152" w:rsidRDefault="002F2D57">
      <w:pPr>
        <w:spacing w:line="592" w:lineRule="exact"/>
        <w:ind w:leftChars="-150" w:left="-315" w:rightChars="-161" w:right="-338"/>
        <w:jc w:val="center"/>
        <w:rPr>
          <w:rFonts w:ascii="方正小标宋_GBK" w:eastAsia="方正小标宋_GBK"/>
          <w:sz w:val="44"/>
          <w:szCs w:val="44"/>
        </w:rPr>
      </w:pPr>
      <w:r>
        <w:rPr>
          <w:rFonts w:ascii="方正小标宋_GBK" w:eastAsia="方正小标宋_GBK" w:hint="eastAsia"/>
          <w:sz w:val="44"/>
          <w:szCs w:val="44"/>
        </w:rPr>
        <w:t>公务用车定点维修合同</w:t>
      </w:r>
    </w:p>
    <w:p w:rsidR="00966152" w:rsidRDefault="00966152">
      <w:pPr>
        <w:ind w:leftChars="-150" w:left="-315" w:rightChars="-161" w:right="-338"/>
        <w:jc w:val="center"/>
        <w:rPr>
          <w:rFonts w:eastAsia="方正仿宋简体"/>
          <w:b/>
          <w:sz w:val="32"/>
          <w:szCs w:val="32"/>
        </w:rPr>
      </w:pPr>
    </w:p>
    <w:p w:rsidR="00966152" w:rsidRDefault="002F2D57">
      <w:pPr>
        <w:ind w:leftChars="-150" w:left="-315" w:rightChars="-161" w:right="-338"/>
        <w:rPr>
          <w:rFonts w:ascii="宋体" w:hAnsi="宋体"/>
          <w:szCs w:val="21"/>
        </w:rPr>
      </w:pPr>
      <w:r>
        <w:rPr>
          <w:rFonts w:ascii="宋体" w:hAnsi="宋体" w:hint="eastAsia"/>
          <w:szCs w:val="21"/>
        </w:rPr>
        <w:t>甲方：楚雄州公务用车管理办公室</w:t>
      </w:r>
    </w:p>
    <w:p w:rsidR="00966152" w:rsidRDefault="002F2D57">
      <w:pPr>
        <w:ind w:leftChars="-150" w:left="-315" w:rightChars="-161" w:right="-338"/>
        <w:rPr>
          <w:rFonts w:ascii="宋体" w:hAnsi="宋体"/>
          <w:szCs w:val="21"/>
        </w:rPr>
      </w:pPr>
      <w:r>
        <w:rPr>
          <w:rFonts w:ascii="宋体" w:hAnsi="宋体" w:hint="eastAsia"/>
          <w:szCs w:val="21"/>
        </w:rPr>
        <w:t>乙方：</w:t>
      </w:r>
    </w:p>
    <w:p w:rsidR="00966152" w:rsidRDefault="002F2D57">
      <w:pPr>
        <w:ind w:leftChars="-150" w:left="-315" w:rightChars="-161" w:right="-338" w:firstLineChars="200" w:firstLine="420"/>
        <w:rPr>
          <w:rFonts w:ascii="宋体" w:hAnsi="宋体"/>
          <w:szCs w:val="21"/>
        </w:rPr>
      </w:pPr>
      <w:r>
        <w:rPr>
          <w:rFonts w:ascii="宋体" w:hAnsi="宋体" w:hint="eastAsia"/>
          <w:szCs w:val="21"/>
        </w:rPr>
        <w:t>甲、乙双方根据《中华人民共和国政府采购法》、《中华人民共和国合法》、《云南省政府采购实施细则》、《楚雄州公务用车管理领导小组办公室关于印发楚雄州州级单位公务用车统一招标定点维修管理办法（试行）的通知》、《楚雄州人民政府办公室关于2016年州级行政事业单位公务用车定点维修统一招标采购有关事项的通知》等相关规定，严格遵守楚雄州行政事业单位公务用车定点维修统一招标采购（招标编号            ）招标文件，本着平等、自愿、互利和诚信的原则，经双方协商签订本合同，望共同遵守。</w:t>
      </w:r>
    </w:p>
    <w:p w:rsidR="00966152" w:rsidRDefault="002F2D57">
      <w:pPr>
        <w:ind w:leftChars="-150" w:left="-315" w:rightChars="-161" w:right="-338" w:firstLineChars="200" w:firstLine="420"/>
        <w:rPr>
          <w:rFonts w:ascii="宋体" w:hAnsi="宋体"/>
          <w:szCs w:val="21"/>
        </w:rPr>
      </w:pPr>
      <w:r>
        <w:rPr>
          <w:rFonts w:ascii="宋体" w:hAnsi="宋体" w:hint="eastAsia"/>
          <w:szCs w:val="21"/>
        </w:rPr>
        <w:t>第一条  车辆维修范围</w:t>
      </w:r>
    </w:p>
    <w:p w:rsidR="00966152" w:rsidRDefault="002F2D57">
      <w:pPr>
        <w:ind w:leftChars="-150" w:left="-315" w:rightChars="-161" w:right="-338" w:firstLineChars="200" w:firstLine="420"/>
        <w:rPr>
          <w:rFonts w:ascii="宋体" w:hAnsi="宋体"/>
          <w:szCs w:val="21"/>
        </w:rPr>
      </w:pPr>
      <w:r>
        <w:rPr>
          <w:rFonts w:ascii="宋体" w:hAnsi="宋体" w:hint="eastAsia"/>
          <w:szCs w:val="21"/>
        </w:rPr>
        <w:t>州级行政事业单位的公务用车车辆（不含摩托车）的维修、维护保养。</w:t>
      </w:r>
    </w:p>
    <w:p w:rsidR="00966152" w:rsidRDefault="002F2D57">
      <w:pPr>
        <w:ind w:leftChars="-150" w:left="-315" w:rightChars="-161" w:right="-338" w:firstLineChars="200" w:firstLine="420"/>
        <w:rPr>
          <w:rFonts w:ascii="宋体" w:hAnsi="宋体"/>
          <w:szCs w:val="21"/>
        </w:rPr>
      </w:pPr>
      <w:r>
        <w:rPr>
          <w:rFonts w:ascii="宋体" w:hAnsi="宋体" w:hint="eastAsia"/>
          <w:szCs w:val="21"/>
        </w:rPr>
        <w:t>第二条  定点维修方面有关规定</w:t>
      </w:r>
    </w:p>
    <w:p w:rsidR="00966152" w:rsidRDefault="002F2D57">
      <w:pPr>
        <w:ind w:leftChars="-150" w:left="-315" w:rightChars="-161" w:right="-338" w:firstLineChars="200" w:firstLine="420"/>
        <w:rPr>
          <w:rFonts w:ascii="宋体" w:hAnsi="宋体"/>
          <w:szCs w:val="21"/>
        </w:rPr>
      </w:pPr>
      <w:r>
        <w:rPr>
          <w:rFonts w:ascii="宋体" w:hAnsi="宋体" w:hint="eastAsia"/>
          <w:szCs w:val="21"/>
        </w:rPr>
        <w:t>按照《楚雄州公务用车管理领导小组办公室关于印发楚雄州州级单位公务用车统一招标定点维修管理办法（试行）的通知》(楚公车办[2014]10号)以及相关的补充规定办理</w:t>
      </w:r>
    </w:p>
    <w:p w:rsidR="00966152" w:rsidRDefault="002F2D57">
      <w:pPr>
        <w:ind w:leftChars="-150" w:left="-315" w:rightChars="-161" w:right="-338" w:firstLineChars="200" w:firstLine="420"/>
        <w:rPr>
          <w:rFonts w:ascii="宋体" w:hAnsi="宋体"/>
          <w:szCs w:val="21"/>
        </w:rPr>
      </w:pPr>
      <w:r>
        <w:rPr>
          <w:rFonts w:ascii="宋体" w:hAnsi="宋体" w:hint="eastAsia"/>
          <w:szCs w:val="21"/>
        </w:rPr>
        <w:t>第三条  维修费的计算及标准</w:t>
      </w:r>
    </w:p>
    <w:p w:rsidR="00966152" w:rsidRDefault="002F2D57">
      <w:pPr>
        <w:ind w:rightChars="-161" w:right="-338" w:firstLineChars="200" w:firstLine="420"/>
        <w:rPr>
          <w:rFonts w:ascii="宋体" w:hAnsi="宋体"/>
          <w:szCs w:val="21"/>
        </w:rPr>
      </w:pPr>
      <w:r>
        <w:rPr>
          <w:rFonts w:ascii="宋体" w:hAnsi="宋体" w:hint="eastAsia"/>
          <w:szCs w:val="21"/>
        </w:rPr>
        <w:lastRenderedPageBreak/>
        <w:t>维修费的计算：维修费=维修工时费总额Ｘ工时费优惠率+材料费总额Ｘ材料费优惠率。</w:t>
      </w:r>
    </w:p>
    <w:p w:rsidR="00966152" w:rsidRDefault="002F2D57">
      <w:pPr>
        <w:ind w:rightChars="-161" w:right="-338" w:firstLineChars="200" w:firstLine="420"/>
        <w:rPr>
          <w:rFonts w:ascii="宋体" w:hAnsi="宋体"/>
          <w:szCs w:val="21"/>
        </w:rPr>
      </w:pPr>
      <w:r>
        <w:rPr>
          <w:rFonts w:ascii="宋体" w:hAnsi="宋体" w:hint="eastAsia"/>
          <w:szCs w:val="21"/>
        </w:rPr>
        <w:t>备注：公务用车维修费一律不收取维修管理费用，材料费和维修工时费均以投标文件承诺的报价为准，除符合规定的浮动外，结算时不得随意偏离报价。在定点维修服务期间，以此计算出来的维修费用作为实际结算费用的最高限价。</w:t>
      </w:r>
    </w:p>
    <w:p w:rsidR="00966152" w:rsidRDefault="002F2D57">
      <w:pPr>
        <w:ind w:rightChars="-161" w:right="-338" w:firstLineChars="200" w:firstLine="420"/>
        <w:rPr>
          <w:rFonts w:ascii="宋体" w:hAnsi="宋体"/>
          <w:szCs w:val="21"/>
        </w:rPr>
      </w:pPr>
      <w:r>
        <w:rPr>
          <w:rFonts w:ascii="宋体" w:hAnsi="宋体" w:hint="eastAsia"/>
          <w:szCs w:val="21"/>
        </w:rPr>
        <w:t>第四条  质量保证</w:t>
      </w:r>
    </w:p>
    <w:p w:rsidR="00966152" w:rsidRDefault="002F2D57">
      <w:pPr>
        <w:ind w:rightChars="-161" w:right="-338" w:firstLineChars="200" w:firstLine="420"/>
        <w:rPr>
          <w:rFonts w:ascii="宋体" w:hAnsi="宋体"/>
          <w:szCs w:val="21"/>
        </w:rPr>
      </w:pPr>
      <w:r>
        <w:rPr>
          <w:rFonts w:ascii="宋体" w:hAnsi="宋体" w:hint="eastAsia"/>
          <w:szCs w:val="21"/>
        </w:rPr>
        <w:t>严格执行《机动车维修管理规定》（中华人民共和国交通部令2015年第17号修改版）、中华人民共和国国家标准《机动车维修开业条件》（GB/T16739</w:t>
      </w:r>
      <w:r>
        <w:rPr>
          <w:rFonts w:ascii="宋体" w:hAnsi="宋体" w:hint="eastAsia"/>
          <w:szCs w:val="21"/>
        </w:rPr>
        <w:softHyphen/>
      </w:r>
      <w:r>
        <w:rPr>
          <w:rFonts w:ascii="宋体" w:hAnsi="宋体" w:hint="eastAsia"/>
          <w:szCs w:val="21"/>
        </w:rPr>
        <w:softHyphen/>
        <w:t>-2014）、中华人民共和国交通运输行业标准（《机动车维修服务规范》JT/T816-2011标准）等现行相关法律法规。</w:t>
      </w:r>
    </w:p>
    <w:p w:rsidR="00966152" w:rsidRDefault="002F2D57">
      <w:pPr>
        <w:ind w:rightChars="-161" w:right="-338" w:firstLineChars="200" w:firstLine="420"/>
        <w:rPr>
          <w:rFonts w:ascii="宋体" w:hAnsi="宋体"/>
          <w:szCs w:val="21"/>
        </w:rPr>
      </w:pPr>
      <w:r>
        <w:rPr>
          <w:rFonts w:ascii="宋体" w:hAnsi="宋体" w:hint="eastAsia"/>
          <w:szCs w:val="21"/>
        </w:rPr>
        <w:t>第五条  验收及结算方式</w:t>
      </w:r>
    </w:p>
    <w:p w:rsidR="00966152" w:rsidRDefault="002F2D57">
      <w:pPr>
        <w:ind w:rightChars="-161" w:right="-338" w:firstLineChars="200" w:firstLine="420"/>
        <w:rPr>
          <w:rFonts w:ascii="宋体" w:hAnsi="宋体"/>
          <w:szCs w:val="21"/>
        </w:rPr>
      </w:pPr>
      <w:r>
        <w:rPr>
          <w:rFonts w:ascii="宋体" w:hAnsi="宋体" w:hint="eastAsia"/>
          <w:szCs w:val="21"/>
        </w:rPr>
        <w:t>1、乙方按有关规定完成车辆的维修或保养服务，由甲方负责督促用车单位组织验收。</w:t>
      </w:r>
    </w:p>
    <w:p w:rsidR="00966152" w:rsidRDefault="002F2D57">
      <w:pPr>
        <w:ind w:rightChars="-161" w:right="-338" w:firstLineChars="200" w:firstLine="420"/>
        <w:rPr>
          <w:rFonts w:ascii="宋体" w:hAnsi="宋体"/>
          <w:szCs w:val="21"/>
        </w:rPr>
      </w:pPr>
      <w:r>
        <w:rPr>
          <w:rFonts w:ascii="宋体" w:hAnsi="宋体" w:hint="eastAsia"/>
          <w:szCs w:val="21"/>
        </w:rPr>
        <w:t>2、结算时间和结算方式：由甲方督促用车单位按规定与乙方直接计算。</w:t>
      </w:r>
    </w:p>
    <w:p w:rsidR="00966152" w:rsidRDefault="002F2D57">
      <w:pPr>
        <w:ind w:rightChars="-161" w:right="-338" w:firstLineChars="200" w:firstLine="420"/>
        <w:rPr>
          <w:rFonts w:ascii="宋体" w:hAnsi="宋体"/>
          <w:szCs w:val="21"/>
        </w:rPr>
      </w:pPr>
      <w:r>
        <w:rPr>
          <w:rFonts w:ascii="宋体" w:hAnsi="宋体" w:hint="eastAsia"/>
          <w:szCs w:val="21"/>
        </w:rPr>
        <w:t>第六条  甲方权利</w:t>
      </w:r>
    </w:p>
    <w:p w:rsidR="00966152" w:rsidRDefault="002F2D57">
      <w:pPr>
        <w:ind w:rightChars="-161" w:right="-338" w:firstLineChars="200" w:firstLine="420"/>
        <w:rPr>
          <w:rFonts w:ascii="宋体" w:hAnsi="宋体"/>
          <w:szCs w:val="21"/>
        </w:rPr>
      </w:pPr>
      <w:r>
        <w:rPr>
          <w:rFonts w:ascii="宋体" w:hAnsi="宋体" w:hint="eastAsia"/>
          <w:szCs w:val="21"/>
        </w:rPr>
        <w:t>1、有权按照楚公车办通[2014</w:t>
      </w:r>
      <w:r>
        <w:rPr>
          <w:rFonts w:ascii="宋体" w:hAnsi="宋体"/>
          <w:szCs w:val="21"/>
        </w:rPr>
        <w:t>]</w:t>
      </w:r>
      <w:r>
        <w:rPr>
          <w:rFonts w:ascii="宋体" w:hAnsi="宋体" w:hint="eastAsia"/>
          <w:szCs w:val="21"/>
        </w:rPr>
        <w:t>10号文件的相关要求对乙方进行监督和管理；</w:t>
      </w:r>
    </w:p>
    <w:p w:rsidR="00966152" w:rsidRDefault="002F2D57">
      <w:pPr>
        <w:ind w:rightChars="-161" w:right="-338" w:firstLineChars="200" w:firstLine="420"/>
        <w:rPr>
          <w:rFonts w:ascii="宋体" w:hAnsi="宋体"/>
          <w:szCs w:val="21"/>
        </w:rPr>
      </w:pPr>
      <w:r>
        <w:rPr>
          <w:rFonts w:ascii="宋体" w:hAnsi="宋体" w:hint="eastAsia"/>
          <w:szCs w:val="21"/>
        </w:rPr>
        <w:t>2、乙方因维修技术、维修质量、汽车配件质量问题造成车辆无法正常使用，按照第四条质量保证的相关法律法规的规定，由乙方负责无偿返修；</w:t>
      </w:r>
    </w:p>
    <w:p w:rsidR="00966152" w:rsidRDefault="002F2D57">
      <w:pPr>
        <w:ind w:rightChars="-161" w:right="-338" w:firstLineChars="200" w:firstLine="420"/>
        <w:rPr>
          <w:rFonts w:ascii="宋体" w:hAnsi="宋体"/>
          <w:szCs w:val="21"/>
        </w:rPr>
      </w:pPr>
      <w:r>
        <w:rPr>
          <w:rFonts w:ascii="宋体" w:hAnsi="宋体" w:hint="eastAsia"/>
          <w:szCs w:val="21"/>
        </w:rPr>
        <w:t>3、有权要求乙方按季度报送相关公务用车维修报表。</w:t>
      </w:r>
    </w:p>
    <w:p w:rsidR="00966152" w:rsidRDefault="002F2D57">
      <w:pPr>
        <w:ind w:rightChars="-161" w:right="-338" w:firstLineChars="200" w:firstLine="420"/>
        <w:rPr>
          <w:rFonts w:ascii="宋体" w:hAnsi="宋体"/>
          <w:szCs w:val="21"/>
        </w:rPr>
      </w:pPr>
      <w:r>
        <w:rPr>
          <w:rFonts w:ascii="宋体" w:hAnsi="宋体" w:hint="eastAsia"/>
          <w:szCs w:val="21"/>
        </w:rPr>
        <w:t>第七条  甲方义务</w:t>
      </w:r>
    </w:p>
    <w:p w:rsidR="00966152" w:rsidRDefault="002F2D57">
      <w:pPr>
        <w:ind w:rightChars="-161" w:right="-338" w:firstLineChars="200" w:firstLine="420"/>
        <w:rPr>
          <w:rFonts w:ascii="宋体" w:hAnsi="宋体"/>
          <w:szCs w:val="21"/>
        </w:rPr>
      </w:pPr>
      <w:r>
        <w:rPr>
          <w:rFonts w:ascii="宋体" w:hAnsi="宋体" w:hint="eastAsia"/>
          <w:szCs w:val="21"/>
        </w:rPr>
        <w:t>1、甲方须督促用车单位按规定到取得公务用车定点维修资格的定点维修企业进行公务用车的维修、维护和保养；</w:t>
      </w:r>
    </w:p>
    <w:p w:rsidR="00966152" w:rsidRDefault="002F2D57">
      <w:pPr>
        <w:ind w:rightChars="-161" w:right="-338" w:firstLineChars="200" w:firstLine="420"/>
        <w:rPr>
          <w:rFonts w:ascii="宋体" w:hAnsi="宋体"/>
          <w:szCs w:val="21"/>
        </w:rPr>
      </w:pPr>
      <w:r>
        <w:rPr>
          <w:rFonts w:ascii="宋体" w:hAnsi="宋体" w:hint="eastAsia"/>
          <w:szCs w:val="21"/>
        </w:rPr>
        <w:t>2、督促用车单位按时支付维修费用；</w:t>
      </w:r>
    </w:p>
    <w:p w:rsidR="00966152" w:rsidRDefault="002F2D57">
      <w:pPr>
        <w:ind w:rightChars="-161" w:right="-338" w:firstLineChars="200" w:firstLine="420"/>
        <w:rPr>
          <w:rFonts w:ascii="宋体" w:hAnsi="宋体"/>
          <w:szCs w:val="21"/>
        </w:rPr>
      </w:pPr>
      <w:r>
        <w:rPr>
          <w:rFonts w:ascii="宋体" w:hAnsi="宋体" w:hint="eastAsia"/>
          <w:szCs w:val="21"/>
        </w:rPr>
        <w:t>3、督促用车单位接收乙方符合要求的维修服务。</w:t>
      </w:r>
    </w:p>
    <w:p w:rsidR="00966152" w:rsidRDefault="002F2D57">
      <w:pPr>
        <w:ind w:rightChars="-161" w:right="-338" w:firstLineChars="200" w:firstLine="420"/>
        <w:rPr>
          <w:rFonts w:ascii="宋体" w:hAnsi="宋体"/>
          <w:szCs w:val="21"/>
        </w:rPr>
      </w:pPr>
      <w:r>
        <w:rPr>
          <w:rFonts w:ascii="宋体" w:hAnsi="宋体" w:hint="eastAsia"/>
          <w:szCs w:val="21"/>
        </w:rPr>
        <w:t>第八条  乙方权利</w:t>
      </w:r>
    </w:p>
    <w:p w:rsidR="00966152" w:rsidRDefault="002F2D57">
      <w:pPr>
        <w:ind w:rightChars="-161" w:right="-338" w:firstLineChars="200" w:firstLine="420"/>
        <w:rPr>
          <w:rFonts w:ascii="宋体" w:hAnsi="宋体"/>
          <w:szCs w:val="21"/>
        </w:rPr>
      </w:pPr>
      <w:r>
        <w:rPr>
          <w:rFonts w:ascii="宋体" w:hAnsi="宋体" w:hint="eastAsia"/>
          <w:szCs w:val="21"/>
        </w:rPr>
        <w:t>1、有权要求甲方督促用车单位按时结算公务用车的维修费用；</w:t>
      </w:r>
    </w:p>
    <w:p w:rsidR="00966152" w:rsidRDefault="002F2D57">
      <w:pPr>
        <w:ind w:rightChars="-161" w:right="-338" w:firstLineChars="200" w:firstLine="420"/>
        <w:rPr>
          <w:rFonts w:ascii="宋体" w:hAnsi="宋体"/>
          <w:szCs w:val="21"/>
        </w:rPr>
      </w:pPr>
      <w:r>
        <w:rPr>
          <w:rFonts w:ascii="宋体" w:hAnsi="宋体" w:hint="eastAsia"/>
          <w:szCs w:val="21"/>
        </w:rPr>
        <w:t>2、有权拒绝甲方提出合同规定及服务承诺以外的要求；</w:t>
      </w:r>
    </w:p>
    <w:p w:rsidR="00966152" w:rsidRDefault="002F2D57">
      <w:pPr>
        <w:ind w:rightChars="-161" w:right="-338" w:firstLineChars="200" w:firstLine="420"/>
        <w:rPr>
          <w:rFonts w:ascii="宋体" w:hAnsi="宋体"/>
          <w:szCs w:val="21"/>
        </w:rPr>
      </w:pPr>
      <w:r>
        <w:rPr>
          <w:rFonts w:ascii="宋体" w:hAnsi="宋体" w:hint="eastAsia"/>
          <w:szCs w:val="21"/>
        </w:rPr>
        <w:t>3、有权向政府采购监督部门投诉甲方的违约行为。</w:t>
      </w:r>
    </w:p>
    <w:p w:rsidR="00966152" w:rsidRDefault="002F2D57">
      <w:pPr>
        <w:ind w:rightChars="-161" w:right="-338" w:firstLineChars="200" w:firstLine="420"/>
        <w:rPr>
          <w:rFonts w:ascii="宋体" w:hAnsi="宋体"/>
          <w:szCs w:val="21"/>
        </w:rPr>
      </w:pPr>
      <w:r>
        <w:rPr>
          <w:rFonts w:ascii="宋体" w:hAnsi="宋体" w:hint="eastAsia"/>
          <w:szCs w:val="21"/>
        </w:rPr>
        <w:t>第九条  乙方义务</w:t>
      </w:r>
    </w:p>
    <w:p w:rsidR="00966152" w:rsidRDefault="002F2D57">
      <w:pPr>
        <w:ind w:rightChars="-161" w:right="-338" w:firstLineChars="200" w:firstLine="420"/>
        <w:rPr>
          <w:rFonts w:ascii="宋体" w:hAnsi="宋体"/>
          <w:szCs w:val="21"/>
        </w:rPr>
      </w:pPr>
      <w:r>
        <w:rPr>
          <w:rFonts w:ascii="宋体" w:hAnsi="宋体" w:hint="eastAsia"/>
          <w:szCs w:val="21"/>
        </w:rPr>
        <w:t>1、严格执行本合同、招投标文件的约定及有关补充文件的规定接受甲方的监督和管理，并履行投标文件内的服务承诺及优惠服务；</w:t>
      </w:r>
    </w:p>
    <w:p w:rsidR="00966152" w:rsidRDefault="002F2D57">
      <w:pPr>
        <w:ind w:rightChars="-161" w:right="-338" w:firstLineChars="200" w:firstLine="420"/>
        <w:rPr>
          <w:rFonts w:ascii="宋体" w:hAnsi="宋体"/>
          <w:szCs w:val="21"/>
        </w:rPr>
      </w:pPr>
      <w:r>
        <w:rPr>
          <w:rFonts w:ascii="宋体" w:hAnsi="宋体" w:hint="eastAsia"/>
          <w:szCs w:val="21"/>
        </w:rPr>
        <w:t>2、优先向甲方所管理的公务车辆提供合同期内连续性维修服务；</w:t>
      </w:r>
    </w:p>
    <w:p w:rsidR="00966152" w:rsidRDefault="002F2D57">
      <w:pPr>
        <w:ind w:rightChars="-161" w:right="-338" w:firstLineChars="200" w:firstLine="420"/>
        <w:rPr>
          <w:rFonts w:ascii="宋体" w:hAnsi="宋体"/>
          <w:szCs w:val="21"/>
        </w:rPr>
      </w:pPr>
      <w:r>
        <w:rPr>
          <w:rFonts w:ascii="宋体" w:hAnsi="宋体" w:hint="eastAsia"/>
          <w:szCs w:val="21"/>
        </w:rPr>
        <w:t>3、接受并配合甲方组织有关部门的监督检查；</w:t>
      </w:r>
    </w:p>
    <w:p w:rsidR="00966152" w:rsidRDefault="002F2D57">
      <w:pPr>
        <w:ind w:rightChars="-161" w:right="-338" w:firstLineChars="200" w:firstLine="420"/>
        <w:rPr>
          <w:rFonts w:ascii="宋体" w:hAnsi="宋体"/>
          <w:szCs w:val="21"/>
        </w:rPr>
      </w:pPr>
      <w:r>
        <w:rPr>
          <w:rFonts w:ascii="宋体" w:hAnsi="宋体" w:hint="eastAsia"/>
          <w:szCs w:val="21"/>
        </w:rPr>
        <w:t>4、保证公平竞争，合法经营，不损害甲方及其它中标维修企业的合法权益；</w:t>
      </w:r>
    </w:p>
    <w:p w:rsidR="00966152" w:rsidRDefault="002F2D57">
      <w:pPr>
        <w:ind w:rightChars="-161" w:right="-338" w:firstLineChars="200" w:firstLine="420"/>
        <w:rPr>
          <w:rFonts w:ascii="宋体" w:hAnsi="宋体"/>
          <w:szCs w:val="21"/>
        </w:rPr>
      </w:pPr>
      <w:r>
        <w:rPr>
          <w:rFonts w:ascii="宋体" w:hAnsi="宋体" w:hint="eastAsia"/>
          <w:szCs w:val="21"/>
        </w:rPr>
        <w:t>5、按甲方要求悬挂定点维修标识牌，公示定点维修优惠服务承诺；</w:t>
      </w:r>
    </w:p>
    <w:p w:rsidR="00966152" w:rsidRDefault="002F2D57">
      <w:pPr>
        <w:ind w:rightChars="-161" w:right="-338" w:firstLineChars="200" w:firstLine="420"/>
        <w:rPr>
          <w:rFonts w:ascii="宋体" w:hAnsi="宋体"/>
          <w:szCs w:val="21"/>
        </w:rPr>
      </w:pPr>
      <w:r>
        <w:rPr>
          <w:rFonts w:ascii="宋体" w:hAnsi="宋体" w:hint="eastAsia"/>
          <w:szCs w:val="21"/>
        </w:rPr>
        <w:t>6、为承修车辆建立规范、完善的维修档案，并在结算单上明确优惠率及优惠金额，以便查阅；</w:t>
      </w:r>
    </w:p>
    <w:p w:rsidR="00966152" w:rsidRDefault="002F2D57">
      <w:pPr>
        <w:ind w:rightChars="-161" w:right="-338" w:firstLineChars="200" w:firstLine="420"/>
        <w:rPr>
          <w:rFonts w:ascii="宋体" w:hAnsi="宋体"/>
          <w:szCs w:val="21"/>
        </w:rPr>
      </w:pPr>
      <w:r>
        <w:rPr>
          <w:rFonts w:ascii="宋体" w:hAnsi="宋体" w:hint="eastAsia"/>
          <w:szCs w:val="21"/>
        </w:rPr>
        <w:t>7、按季度向甲方报送公务用车维修情况报表。</w:t>
      </w:r>
    </w:p>
    <w:p w:rsidR="00966152" w:rsidRDefault="002F2D57">
      <w:pPr>
        <w:ind w:rightChars="-161" w:right="-338" w:firstLineChars="200" w:firstLine="420"/>
        <w:rPr>
          <w:rFonts w:ascii="宋体" w:hAnsi="宋体"/>
          <w:szCs w:val="21"/>
        </w:rPr>
      </w:pPr>
      <w:r>
        <w:rPr>
          <w:rFonts w:ascii="宋体" w:hAnsi="宋体" w:hint="eastAsia"/>
          <w:szCs w:val="21"/>
        </w:rPr>
        <w:t>第十条  违约责任</w:t>
      </w:r>
    </w:p>
    <w:p w:rsidR="00966152" w:rsidRDefault="002F2D57">
      <w:pPr>
        <w:ind w:rightChars="-161" w:right="-338" w:firstLineChars="200" w:firstLine="420"/>
        <w:rPr>
          <w:rFonts w:ascii="宋体" w:hAnsi="宋体"/>
          <w:szCs w:val="21"/>
        </w:rPr>
      </w:pPr>
      <w:r>
        <w:rPr>
          <w:rFonts w:ascii="宋体" w:hAnsi="宋体" w:hint="eastAsia"/>
          <w:szCs w:val="21"/>
        </w:rPr>
        <w:t>在不违反现行法律、法规以及政府采购有关规定的前提下，由双方签订合同后，双方应严格履约，当事人一方不履行合同义务或者履行合同义务不符合约定的，应当承担继续履行、采取补救措施或者赔偿损失等违约责任。</w:t>
      </w:r>
    </w:p>
    <w:p w:rsidR="00966152" w:rsidRDefault="002F2D57">
      <w:pPr>
        <w:ind w:rightChars="-161" w:right="-338" w:firstLineChars="200" w:firstLine="420"/>
        <w:rPr>
          <w:rFonts w:ascii="宋体" w:hAnsi="宋体"/>
          <w:szCs w:val="21"/>
        </w:rPr>
      </w:pPr>
      <w:r>
        <w:rPr>
          <w:rFonts w:ascii="宋体" w:hAnsi="宋体" w:hint="eastAsia"/>
          <w:szCs w:val="21"/>
        </w:rPr>
        <w:t>第十一条  合同的终止</w:t>
      </w:r>
    </w:p>
    <w:p w:rsidR="00966152" w:rsidRDefault="002F2D57">
      <w:pPr>
        <w:ind w:rightChars="-161" w:right="-338" w:firstLineChars="200" w:firstLine="420"/>
        <w:rPr>
          <w:rFonts w:ascii="宋体" w:hAnsi="宋体"/>
          <w:szCs w:val="21"/>
        </w:rPr>
      </w:pPr>
      <w:r>
        <w:rPr>
          <w:rFonts w:ascii="宋体" w:hAnsi="宋体" w:hint="eastAsia"/>
          <w:szCs w:val="21"/>
        </w:rPr>
        <w:t>1、发生下列情况之一，甲方有权单方面终止合同，摘牌取消乙方的定点维修资格。</w:t>
      </w:r>
    </w:p>
    <w:p w:rsidR="00966152" w:rsidRDefault="002F2D57">
      <w:pPr>
        <w:ind w:leftChars="-150" w:left="-315" w:rightChars="-161" w:right="-338" w:firstLineChars="200" w:firstLine="420"/>
        <w:rPr>
          <w:rFonts w:ascii="宋体" w:hAnsi="宋体"/>
          <w:szCs w:val="21"/>
        </w:rPr>
      </w:pPr>
      <w:r>
        <w:rPr>
          <w:rFonts w:ascii="宋体" w:hAnsi="宋体" w:hint="eastAsia"/>
          <w:szCs w:val="21"/>
        </w:rPr>
        <w:t>①乙方不履行合同规定义务的；</w:t>
      </w:r>
    </w:p>
    <w:p w:rsidR="00966152" w:rsidRDefault="002F2D57">
      <w:pPr>
        <w:ind w:leftChars="-150" w:left="-315" w:rightChars="-161" w:right="-338" w:firstLineChars="200" w:firstLine="420"/>
        <w:rPr>
          <w:rFonts w:ascii="宋体" w:hAnsi="宋体"/>
          <w:szCs w:val="21"/>
        </w:rPr>
      </w:pPr>
      <w:r>
        <w:rPr>
          <w:rFonts w:ascii="宋体" w:hAnsi="宋体" w:hint="eastAsia"/>
          <w:szCs w:val="21"/>
        </w:rPr>
        <w:t>②破产或无清偿能力的；</w:t>
      </w:r>
    </w:p>
    <w:p w:rsidR="00966152" w:rsidRDefault="002F2D57">
      <w:pPr>
        <w:ind w:leftChars="-150" w:left="-315" w:rightChars="-161" w:right="-338" w:firstLineChars="200" w:firstLine="420"/>
        <w:rPr>
          <w:rFonts w:ascii="宋体" w:hAnsi="宋体"/>
          <w:szCs w:val="21"/>
        </w:rPr>
      </w:pPr>
      <w:r>
        <w:rPr>
          <w:rFonts w:ascii="宋体" w:hAnsi="宋体" w:hint="eastAsia"/>
          <w:szCs w:val="21"/>
        </w:rPr>
        <w:t>③乙方在履约期间，如被交通运政行业管理部门取消或降低原中标时维修资质的、年度质量信誉考核评定为AA以下的；</w:t>
      </w:r>
    </w:p>
    <w:p w:rsidR="00966152" w:rsidRDefault="002F2D57">
      <w:pPr>
        <w:ind w:leftChars="-150" w:left="-315" w:rightChars="-161" w:right="-338" w:firstLineChars="200" w:firstLine="420"/>
        <w:rPr>
          <w:rFonts w:ascii="宋体" w:hAnsi="宋体"/>
          <w:szCs w:val="21"/>
        </w:rPr>
      </w:pPr>
      <w:r>
        <w:rPr>
          <w:rFonts w:ascii="宋体" w:hAnsi="宋体" w:hint="eastAsia"/>
          <w:szCs w:val="21"/>
        </w:rPr>
        <w:lastRenderedPageBreak/>
        <w:t>④乙方在履约期间，有严重违规、违约行为的；</w:t>
      </w:r>
    </w:p>
    <w:p w:rsidR="00966152" w:rsidRDefault="002F2D57">
      <w:pPr>
        <w:ind w:leftChars="-150" w:left="-315" w:rightChars="-161" w:right="-338" w:firstLineChars="200" w:firstLine="420"/>
        <w:rPr>
          <w:rFonts w:ascii="宋体" w:hAnsi="宋体"/>
          <w:szCs w:val="21"/>
        </w:rPr>
      </w:pPr>
      <w:r>
        <w:rPr>
          <w:rFonts w:ascii="宋体" w:hAnsi="宋体" w:hint="eastAsia"/>
          <w:szCs w:val="21"/>
        </w:rPr>
        <w:t>⑤乙方在履约期间，不按规定报送报表，不按规定悬挂定点维修标识和招标承诺优惠率的；</w:t>
      </w:r>
    </w:p>
    <w:p w:rsidR="00966152" w:rsidRDefault="002F2D57">
      <w:pPr>
        <w:ind w:leftChars="-150" w:left="-315" w:rightChars="-161" w:right="-338" w:firstLineChars="200" w:firstLine="420"/>
        <w:rPr>
          <w:rFonts w:ascii="宋体" w:hAnsi="宋体"/>
          <w:szCs w:val="21"/>
        </w:rPr>
      </w:pPr>
      <w:r>
        <w:rPr>
          <w:rFonts w:ascii="宋体" w:hAnsi="宋体" w:hint="eastAsia"/>
          <w:szCs w:val="21"/>
        </w:rPr>
        <w:t>⑥乙方在违约期间，违反《楚雄州州级单位公务用车统一招标定点维修管理办法》第十九条之规定的。</w:t>
      </w:r>
    </w:p>
    <w:p w:rsidR="00966152" w:rsidRDefault="002F2D57">
      <w:pPr>
        <w:ind w:leftChars="-150" w:left="-315" w:rightChars="-161" w:right="-338" w:firstLineChars="200" w:firstLine="420"/>
        <w:rPr>
          <w:rFonts w:ascii="宋体" w:hAnsi="宋体"/>
          <w:szCs w:val="21"/>
        </w:rPr>
      </w:pPr>
      <w:r>
        <w:rPr>
          <w:rFonts w:ascii="宋体" w:hAnsi="宋体" w:hint="eastAsia"/>
          <w:szCs w:val="21"/>
        </w:rPr>
        <w:t>2、乙方如遇不可抗拒力而丧失履约能力，本合同自行终止。</w:t>
      </w:r>
    </w:p>
    <w:p w:rsidR="00966152" w:rsidRDefault="002F2D57">
      <w:pPr>
        <w:ind w:leftChars="-150" w:left="-315" w:rightChars="-161" w:right="-338" w:firstLineChars="200" w:firstLine="420"/>
        <w:rPr>
          <w:rFonts w:ascii="宋体" w:hAnsi="宋体"/>
          <w:szCs w:val="21"/>
        </w:rPr>
      </w:pPr>
      <w:r>
        <w:rPr>
          <w:rFonts w:ascii="宋体" w:hAnsi="宋体" w:hint="eastAsia"/>
          <w:szCs w:val="21"/>
        </w:rPr>
        <w:t>第十二条  争议的解决方式</w:t>
      </w:r>
    </w:p>
    <w:p w:rsidR="00966152" w:rsidRDefault="002F2D57">
      <w:pPr>
        <w:ind w:leftChars="-150" w:left="-315" w:rightChars="-161" w:right="-338" w:firstLineChars="200" w:firstLine="420"/>
        <w:rPr>
          <w:rFonts w:ascii="宋体" w:hAnsi="宋体"/>
          <w:szCs w:val="21"/>
        </w:rPr>
      </w:pPr>
      <w:r>
        <w:rPr>
          <w:rFonts w:ascii="宋体" w:hAnsi="宋体" w:hint="eastAsia"/>
          <w:szCs w:val="21"/>
        </w:rPr>
        <w:t>协商、仲裁、诉讼。</w:t>
      </w:r>
    </w:p>
    <w:p w:rsidR="00966152" w:rsidRDefault="002F2D57">
      <w:pPr>
        <w:ind w:leftChars="-150" w:left="-315" w:rightChars="-161" w:right="-338" w:firstLineChars="200" w:firstLine="420"/>
        <w:rPr>
          <w:rFonts w:ascii="宋体" w:hAnsi="宋体"/>
          <w:szCs w:val="21"/>
        </w:rPr>
      </w:pPr>
      <w:r>
        <w:rPr>
          <w:rFonts w:ascii="宋体" w:hAnsi="宋体" w:hint="eastAsia"/>
          <w:szCs w:val="21"/>
        </w:rPr>
        <w:t>第十三条  其他约定事项</w:t>
      </w:r>
    </w:p>
    <w:p w:rsidR="00966152" w:rsidRDefault="002F2D57">
      <w:pPr>
        <w:ind w:leftChars="-150" w:left="-315" w:rightChars="-161" w:right="-338" w:firstLineChars="200" w:firstLine="420"/>
        <w:rPr>
          <w:rFonts w:ascii="宋体" w:hAnsi="宋体"/>
          <w:szCs w:val="21"/>
        </w:rPr>
      </w:pPr>
      <w:r>
        <w:rPr>
          <w:rFonts w:ascii="宋体" w:hAnsi="宋体" w:hint="eastAsia"/>
          <w:szCs w:val="21"/>
        </w:rPr>
        <w:t>1、楚雄州州级行政事业单位公务用车定点维修招标采购文件（招标号码：               ）以及投标文件、评标报告是合同不可分割的组成部分，本合同未尽事宜从其规定；</w:t>
      </w:r>
    </w:p>
    <w:p w:rsidR="00966152" w:rsidRDefault="002F2D57">
      <w:pPr>
        <w:ind w:leftChars="-150" w:left="-315" w:rightChars="-161" w:right="-338" w:firstLineChars="200" w:firstLine="420"/>
        <w:rPr>
          <w:rFonts w:ascii="宋体" w:hAnsi="宋体"/>
          <w:szCs w:val="21"/>
        </w:rPr>
      </w:pPr>
      <w:r>
        <w:rPr>
          <w:rFonts w:ascii="宋体" w:hAnsi="宋体" w:hint="eastAsia"/>
          <w:szCs w:val="21"/>
        </w:rPr>
        <w:t>2、合同履行期间，甲乙双方经协商可对本合同的条款进行修改或补充，修改或补充条款须经楚雄州政府采购中心审核，报州财政局政府采购监督管理科备案，并作为本合同不可分割的一部分；</w:t>
      </w:r>
    </w:p>
    <w:p w:rsidR="00966152" w:rsidRDefault="002F2D57">
      <w:pPr>
        <w:ind w:leftChars="-150" w:left="-315" w:rightChars="-161" w:right="-338" w:firstLineChars="200" w:firstLine="420"/>
        <w:rPr>
          <w:rFonts w:ascii="宋体" w:hAnsi="宋体"/>
          <w:szCs w:val="21"/>
        </w:rPr>
      </w:pPr>
      <w:r>
        <w:rPr>
          <w:rFonts w:ascii="宋体" w:hAnsi="宋体" w:hint="eastAsia"/>
          <w:szCs w:val="21"/>
        </w:rPr>
        <w:t>3、甲方实行“宽进严管、动态管理、末位淘汰”的原则进行管理，在每年年底进行相应的管理考核评分，对评分名次排名在后2位的维修厂家可视情况实行淘汰摘牌制，然后面向社会公开招标采购补进2家维修企业；</w:t>
      </w:r>
    </w:p>
    <w:p w:rsidR="00966152" w:rsidRDefault="002F2D57">
      <w:pPr>
        <w:ind w:leftChars="-150" w:left="-315" w:rightChars="-161" w:right="-338" w:firstLineChars="200" w:firstLine="420"/>
        <w:rPr>
          <w:rFonts w:ascii="宋体" w:hAnsi="宋体"/>
          <w:szCs w:val="21"/>
        </w:rPr>
      </w:pPr>
      <w:r>
        <w:rPr>
          <w:rFonts w:ascii="宋体" w:hAnsi="宋体" w:hint="eastAsia"/>
          <w:szCs w:val="21"/>
        </w:rPr>
        <w:t>4、本合同一年一签，如乙方不按时报送报表，不接受、不配合甲方组织的相关管理部门参与的检查监督，甲方可摘牌取消乙方定点维修资格；</w:t>
      </w:r>
    </w:p>
    <w:p w:rsidR="00966152" w:rsidRDefault="002F2D57">
      <w:pPr>
        <w:ind w:leftChars="-150" w:left="-315" w:rightChars="-161" w:right="-338" w:firstLineChars="200" w:firstLine="420"/>
        <w:rPr>
          <w:rFonts w:ascii="宋体" w:hAnsi="宋体"/>
          <w:szCs w:val="21"/>
        </w:rPr>
      </w:pPr>
      <w:r>
        <w:rPr>
          <w:rFonts w:ascii="宋体" w:hAnsi="宋体" w:hint="eastAsia"/>
          <w:szCs w:val="21"/>
        </w:rPr>
        <w:t>5未尽事宜，双方协商解决；</w:t>
      </w:r>
    </w:p>
    <w:p w:rsidR="00966152" w:rsidRDefault="002F2D57">
      <w:pPr>
        <w:ind w:leftChars="-150" w:left="-315" w:rightChars="-161" w:right="-338" w:firstLineChars="200" w:firstLine="420"/>
        <w:rPr>
          <w:rFonts w:ascii="宋体" w:hAnsi="宋体"/>
          <w:szCs w:val="21"/>
        </w:rPr>
      </w:pPr>
      <w:r>
        <w:rPr>
          <w:rFonts w:ascii="宋体" w:hAnsi="宋体" w:hint="eastAsia"/>
          <w:szCs w:val="21"/>
        </w:rPr>
        <w:t>6、本合同应按照中华人民共和国现有法律规定进行解释。</w:t>
      </w:r>
    </w:p>
    <w:p w:rsidR="00966152" w:rsidRDefault="002F2D57">
      <w:pPr>
        <w:ind w:leftChars="-150" w:left="-315" w:rightChars="-161" w:right="-338" w:firstLineChars="200" w:firstLine="420"/>
        <w:rPr>
          <w:rFonts w:ascii="宋体" w:hAnsi="宋体"/>
          <w:szCs w:val="21"/>
        </w:rPr>
      </w:pPr>
      <w:r>
        <w:rPr>
          <w:rFonts w:ascii="宋体" w:hAnsi="宋体" w:hint="eastAsia"/>
          <w:szCs w:val="21"/>
        </w:rPr>
        <w:t>第十四条   合同期限</w:t>
      </w:r>
    </w:p>
    <w:p w:rsidR="00966152" w:rsidRDefault="002F2D57">
      <w:pPr>
        <w:ind w:leftChars="-150" w:left="-315" w:rightChars="-161" w:right="-338" w:firstLineChars="200" w:firstLine="420"/>
        <w:rPr>
          <w:rFonts w:ascii="宋体" w:hAnsi="宋体"/>
          <w:szCs w:val="21"/>
        </w:rPr>
      </w:pPr>
      <w:r>
        <w:rPr>
          <w:rFonts w:ascii="宋体" w:hAnsi="宋体" w:hint="eastAsia"/>
          <w:szCs w:val="21"/>
        </w:rPr>
        <w:t>本合同有效期从2019年1月1日0：00时起期至2021年12月31日24：00时止。</w:t>
      </w:r>
    </w:p>
    <w:p w:rsidR="00966152" w:rsidRDefault="002F2D57">
      <w:pPr>
        <w:ind w:leftChars="-150" w:left="-315" w:rightChars="-161" w:right="-338" w:firstLineChars="200" w:firstLine="422"/>
        <w:rPr>
          <w:rFonts w:ascii="宋体" w:hAnsi="宋体"/>
          <w:b/>
          <w:szCs w:val="21"/>
        </w:rPr>
      </w:pPr>
      <w:r>
        <w:rPr>
          <w:rFonts w:ascii="宋体" w:hAnsi="宋体" w:hint="eastAsia"/>
          <w:b/>
          <w:szCs w:val="21"/>
        </w:rPr>
        <w:t>第十五条  本文及生效</w:t>
      </w:r>
    </w:p>
    <w:p w:rsidR="00966152" w:rsidRDefault="002F2D57">
      <w:pPr>
        <w:ind w:leftChars="-150" w:left="-315" w:rightChars="-161" w:right="-338" w:firstLineChars="200" w:firstLine="420"/>
        <w:rPr>
          <w:rFonts w:ascii="宋体" w:hAnsi="宋体"/>
          <w:szCs w:val="21"/>
        </w:rPr>
      </w:pPr>
      <w:r>
        <w:rPr>
          <w:rFonts w:ascii="宋体" w:hAnsi="宋体" w:hint="eastAsia"/>
          <w:szCs w:val="21"/>
        </w:rPr>
        <w:t>本合同一式四份，双方各执一份，楚雄州政府采购中心备案一份，楚雄州财政局采购监督管理科备案一份。本合同经甲乙双方签字，盖章后立即生效。</w:t>
      </w:r>
    </w:p>
    <w:p w:rsidR="00966152" w:rsidRDefault="002F2D57">
      <w:pPr>
        <w:ind w:leftChars="-150" w:left="-315" w:rightChars="-161" w:right="-338" w:firstLineChars="200" w:firstLine="420"/>
        <w:rPr>
          <w:rFonts w:ascii="宋体" w:hAnsi="宋体"/>
          <w:szCs w:val="21"/>
        </w:rPr>
      </w:pPr>
      <w:r>
        <w:rPr>
          <w:rFonts w:ascii="宋体" w:hAnsi="宋体" w:hint="eastAsia"/>
          <w:szCs w:val="21"/>
        </w:rPr>
        <w:t>甲方（盖章）：楚雄州公务用车管理办公室</w:t>
      </w:r>
    </w:p>
    <w:p w:rsidR="00966152" w:rsidRDefault="002F2D57">
      <w:pPr>
        <w:ind w:leftChars="-150" w:left="-315" w:rightChars="-161" w:right="-338" w:firstLineChars="200" w:firstLine="420"/>
        <w:rPr>
          <w:rFonts w:ascii="宋体" w:hAnsi="宋体"/>
          <w:szCs w:val="21"/>
        </w:rPr>
      </w:pPr>
      <w:r>
        <w:rPr>
          <w:rFonts w:ascii="宋体" w:hAnsi="宋体" w:hint="eastAsia"/>
          <w:szCs w:val="21"/>
        </w:rPr>
        <w:t>负 责 人（签字）：</w:t>
      </w:r>
    </w:p>
    <w:p w:rsidR="00966152" w:rsidRDefault="002F2D57">
      <w:pPr>
        <w:ind w:leftChars="-150" w:left="-315" w:rightChars="-161" w:right="-338" w:firstLineChars="200" w:firstLine="420"/>
        <w:rPr>
          <w:rFonts w:ascii="宋体" w:hAnsi="宋体"/>
          <w:szCs w:val="21"/>
        </w:rPr>
      </w:pPr>
      <w:r>
        <w:rPr>
          <w:rFonts w:ascii="宋体" w:hAnsi="宋体" w:hint="eastAsia"/>
          <w:szCs w:val="21"/>
        </w:rPr>
        <w:t>地    址：楚雄市开发区丰胜路</w:t>
      </w:r>
      <w:r>
        <w:rPr>
          <w:rFonts w:ascii="宋体" w:hAnsi="宋体"/>
          <w:szCs w:val="21"/>
        </w:rPr>
        <w:t>667</w:t>
      </w:r>
      <w:r>
        <w:rPr>
          <w:rFonts w:ascii="宋体" w:hAnsi="宋体" w:hint="eastAsia"/>
          <w:szCs w:val="21"/>
        </w:rPr>
        <w:t>号州公务中心</w:t>
      </w:r>
    </w:p>
    <w:p w:rsidR="00966152" w:rsidRDefault="002F2D57">
      <w:pPr>
        <w:ind w:leftChars="-150" w:left="-315" w:rightChars="-161" w:right="-338" w:firstLineChars="200" w:firstLine="420"/>
        <w:rPr>
          <w:rFonts w:ascii="宋体" w:hAnsi="宋体"/>
          <w:szCs w:val="21"/>
        </w:rPr>
      </w:pPr>
      <w:r>
        <w:rPr>
          <w:rFonts w:ascii="宋体" w:hAnsi="宋体" w:hint="eastAsia"/>
          <w:szCs w:val="21"/>
        </w:rPr>
        <w:t>传    真：</w:t>
      </w:r>
      <w:r>
        <w:rPr>
          <w:rFonts w:ascii="宋体" w:hAnsi="宋体"/>
          <w:szCs w:val="21"/>
        </w:rPr>
        <w:t>0878-338</w:t>
      </w:r>
      <w:r>
        <w:rPr>
          <w:rFonts w:ascii="宋体" w:hAnsi="宋体" w:hint="eastAsia"/>
          <w:szCs w:val="21"/>
        </w:rPr>
        <w:t>8216</w:t>
      </w:r>
    </w:p>
    <w:p w:rsidR="00966152" w:rsidRDefault="002F2D57">
      <w:pPr>
        <w:ind w:leftChars="-150" w:left="-315" w:rightChars="-161" w:right="-338" w:firstLineChars="200" w:firstLine="420"/>
        <w:rPr>
          <w:rFonts w:ascii="宋体" w:hAnsi="宋体"/>
          <w:szCs w:val="21"/>
        </w:rPr>
      </w:pPr>
      <w:r>
        <w:rPr>
          <w:rFonts w:ascii="宋体" w:hAnsi="宋体" w:hint="eastAsia"/>
          <w:szCs w:val="21"/>
        </w:rPr>
        <w:t>联系电话：</w:t>
      </w:r>
      <w:r>
        <w:rPr>
          <w:rFonts w:ascii="宋体" w:hAnsi="宋体"/>
          <w:szCs w:val="21"/>
        </w:rPr>
        <w:t>0878-338</w:t>
      </w:r>
      <w:r>
        <w:rPr>
          <w:rFonts w:ascii="宋体" w:hAnsi="宋体" w:hint="eastAsia"/>
          <w:szCs w:val="21"/>
        </w:rPr>
        <w:t>8216</w:t>
      </w:r>
    </w:p>
    <w:p w:rsidR="00966152" w:rsidRDefault="002F2D57">
      <w:pPr>
        <w:ind w:leftChars="-150" w:left="-315" w:rightChars="-161" w:right="-338" w:firstLineChars="200" w:firstLine="420"/>
        <w:rPr>
          <w:rFonts w:ascii="宋体" w:hAnsi="宋体"/>
          <w:szCs w:val="21"/>
        </w:rPr>
      </w:pPr>
      <w:r>
        <w:rPr>
          <w:rFonts w:ascii="宋体" w:hAnsi="宋体" w:hint="eastAsia"/>
          <w:szCs w:val="21"/>
        </w:rPr>
        <w:t>乙方（盖章）：</w:t>
      </w:r>
    </w:p>
    <w:p w:rsidR="00966152" w:rsidRDefault="002F2D57">
      <w:pPr>
        <w:ind w:leftChars="-150" w:left="-315" w:rightChars="-161" w:right="-338" w:firstLineChars="200" w:firstLine="420"/>
        <w:rPr>
          <w:rFonts w:ascii="宋体" w:hAnsi="宋体"/>
          <w:szCs w:val="21"/>
        </w:rPr>
      </w:pPr>
      <w:r>
        <w:rPr>
          <w:rFonts w:ascii="宋体" w:hAnsi="宋体" w:hint="eastAsia"/>
          <w:szCs w:val="21"/>
        </w:rPr>
        <w:t>法定代表人（签字）：</w:t>
      </w:r>
    </w:p>
    <w:p w:rsidR="00966152" w:rsidRDefault="002F2D57">
      <w:pPr>
        <w:ind w:leftChars="-150" w:left="-315" w:rightChars="-161" w:right="-338" w:firstLineChars="200" w:firstLine="420"/>
        <w:rPr>
          <w:rFonts w:ascii="宋体" w:hAnsi="宋体"/>
          <w:szCs w:val="21"/>
        </w:rPr>
      </w:pPr>
      <w:r>
        <w:rPr>
          <w:rFonts w:ascii="宋体" w:hAnsi="宋体" w:hint="eastAsia"/>
          <w:szCs w:val="21"/>
        </w:rPr>
        <w:t>地    址：</w:t>
      </w:r>
    </w:p>
    <w:p w:rsidR="00966152" w:rsidRDefault="002F2D57">
      <w:pPr>
        <w:ind w:leftChars="-150" w:left="-315" w:rightChars="-161" w:right="-338" w:firstLineChars="200" w:firstLine="420"/>
        <w:rPr>
          <w:rFonts w:ascii="宋体" w:hAnsi="宋体"/>
          <w:szCs w:val="21"/>
        </w:rPr>
      </w:pPr>
      <w:r>
        <w:rPr>
          <w:rFonts w:ascii="宋体" w:hAnsi="宋体" w:hint="eastAsia"/>
          <w:szCs w:val="21"/>
        </w:rPr>
        <w:t>传    真：</w:t>
      </w:r>
    </w:p>
    <w:p w:rsidR="00966152" w:rsidRDefault="002F2D57">
      <w:pPr>
        <w:ind w:leftChars="-150" w:left="-315" w:rightChars="-161" w:right="-338" w:firstLineChars="200" w:firstLine="420"/>
        <w:rPr>
          <w:rFonts w:ascii="宋体" w:hAnsi="宋体"/>
          <w:szCs w:val="21"/>
        </w:rPr>
      </w:pPr>
      <w:r>
        <w:rPr>
          <w:rFonts w:ascii="宋体" w:hAnsi="宋体" w:hint="eastAsia"/>
          <w:szCs w:val="21"/>
        </w:rPr>
        <w:t>联系电话：</w:t>
      </w:r>
    </w:p>
    <w:p w:rsidR="00966152" w:rsidRDefault="002F2D57">
      <w:pPr>
        <w:tabs>
          <w:tab w:val="left" w:pos="720"/>
        </w:tabs>
        <w:ind w:leftChars="-150" w:left="-315" w:rightChars="-161" w:right="-338" w:firstLineChars="200" w:firstLine="420"/>
        <w:rPr>
          <w:rFonts w:ascii="宋体" w:hAnsi="宋体"/>
          <w:szCs w:val="21"/>
        </w:rPr>
      </w:pPr>
      <w:r>
        <w:rPr>
          <w:rFonts w:ascii="宋体" w:hAnsi="宋体" w:hint="eastAsia"/>
          <w:szCs w:val="21"/>
        </w:rPr>
        <w:t>鉴证方（盖章）：楚雄州公共资源交易中心政府采购交易服务科</w:t>
      </w:r>
    </w:p>
    <w:p w:rsidR="00966152" w:rsidRDefault="002F2D57">
      <w:pPr>
        <w:tabs>
          <w:tab w:val="left" w:pos="720"/>
        </w:tabs>
        <w:ind w:leftChars="-150" w:left="-315" w:rightChars="-161" w:right="-338" w:firstLineChars="200" w:firstLine="420"/>
        <w:rPr>
          <w:rFonts w:ascii="宋体" w:hAnsi="宋体"/>
          <w:szCs w:val="21"/>
        </w:rPr>
      </w:pPr>
      <w:r>
        <w:rPr>
          <w:rFonts w:ascii="宋体" w:hAnsi="宋体" w:hint="eastAsia"/>
          <w:szCs w:val="21"/>
        </w:rPr>
        <w:t>负 责 人（签字）：</w:t>
      </w:r>
    </w:p>
    <w:p w:rsidR="00966152" w:rsidRDefault="002F2D57">
      <w:pPr>
        <w:ind w:leftChars="-150" w:left="-315" w:rightChars="-161" w:right="-338" w:firstLineChars="200" w:firstLine="420"/>
        <w:rPr>
          <w:rFonts w:ascii="宋体" w:hAnsi="宋体"/>
          <w:szCs w:val="21"/>
        </w:rPr>
      </w:pPr>
      <w:r>
        <w:rPr>
          <w:rFonts w:ascii="宋体" w:hAnsi="宋体" w:hint="eastAsia"/>
          <w:szCs w:val="21"/>
        </w:rPr>
        <w:t>联系电话：</w:t>
      </w:r>
    </w:p>
    <w:p w:rsidR="00966152" w:rsidRDefault="00966152">
      <w:pPr>
        <w:ind w:leftChars="-150" w:left="-315" w:rightChars="-161" w:right="-338" w:firstLineChars="1650" w:firstLine="5280"/>
        <w:rPr>
          <w:rFonts w:eastAsia="方正仿宋简体"/>
          <w:sz w:val="32"/>
          <w:szCs w:val="32"/>
        </w:rPr>
      </w:pPr>
    </w:p>
    <w:p w:rsidR="00966152" w:rsidRDefault="002F2D57">
      <w:pPr>
        <w:tabs>
          <w:tab w:val="left" w:pos="720"/>
        </w:tabs>
        <w:ind w:leftChars="-150" w:left="-315" w:rightChars="-161" w:right="-338" w:firstLineChars="1650" w:firstLine="5280"/>
        <w:rPr>
          <w:sz w:val="32"/>
          <w:szCs w:val="32"/>
        </w:rPr>
      </w:pPr>
      <w:r>
        <w:rPr>
          <w:rFonts w:eastAsia="方正仿宋简体" w:hint="eastAsia"/>
          <w:sz w:val="32"/>
          <w:szCs w:val="32"/>
        </w:rPr>
        <w:t>年月</w:t>
      </w:r>
      <w:r>
        <w:rPr>
          <w:rFonts w:eastAsia="方正仿宋简体" w:hint="eastAsia"/>
          <w:sz w:val="32"/>
          <w:szCs w:val="32"/>
        </w:rPr>
        <w:t xml:space="preserve"> </w:t>
      </w:r>
      <w:r>
        <w:rPr>
          <w:rFonts w:eastAsia="方正仿宋简体" w:hint="eastAsia"/>
          <w:sz w:val="32"/>
          <w:szCs w:val="32"/>
        </w:rPr>
        <w:t>日</w:t>
      </w:r>
    </w:p>
    <w:p w:rsidR="00966152" w:rsidRDefault="00966152" w:rsidP="00B71F1A">
      <w:pPr>
        <w:adjustRightInd w:val="0"/>
        <w:snapToGrid w:val="0"/>
        <w:spacing w:beforeLines="50" w:line="360" w:lineRule="auto"/>
        <w:jc w:val="center"/>
        <w:rPr>
          <w:rFonts w:ascii="黑体" w:eastAsia="黑体" w:hAnsi="黑体"/>
          <w:b/>
          <w:bCs/>
          <w:sz w:val="32"/>
          <w:szCs w:val="32"/>
        </w:rPr>
      </w:pPr>
    </w:p>
    <w:p w:rsidR="00966152" w:rsidRDefault="00966152" w:rsidP="00B71F1A">
      <w:pPr>
        <w:adjustRightInd w:val="0"/>
        <w:snapToGrid w:val="0"/>
        <w:spacing w:beforeLines="50" w:line="360" w:lineRule="auto"/>
        <w:jc w:val="center"/>
        <w:rPr>
          <w:rFonts w:ascii="黑体" w:eastAsia="黑体" w:hAnsi="黑体"/>
          <w:b/>
          <w:bCs/>
          <w:sz w:val="32"/>
          <w:szCs w:val="32"/>
        </w:rPr>
      </w:pPr>
    </w:p>
    <w:p w:rsidR="00966152" w:rsidRDefault="002F2D57">
      <w:pPr>
        <w:pStyle w:val="a5"/>
        <w:tabs>
          <w:tab w:val="left" w:pos="1620"/>
        </w:tabs>
        <w:adjustRightInd w:val="0"/>
        <w:snapToGrid w:val="0"/>
        <w:spacing w:line="360" w:lineRule="auto"/>
        <w:ind w:leftChars="-42" w:left="-88"/>
        <w:jc w:val="center"/>
        <w:rPr>
          <w:rFonts w:ascii="黑体" w:eastAsia="黑体"/>
          <w:bCs/>
          <w:sz w:val="32"/>
          <w:szCs w:val="32"/>
        </w:rPr>
      </w:pPr>
      <w:r>
        <w:rPr>
          <w:rFonts w:ascii="黑体" w:eastAsia="黑体" w:hint="eastAsia"/>
          <w:bCs/>
          <w:sz w:val="32"/>
          <w:szCs w:val="32"/>
        </w:rPr>
        <w:t>第五章  投标文件的组成</w:t>
      </w:r>
    </w:p>
    <w:p w:rsidR="00966152" w:rsidRDefault="002F2D57">
      <w:pPr>
        <w:spacing w:line="520" w:lineRule="exact"/>
        <w:ind w:firstLineChars="200" w:firstLine="560"/>
        <w:rPr>
          <w:rFonts w:ascii="仿宋" w:eastAsia="仿宋" w:hAnsi="仿宋"/>
          <w:sz w:val="28"/>
          <w:szCs w:val="28"/>
        </w:rPr>
      </w:pPr>
      <w:r>
        <w:rPr>
          <w:rFonts w:ascii="仿宋" w:eastAsia="仿宋" w:hAnsi="仿宋" w:hint="eastAsia"/>
          <w:sz w:val="28"/>
          <w:szCs w:val="28"/>
        </w:rPr>
        <w:t>一、投标书（格式和要求见附件一）；</w:t>
      </w:r>
    </w:p>
    <w:p w:rsidR="00966152" w:rsidRDefault="002F2D57">
      <w:pPr>
        <w:spacing w:line="520" w:lineRule="exact"/>
        <w:ind w:firstLineChars="200" w:firstLine="560"/>
        <w:rPr>
          <w:rFonts w:ascii="仿宋" w:eastAsia="仿宋" w:hAnsi="仿宋"/>
          <w:sz w:val="28"/>
          <w:szCs w:val="28"/>
        </w:rPr>
      </w:pPr>
      <w:r>
        <w:rPr>
          <w:rFonts w:ascii="仿宋" w:eastAsia="仿宋" w:hAnsi="仿宋" w:hint="eastAsia"/>
          <w:sz w:val="28"/>
          <w:szCs w:val="28"/>
        </w:rPr>
        <w:t>二、投标人情况表（格式或要求见附件二）；</w:t>
      </w:r>
    </w:p>
    <w:p w:rsidR="00966152" w:rsidRDefault="002F2D57">
      <w:pPr>
        <w:spacing w:line="520" w:lineRule="exact"/>
        <w:ind w:firstLineChars="200" w:firstLine="560"/>
        <w:rPr>
          <w:rFonts w:ascii="仿宋" w:eastAsia="仿宋" w:hAnsi="仿宋"/>
          <w:sz w:val="28"/>
          <w:szCs w:val="28"/>
        </w:rPr>
      </w:pPr>
      <w:r>
        <w:rPr>
          <w:rFonts w:ascii="仿宋" w:eastAsia="仿宋" w:hAnsi="仿宋" w:hint="eastAsia"/>
          <w:sz w:val="28"/>
          <w:szCs w:val="28"/>
        </w:rPr>
        <w:t>三、投标保证书及投标保证金交存复印件（格式或要求见附件三）；</w:t>
      </w:r>
    </w:p>
    <w:p w:rsidR="00966152" w:rsidRDefault="002F2D57">
      <w:pPr>
        <w:spacing w:line="520" w:lineRule="exact"/>
        <w:ind w:firstLineChars="200" w:firstLine="560"/>
        <w:rPr>
          <w:rFonts w:ascii="仿宋" w:eastAsia="仿宋" w:hAnsi="仿宋"/>
          <w:sz w:val="28"/>
          <w:szCs w:val="28"/>
        </w:rPr>
      </w:pPr>
      <w:r>
        <w:rPr>
          <w:rFonts w:ascii="仿宋" w:eastAsia="仿宋" w:hAnsi="仿宋" w:hint="eastAsia"/>
          <w:kern w:val="22"/>
          <w:sz w:val="28"/>
          <w:szCs w:val="28"/>
        </w:rPr>
        <w:t>四、</w:t>
      </w:r>
      <w:r>
        <w:rPr>
          <w:rFonts w:ascii="仿宋" w:eastAsia="仿宋" w:hAnsi="仿宋" w:hint="eastAsia"/>
          <w:sz w:val="28"/>
          <w:szCs w:val="28"/>
        </w:rPr>
        <w:t>营业执照、税务登记证、组织机构代码证复印件，复印件须加盖公章；</w:t>
      </w:r>
    </w:p>
    <w:p w:rsidR="00966152" w:rsidRDefault="002F2D57">
      <w:pPr>
        <w:spacing w:line="520" w:lineRule="exact"/>
        <w:ind w:firstLineChars="200" w:firstLine="560"/>
        <w:rPr>
          <w:rFonts w:ascii="仿宋" w:eastAsia="仿宋" w:hAnsi="仿宋"/>
          <w:sz w:val="28"/>
          <w:szCs w:val="28"/>
        </w:rPr>
      </w:pPr>
      <w:r>
        <w:rPr>
          <w:rFonts w:ascii="仿宋" w:eastAsia="仿宋" w:hAnsi="仿宋" w:hint="eastAsia"/>
          <w:sz w:val="28"/>
          <w:szCs w:val="28"/>
        </w:rPr>
        <w:t>五、汽车维修资质证书复印件，复印件须加盖公章；</w:t>
      </w:r>
    </w:p>
    <w:p w:rsidR="00966152" w:rsidRDefault="002F2D57">
      <w:pPr>
        <w:spacing w:line="520" w:lineRule="exact"/>
        <w:ind w:firstLineChars="200" w:firstLine="560"/>
        <w:rPr>
          <w:rFonts w:ascii="仿宋" w:eastAsia="仿宋" w:hAnsi="仿宋" w:cs="宋体"/>
          <w:bCs/>
          <w:sz w:val="28"/>
          <w:szCs w:val="28"/>
        </w:rPr>
      </w:pPr>
      <w:r>
        <w:rPr>
          <w:rFonts w:ascii="仿宋" w:eastAsia="仿宋" w:hAnsi="仿宋" w:cs="宋体" w:hint="eastAsia"/>
          <w:bCs/>
          <w:sz w:val="28"/>
          <w:szCs w:val="28"/>
        </w:rPr>
        <w:t>六、</w:t>
      </w:r>
      <w:r>
        <w:rPr>
          <w:rFonts w:ascii="仿宋" w:eastAsia="仿宋" w:hAnsi="仿宋" w:hint="eastAsia"/>
          <w:spacing w:val="-2"/>
          <w:kern w:val="22"/>
          <w:sz w:val="28"/>
          <w:szCs w:val="28"/>
        </w:rPr>
        <w:t>维修技术人员及技术资格一览表、并附技术等级证书复印件，复印件须加盖公章</w:t>
      </w:r>
      <w:r>
        <w:rPr>
          <w:rFonts w:ascii="仿宋" w:eastAsia="仿宋" w:hAnsi="仿宋" w:hint="eastAsia"/>
          <w:spacing w:val="-2"/>
          <w:sz w:val="28"/>
          <w:szCs w:val="28"/>
        </w:rPr>
        <w:t>（格式或要求见附件四）</w:t>
      </w:r>
      <w:r>
        <w:rPr>
          <w:rFonts w:ascii="仿宋" w:eastAsia="仿宋" w:hAnsi="仿宋" w:hint="eastAsia"/>
          <w:spacing w:val="-2"/>
          <w:kern w:val="22"/>
          <w:sz w:val="28"/>
          <w:szCs w:val="28"/>
        </w:rPr>
        <w:t>；</w:t>
      </w:r>
    </w:p>
    <w:p w:rsidR="00966152" w:rsidRDefault="002F2D57">
      <w:pPr>
        <w:spacing w:line="520" w:lineRule="exact"/>
        <w:ind w:firstLineChars="200" w:firstLine="560"/>
        <w:rPr>
          <w:rFonts w:ascii="仿宋" w:eastAsia="仿宋" w:hAnsi="仿宋"/>
          <w:spacing w:val="-2"/>
          <w:sz w:val="28"/>
          <w:szCs w:val="28"/>
        </w:rPr>
      </w:pPr>
      <w:r>
        <w:rPr>
          <w:rFonts w:ascii="仿宋" w:eastAsia="仿宋" w:hAnsi="仿宋" w:cs="宋体" w:hint="eastAsia"/>
          <w:bCs/>
          <w:sz w:val="28"/>
          <w:szCs w:val="28"/>
        </w:rPr>
        <w:t>七、</w:t>
      </w:r>
      <w:r>
        <w:rPr>
          <w:rFonts w:ascii="仿宋" w:eastAsia="仿宋" w:hAnsi="仿宋" w:hint="eastAsia"/>
          <w:sz w:val="28"/>
          <w:szCs w:val="28"/>
        </w:rPr>
        <w:t>车辆</w:t>
      </w:r>
      <w:r>
        <w:rPr>
          <w:rFonts w:ascii="仿宋" w:eastAsia="仿宋" w:hAnsi="仿宋" w:hint="eastAsia"/>
          <w:kern w:val="22"/>
          <w:sz w:val="28"/>
          <w:szCs w:val="28"/>
        </w:rPr>
        <w:t>维修设备一览表</w:t>
      </w:r>
      <w:r>
        <w:rPr>
          <w:rFonts w:ascii="仿宋" w:eastAsia="仿宋" w:hAnsi="仿宋" w:hint="eastAsia"/>
          <w:sz w:val="28"/>
          <w:szCs w:val="28"/>
        </w:rPr>
        <w:t>（格式或要求见附件五）</w:t>
      </w:r>
      <w:r>
        <w:rPr>
          <w:rFonts w:ascii="仿宋" w:eastAsia="仿宋" w:hAnsi="仿宋" w:hint="eastAsia"/>
          <w:kern w:val="22"/>
          <w:sz w:val="28"/>
          <w:szCs w:val="28"/>
        </w:rPr>
        <w:t>；</w:t>
      </w:r>
    </w:p>
    <w:p w:rsidR="00966152" w:rsidRDefault="002F2D57">
      <w:pPr>
        <w:ind w:firstLineChars="200" w:firstLine="560"/>
        <w:rPr>
          <w:rFonts w:ascii="仿宋" w:eastAsia="仿宋" w:hAnsi="仿宋"/>
          <w:kern w:val="22"/>
          <w:sz w:val="28"/>
          <w:szCs w:val="28"/>
        </w:rPr>
      </w:pPr>
      <w:r>
        <w:rPr>
          <w:rFonts w:ascii="仿宋" w:eastAsia="仿宋" w:hAnsi="仿宋" w:hint="eastAsia"/>
          <w:sz w:val="28"/>
          <w:szCs w:val="28"/>
        </w:rPr>
        <w:t>八、</w:t>
      </w:r>
      <w:r>
        <w:rPr>
          <w:rFonts w:ascii="仿宋" w:eastAsia="仿宋" w:hAnsi="仿宋" w:hint="eastAsia"/>
          <w:kern w:val="22"/>
          <w:sz w:val="28"/>
          <w:szCs w:val="28"/>
        </w:rPr>
        <w:t>维修场所和设施情况</w:t>
      </w:r>
      <w:r>
        <w:rPr>
          <w:rFonts w:ascii="仿宋" w:eastAsia="仿宋" w:hAnsi="仿宋" w:hint="eastAsia"/>
          <w:sz w:val="28"/>
          <w:szCs w:val="28"/>
        </w:rPr>
        <w:t>（格式或要求见附件六）</w:t>
      </w:r>
      <w:r>
        <w:rPr>
          <w:rFonts w:ascii="仿宋" w:eastAsia="仿宋" w:hAnsi="仿宋" w:hint="eastAsia"/>
          <w:kern w:val="22"/>
          <w:sz w:val="28"/>
          <w:szCs w:val="28"/>
        </w:rPr>
        <w:t>；</w:t>
      </w:r>
    </w:p>
    <w:p w:rsidR="00966152" w:rsidRDefault="002F2D57">
      <w:pPr>
        <w:ind w:firstLineChars="200" w:firstLine="560"/>
        <w:rPr>
          <w:rFonts w:ascii="仿宋" w:eastAsia="仿宋" w:hAnsi="仿宋"/>
          <w:kern w:val="22"/>
          <w:sz w:val="28"/>
          <w:szCs w:val="28"/>
        </w:rPr>
      </w:pPr>
      <w:r>
        <w:rPr>
          <w:rFonts w:ascii="仿宋" w:eastAsia="仿宋" w:hAnsi="仿宋" w:hint="eastAsia"/>
          <w:kern w:val="22"/>
          <w:sz w:val="28"/>
          <w:szCs w:val="28"/>
        </w:rPr>
        <w:t>九、常用易损件综合报价表</w:t>
      </w:r>
      <w:r>
        <w:rPr>
          <w:rFonts w:ascii="仿宋" w:eastAsia="仿宋" w:hAnsi="仿宋" w:hint="eastAsia"/>
          <w:sz w:val="28"/>
          <w:szCs w:val="28"/>
        </w:rPr>
        <w:t>（格式或要求见附件七）</w:t>
      </w:r>
      <w:r>
        <w:rPr>
          <w:rFonts w:ascii="仿宋" w:eastAsia="仿宋" w:hAnsi="仿宋" w:hint="eastAsia"/>
          <w:kern w:val="22"/>
          <w:sz w:val="28"/>
          <w:szCs w:val="28"/>
        </w:rPr>
        <w:t>；</w:t>
      </w:r>
    </w:p>
    <w:p w:rsidR="00966152" w:rsidRDefault="002F2D57">
      <w:pPr>
        <w:ind w:firstLineChars="200" w:firstLine="560"/>
        <w:rPr>
          <w:rFonts w:ascii="仿宋" w:eastAsia="仿宋" w:hAnsi="仿宋"/>
          <w:kern w:val="22"/>
          <w:sz w:val="28"/>
          <w:szCs w:val="28"/>
        </w:rPr>
      </w:pPr>
      <w:r>
        <w:rPr>
          <w:rFonts w:ascii="仿宋" w:eastAsia="仿宋" w:hAnsi="仿宋" w:hint="eastAsia"/>
          <w:kern w:val="22"/>
          <w:sz w:val="28"/>
          <w:szCs w:val="28"/>
        </w:rPr>
        <w:t>十、工时费综合报价表</w:t>
      </w:r>
      <w:r>
        <w:rPr>
          <w:rFonts w:ascii="仿宋" w:eastAsia="仿宋" w:hAnsi="仿宋" w:hint="eastAsia"/>
          <w:sz w:val="28"/>
          <w:szCs w:val="28"/>
        </w:rPr>
        <w:t>（格式或要求见附件八）</w:t>
      </w:r>
      <w:r>
        <w:rPr>
          <w:rFonts w:ascii="仿宋" w:eastAsia="仿宋" w:hAnsi="仿宋" w:hint="eastAsia"/>
          <w:kern w:val="22"/>
          <w:sz w:val="28"/>
          <w:szCs w:val="28"/>
        </w:rPr>
        <w:t>；</w:t>
      </w:r>
    </w:p>
    <w:p w:rsidR="00966152" w:rsidRDefault="002F2D57">
      <w:pPr>
        <w:spacing w:line="520" w:lineRule="exact"/>
        <w:ind w:firstLineChars="200" w:firstLine="560"/>
        <w:rPr>
          <w:rFonts w:ascii="仿宋" w:eastAsia="仿宋" w:hAnsi="仿宋"/>
          <w:sz w:val="28"/>
          <w:szCs w:val="28"/>
        </w:rPr>
      </w:pPr>
      <w:r>
        <w:rPr>
          <w:rFonts w:ascii="仿宋" w:eastAsia="仿宋" w:hAnsi="仿宋" w:hint="eastAsia"/>
          <w:kern w:val="22"/>
          <w:sz w:val="28"/>
          <w:szCs w:val="28"/>
        </w:rPr>
        <w:t>十一、企业</w:t>
      </w:r>
      <w:r>
        <w:rPr>
          <w:rFonts w:ascii="仿宋" w:eastAsia="仿宋" w:hAnsi="仿宋" w:hint="eastAsia"/>
          <w:bCs/>
          <w:sz w:val="28"/>
          <w:szCs w:val="28"/>
        </w:rPr>
        <w:t>月维修总额统计表（</w:t>
      </w:r>
      <w:r>
        <w:rPr>
          <w:rFonts w:ascii="仿宋" w:eastAsia="仿宋" w:hAnsi="仿宋" w:hint="eastAsia"/>
          <w:sz w:val="28"/>
          <w:szCs w:val="28"/>
        </w:rPr>
        <w:t>格式或要求见附件九</w:t>
      </w:r>
      <w:r>
        <w:rPr>
          <w:rFonts w:ascii="仿宋" w:eastAsia="仿宋" w:hAnsi="仿宋" w:hint="eastAsia"/>
          <w:bCs/>
          <w:sz w:val="28"/>
          <w:szCs w:val="28"/>
        </w:rPr>
        <w:t>）；</w:t>
      </w:r>
    </w:p>
    <w:p w:rsidR="00966152" w:rsidRDefault="002F2D57">
      <w:pPr>
        <w:spacing w:line="520" w:lineRule="exact"/>
        <w:ind w:firstLineChars="200" w:firstLine="560"/>
        <w:rPr>
          <w:rFonts w:ascii="仿宋" w:eastAsia="仿宋" w:hAnsi="仿宋"/>
          <w:sz w:val="28"/>
          <w:szCs w:val="28"/>
        </w:rPr>
      </w:pPr>
      <w:r>
        <w:rPr>
          <w:rFonts w:ascii="仿宋" w:eastAsia="仿宋" w:hAnsi="仿宋" w:hint="eastAsia"/>
          <w:kern w:val="22"/>
          <w:sz w:val="28"/>
          <w:szCs w:val="28"/>
        </w:rPr>
        <w:t>十二、针对本项目的</w:t>
      </w:r>
      <w:r>
        <w:rPr>
          <w:rFonts w:ascii="仿宋" w:eastAsia="仿宋" w:hAnsi="仿宋" w:hint="eastAsia"/>
          <w:sz w:val="28"/>
          <w:szCs w:val="28"/>
        </w:rPr>
        <w:t>车辆维修服务承诺书及实现承诺的保障措施；</w:t>
      </w:r>
    </w:p>
    <w:p w:rsidR="00966152" w:rsidRDefault="002F2D57">
      <w:pPr>
        <w:spacing w:line="520" w:lineRule="exact"/>
        <w:ind w:firstLineChars="200" w:firstLine="560"/>
        <w:rPr>
          <w:rFonts w:ascii="仿宋" w:eastAsia="仿宋" w:hAnsi="仿宋"/>
          <w:kern w:val="22"/>
          <w:sz w:val="28"/>
          <w:szCs w:val="28"/>
        </w:rPr>
      </w:pPr>
      <w:r>
        <w:rPr>
          <w:rFonts w:ascii="仿宋" w:eastAsia="仿宋" w:hAnsi="仿宋" w:hint="eastAsia"/>
          <w:kern w:val="22"/>
          <w:sz w:val="28"/>
          <w:szCs w:val="28"/>
        </w:rPr>
        <w:t>十三、企业各项管理规章制度及实施制度的保障措施；</w:t>
      </w:r>
    </w:p>
    <w:p w:rsidR="00966152" w:rsidRDefault="002F2D57">
      <w:pPr>
        <w:ind w:firstLineChars="200" w:firstLine="560"/>
        <w:rPr>
          <w:rFonts w:ascii="仿宋" w:eastAsia="仿宋" w:hAnsi="仿宋"/>
          <w:sz w:val="28"/>
          <w:szCs w:val="28"/>
        </w:rPr>
      </w:pPr>
      <w:r>
        <w:rPr>
          <w:rFonts w:ascii="仿宋" w:eastAsia="仿宋" w:hAnsi="仿宋" w:hint="eastAsia"/>
          <w:sz w:val="28"/>
          <w:szCs w:val="28"/>
        </w:rPr>
        <w:t>十四、国税、地税2016年至2017年完税情况证明；</w:t>
      </w:r>
    </w:p>
    <w:p w:rsidR="00966152" w:rsidRDefault="002F2D57">
      <w:pPr>
        <w:ind w:firstLineChars="200" w:firstLine="560"/>
        <w:rPr>
          <w:rFonts w:ascii="仿宋" w:eastAsia="仿宋" w:hAnsi="仿宋"/>
          <w:sz w:val="28"/>
          <w:szCs w:val="28"/>
        </w:rPr>
      </w:pPr>
      <w:r>
        <w:rPr>
          <w:rFonts w:ascii="仿宋" w:eastAsia="仿宋" w:hAnsi="仿宋" w:hint="eastAsia"/>
          <w:sz w:val="28"/>
          <w:szCs w:val="28"/>
        </w:rPr>
        <w:t>十五、维修行业行政主管部门对本企业质量信誉情况的证书复印件，复印件须</w:t>
      </w:r>
      <w:r>
        <w:rPr>
          <w:rFonts w:ascii="仿宋" w:eastAsia="仿宋" w:hAnsi="仿宋" w:hint="eastAsia"/>
          <w:spacing w:val="-2"/>
          <w:kern w:val="22"/>
          <w:sz w:val="28"/>
          <w:szCs w:val="28"/>
        </w:rPr>
        <w:t>加盖公章</w:t>
      </w:r>
      <w:r>
        <w:rPr>
          <w:rFonts w:ascii="仿宋" w:eastAsia="仿宋" w:hAnsi="仿宋" w:hint="eastAsia"/>
          <w:sz w:val="28"/>
          <w:szCs w:val="28"/>
        </w:rPr>
        <w:t>；</w:t>
      </w:r>
    </w:p>
    <w:p w:rsidR="00966152" w:rsidRDefault="002F2D57">
      <w:pPr>
        <w:ind w:firstLineChars="200" w:firstLine="560"/>
        <w:rPr>
          <w:rFonts w:ascii="仿宋" w:eastAsia="仿宋" w:hAnsi="仿宋"/>
          <w:kern w:val="22"/>
          <w:sz w:val="28"/>
          <w:szCs w:val="28"/>
        </w:rPr>
      </w:pPr>
      <w:r>
        <w:rPr>
          <w:rFonts w:ascii="仿宋" w:eastAsia="仿宋" w:hAnsi="仿宋" w:hint="eastAsia"/>
          <w:sz w:val="28"/>
          <w:szCs w:val="28"/>
        </w:rPr>
        <w:t>十六、招标文件要求的其它文件和资料；</w:t>
      </w:r>
    </w:p>
    <w:p w:rsidR="00966152" w:rsidRDefault="002F2D57">
      <w:pPr>
        <w:ind w:firstLineChars="200" w:firstLine="560"/>
        <w:rPr>
          <w:rFonts w:ascii="仿宋" w:eastAsia="仿宋" w:hAnsi="仿宋"/>
          <w:sz w:val="28"/>
          <w:szCs w:val="28"/>
        </w:rPr>
      </w:pPr>
      <w:r>
        <w:rPr>
          <w:rFonts w:ascii="仿宋" w:eastAsia="仿宋" w:hAnsi="仿宋" w:hint="eastAsia"/>
          <w:sz w:val="28"/>
          <w:szCs w:val="28"/>
        </w:rPr>
        <w:t>十七、投标人认为需要提供的其它文件和资料。</w:t>
      </w:r>
    </w:p>
    <w:p w:rsidR="00966152" w:rsidRDefault="00966152">
      <w:pPr>
        <w:ind w:firstLineChars="200" w:firstLine="560"/>
        <w:rPr>
          <w:rFonts w:ascii="仿宋" w:eastAsia="仿宋" w:hAnsi="仿宋"/>
          <w:sz w:val="28"/>
          <w:szCs w:val="28"/>
        </w:rPr>
      </w:pPr>
    </w:p>
    <w:p w:rsidR="00966152" w:rsidRDefault="00966152">
      <w:pPr>
        <w:rPr>
          <w:rFonts w:ascii="仿宋" w:eastAsia="仿宋" w:hAnsi="仿宋"/>
          <w:b/>
          <w:bCs/>
          <w:kern w:val="22"/>
          <w:sz w:val="28"/>
          <w:szCs w:val="28"/>
        </w:rPr>
      </w:pPr>
    </w:p>
    <w:p w:rsidR="00966152" w:rsidRDefault="002F2D57">
      <w:pPr>
        <w:rPr>
          <w:rFonts w:ascii="仿宋" w:eastAsia="仿宋" w:hAnsi="仿宋"/>
          <w:b/>
          <w:bCs/>
          <w:kern w:val="22"/>
          <w:sz w:val="28"/>
          <w:szCs w:val="28"/>
        </w:rPr>
      </w:pPr>
      <w:r>
        <w:rPr>
          <w:rFonts w:ascii="仿宋" w:eastAsia="仿宋" w:hAnsi="仿宋" w:hint="eastAsia"/>
          <w:b/>
          <w:bCs/>
          <w:kern w:val="22"/>
          <w:sz w:val="28"/>
          <w:szCs w:val="28"/>
        </w:rPr>
        <w:lastRenderedPageBreak/>
        <w:t>附件一：投标书</w:t>
      </w:r>
    </w:p>
    <w:p w:rsidR="00966152" w:rsidRDefault="002F2D57">
      <w:pPr>
        <w:autoSpaceDE w:val="0"/>
        <w:autoSpaceDN w:val="0"/>
        <w:adjustRightInd w:val="0"/>
        <w:spacing w:before="156"/>
        <w:rPr>
          <w:rFonts w:ascii="仿宋" w:eastAsia="仿宋" w:hAnsi="仿宋"/>
          <w:b/>
          <w:color w:val="000000"/>
          <w:spacing w:val="10"/>
          <w:kern w:val="0"/>
          <w:sz w:val="28"/>
          <w:szCs w:val="28"/>
          <w:u w:val="single"/>
        </w:rPr>
      </w:pPr>
      <w:r>
        <w:rPr>
          <w:rFonts w:ascii="仿宋" w:eastAsia="仿宋" w:hAnsi="仿宋" w:hint="eastAsia"/>
          <w:b/>
          <w:color w:val="000000"/>
          <w:spacing w:val="10"/>
          <w:kern w:val="0"/>
          <w:sz w:val="28"/>
          <w:szCs w:val="28"/>
          <w:u w:val="single"/>
        </w:rPr>
        <w:t>楚雄州公共资源交易中心：</w:t>
      </w:r>
    </w:p>
    <w:p w:rsidR="00966152" w:rsidRDefault="002F2D57">
      <w:pPr>
        <w:spacing w:before="50"/>
        <w:ind w:firstLineChars="200" w:firstLine="560"/>
        <w:rPr>
          <w:rFonts w:ascii="仿宋" w:eastAsia="仿宋" w:hAnsi="仿宋"/>
          <w:color w:val="000000"/>
          <w:sz w:val="28"/>
          <w:szCs w:val="28"/>
        </w:rPr>
      </w:pPr>
      <w:r>
        <w:rPr>
          <w:rFonts w:ascii="仿宋" w:eastAsia="仿宋" w:hAnsi="仿宋" w:hint="eastAsia"/>
          <w:color w:val="000000"/>
          <w:sz w:val="28"/>
          <w:szCs w:val="28"/>
        </w:rPr>
        <w:t>在详细阅读贵中心编号为（2015）第102号的楚雄州州级行政事业单位公务用车统一定点维修项目招标文件后，我单位（公司）决定参加投标。现由法定代表人（姓名）授权（全权代表的姓名、职务等）为我单位全权代表，参加你中心组织的招标编号为2011- 号的招标项目的投标，现提交真实、合法、有效的投标文件四份（1正3副），包括以下文件和资料：</w:t>
      </w:r>
    </w:p>
    <w:p w:rsidR="00966152" w:rsidRDefault="002F2D57">
      <w:pPr>
        <w:spacing w:before="50"/>
        <w:ind w:firstLineChars="200" w:firstLine="560"/>
        <w:rPr>
          <w:rFonts w:ascii="仿宋" w:eastAsia="仿宋" w:hAnsi="仿宋"/>
          <w:color w:val="000000"/>
          <w:sz w:val="28"/>
          <w:szCs w:val="28"/>
        </w:rPr>
      </w:pPr>
      <w:r>
        <w:rPr>
          <w:rFonts w:ascii="仿宋" w:eastAsia="仿宋" w:hAnsi="仿宋" w:hint="eastAsia"/>
          <w:color w:val="000000"/>
          <w:sz w:val="28"/>
          <w:szCs w:val="28"/>
        </w:rPr>
        <w:t>（按照招标文件要求和顺序提供）</w:t>
      </w:r>
    </w:p>
    <w:p w:rsidR="00966152" w:rsidRDefault="00966152">
      <w:pPr>
        <w:spacing w:before="50"/>
        <w:ind w:firstLineChars="200" w:firstLine="562"/>
        <w:rPr>
          <w:rFonts w:ascii="仿宋" w:eastAsia="仿宋" w:hAnsi="仿宋"/>
          <w:b/>
          <w:color w:val="000000"/>
          <w:sz w:val="28"/>
          <w:szCs w:val="28"/>
        </w:rPr>
      </w:pPr>
    </w:p>
    <w:p w:rsidR="00966152" w:rsidRDefault="002F2D57">
      <w:pPr>
        <w:spacing w:before="50"/>
        <w:ind w:firstLineChars="200" w:firstLine="562"/>
        <w:rPr>
          <w:rFonts w:ascii="仿宋" w:eastAsia="仿宋" w:hAnsi="仿宋"/>
          <w:b/>
          <w:color w:val="000000"/>
          <w:sz w:val="28"/>
          <w:szCs w:val="28"/>
        </w:rPr>
      </w:pPr>
      <w:r>
        <w:rPr>
          <w:rFonts w:ascii="仿宋" w:eastAsia="仿宋" w:hAnsi="仿宋" w:hint="eastAsia"/>
          <w:b/>
          <w:color w:val="000000"/>
          <w:sz w:val="28"/>
          <w:szCs w:val="28"/>
        </w:rPr>
        <w:t>我单位（公司）同意以下事项:</w:t>
      </w:r>
    </w:p>
    <w:p w:rsidR="00966152" w:rsidRDefault="002F2D57">
      <w:pPr>
        <w:tabs>
          <w:tab w:val="left" w:pos="900"/>
        </w:tabs>
        <w:spacing w:before="50"/>
        <w:ind w:firstLineChars="200" w:firstLine="560"/>
        <w:rPr>
          <w:rFonts w:ascii="仿宋" w:eastAsia="仿宋" w:hAnsi="仿宋"/>
          <w:color w:val="000000"/>
          <w:sz w:val="28"/>
          <w:szCs w:val="28"/>
        </w:rPr>
      </w:pPr>
      <w:r>
        <w:rPr>
          <w:rFonts w:ascii="仿宋" w:eastAsia="仿宋" w:hAnsi="仿宋" w:hint="eastAsia"/>
          <w:color w:val="000000"/>
          <w:sz w:val="28"/>
          <w:szCs w:val="28"/>
        </w:rPr>
        <w:t>1、我单位本次投标是为楚雄州州级行政事业单位公务用车统一定点维修项目投标。</w:t>
      </w:r>
    </w:p>
    <w:p w:rsidR="00966152" w:rsidRDefault="002F2D57">
      <w:pPr>
        <w:tabs>
          <w:tab w:val="left" w:pos="900"/>
        </w:tabs>
        <w:spacing w:before="50"/>
        <w:ind w:firstLineChars="200" w:firstLine="560"/>
        <w:rPr>
          <w:rFonts w:ascii="仿宋" w:eastAsia="仿宋" w:hAnsi="仿宋"/>
          <w:color w:val="000000"/>
          <w:sz w:val="28"/>
          <w:szCs w:val="28"/>
        </w:rPr>
      </w:pPr>
      <w:r>
        <w:rPr>
          <w:rFonts w:ascii="仿宋" w:eastAsia="仿宋" w:hAnsi="仿宋" w:hint="eastAsia"/>
          <w:color w:val="000000"/>
          <w:sz w:val="28"/>
          <w:szCs w:val="28"/>
        </w:rPr>
        <w:t>2、遵守招标文件的各项条款及一切有关规定。</w:t>
      </w:r>
    </w:p>
    <w:p w:rsidR="00966152" w:rsidRDefault="002F2D57">
      <w:pPr>
        <w:tabs>
          <w:tab w:val="left" w:pos="900"/>
        </w:tabs>
        <w:spacing w:before="50"/>
        <w:ind w:firstLineChars="200" w:firstLine="560"/>
        <w:rPr>
          <w:rFonts w:ascii="仿宋" w:eastAsia="仿宋" w:hAnsi="仿宋"/>
          <w:color w:val="000000"/>
          <w:sz w:val="28"/>
          <w:szCs w:val="28"/>
        </w:rPr>
      </w:pPr>
      <w:r>
        <w:rPr>
          <w:rFonts w:ascii="仿宋" w:eastAsia="仿宋" w:hAnsi="仿宋" w:hint="eastAsia"/>
          <w:color w:val="000000"/>
          <w:sz w:val="28"/>
          <w:szCs w:val="28"/>
        </w:rPr>
        <w:t>3、如我方投标被接受,我方将保证按招标文件的规定和投标文件的承诺，履行好合同责任和义务。</w:t>
      </w:r>
    </w:p>
    <w:p w:rsidR="00966152" w:rsidRDefault="002F2D57">
      <w:pPr>
        <w:tabs>
          <w:tab w:val="left" w:pos="900"/>
        </w:tabs>
        <w:spacing w:before="50"/>
        <w:ind w:firstLineChars="200" w:firstLine="560"/>
        <w:rPr>
          <w:rFonts w:ascii="仿宋" w:eastAsia="仿宋" w:hAnsi="仿宋"/>
          <w:color w:val="000000"/>
          <w:sz w:val="28"/>
          <w:szCs w:val="28"/>
        </w:rPr>
      </w:pPr>
      <w:r>
        <w:rPr>
          <w:rFonts w:ascii="仿宋" w:eastAsia="仿宋" w:hAnsi="仿宋" w:hint="eastAsia"/>
          <w:color w:val="000000"/>
          <w:sz w:val="28"/>
          <w:szCs w:val="28"/>
        </w:rPr>
        <w:t>4、本投标文件自贵中心收到之日生效，有效期至开标后   日，在此期间本招标文件之规定对我方具有约束力。</w:t>
      </w:r>
    </w:p>
    <w:p w:rsidR="00966152" w:rsidRDefault="002F2D57">
      <w:pPr>
        <w:tabs>
          <w:tab w:val="left" w:pos="900"/>
        </w:tabs>
        <w:spacing w:before="50"/>
        <w:ind w:firstLine="480"/>
        <w:rPr>
          <w:rFonts w:ascii="仿宋" w:eastAsia="仿宋" w:hAnsi="仿宋"/>
          <w:color w:val="000000"/>
          <w:sz w:val="28"/>
          <w:szCs w:val="28"/>
        </w:rPr>
      </w:pPr>
      <w:r>
        <w:rPr>
          <w:rFonts w:ascii="仿宋" w:eastAsia="仿宋" w:hAnsi="仿宋" w:hint="eastAsia"/>
          <w:color w:val="000000"/>
          <w:sz w:val="28"/>
          <w:szCs w:val="28"/>
        </w:rPr>
        <w:t>5、如果我方投标被接受，则至合同履行完为止，本招标文件保持有效。</w:t>
      </w:r>
    </w:p>
    <w:p w:rsidR="00966152" w:rsidRDefault="002F2D57">
      <w:pPr>
        <w:tabs>
          <w:tab w:val="left" w:pos="900"/>
        </w:tabs>
        <w:spacing w:before="50"/>
        <w:ind w:firstLine="480"/>
        <w:rPr>
          <w:rFonts w:ascii="仿宋" w:eastAsia="仿宋" w:hAnsi="仿宋"/>
          <w:color w:val="000000"/>
          <w:sz w:val="28"/>
          <w:szCs w:val="28"/>
        </w:rPr>
      </w:pPr>
      <w:r>
        <w:rPr>
          <w:rFonts w:ascii="仿宋" w:eastAsia="仿宋" w:hAnsi="仿宋" w:hint="eastAsia"/>
          <w:color w:val="000000"/>
          <w:sz w:val="28"/>
          <w:szCs w:val="28"/>
        </w:rPr>
        <w:t xml:space="preserve">6、与我单位（或公司）的联系方式：           </w:t>
      </w:r>
    </w:p>
    <w:p w:rsidR="00966152" w:rsidRDefault="002F2D57">
      <w:pPr>
        <w:spacing w:before="50"/>
        <w:ind w:firstLineChars="200" w:firstLine="560"/>
        <w:rPr>
          <w:rFonts w:ascii="仿宋" w:eastAsia="仿宋" w:hAnsi="仿宋"/>
          <w:color w:val="000000"/>
          <w:sz w:val="28"/>
          <w:szCs w:val="28"/>
        </w:rPr>
      </w:pPr>
      <w:r>
        <w:rPr>
          <w:rFonts w:ascii="仿宋" w:eastAsia="仿宋" w:hAnsi="仿宋" w:hint="eastAsia"/>
          <w:color w:val="000000"/>
          <w:sz w:val="28"/>
          <w:szCs w:val="28"/>
        </w:rPr>
        <w:t>联系人：               联系电话：                传真：</w:t>
      </w:r>
    </w:p>
    <w:p w:rsidR="00966152" w:rsidRDefault="00966152">
      <w:pPr>
        <w:tabs>
          <w:tab w:val="left" w:pos="900"/>
        </w:tabs>
        <w:spacing w:before="50"/>
        <w:ind w:firstLine="480"/>
        <w:rPr>
          <w:rFonts w:ascii="仿宋" w:eastAsia="仿宋" w:hAnsi="仿宋"/>
          <w:color w:val="000000"/>
          <w:sz w:val="28"/>
          <w:szCs w:val="28"/>
        </w:rPr>
      </w:pPr>
    </w:p>
    <w:p w:rsidR="00966152" w:rsidRDefault="00966152">
      <w:pPr>
        <w:spacing w:before="50"/>
        <w:rPr>
          <w:rFonts w:ascii="仿宋" w:eastAsia="仿宋" w:hAnsi="仿宋"/>
          <w:color w:val="000000"/>
          <w:sz w:val="28"/>
          <w:szCs w:val="28"/>
        </w:rPr>
      </w:pPr>
    </w:p>
    <w:p w:rsidR="00966152" w:rsidRDefault="002F2D57">
      <w:pPr>
        <w:spacing w:before="50"/>
        <w:rPr>
          <w:rFonts w:ascii="仿宋" w:eastAsia="仿宋" w:hAnsi="仿宋"/>
          <w:color w:val="000000"/>
          <w:sz w:val="28"/>
          <w:szCs w:val="28"/>
        </w:rPr>
      </w:pPr>
      <w:r>
        <w:rPr>
          <w:rFonts w:ascii="仿宋" w:eastAsia="仿宋" w:hAnsi="仿宋" w:hint="eastAsia"/>
          <w:color w:val="000000"/>
          <w:sz w:val="28"/>
          <w:szCs w:val="28"/>
        </w:rPr>
        <w:t>投标人全称（公章）：</w:t>
      </w:r>
    </w:p>
    <w:p w:rsidR="00966152" w:rsidRDefault="002F2D57">
      <w:pPr>
        <w:spacing w:before="50"/>
        <w:rPr>
          <w:rFonts w:ascii="仿宋" w:eastAsia="仿宋" w:hAnsi="仿宋"/>
          <w:color w:val="000000"/>
          <w:sz w:val="28"/>
          <w:szCs w:val="28"/>
        </w:rPr>
      </w:pPr>
      <w:r>
        <w:rPr>
          <w:rFonts w:ascii="仿宋" w:eastAsia="仿宋" w:hAnsi="仿宋" w:hint="eastAsia"/>
          <w:color w:val="000000"/>
          <w:sz w:val="28"/>
          <w:szCs w:val="28"/>
        </w:rPr>
        <w:t>法定代表人（或委托代理人）签字：</w:t>
      </w:r>
    </w:p>
    <w:p w:rsidR="00966152" w:rsidRDefault="002F2D57">
      <w:pPr>
        <w:spacing w:before="50"/>
        <w:rPr>
          <w:rFonts w:ascii="仿宋" w:eastAsia="仿宋" w:hAnsi="仿宋"/>
          <w:color w:val="000000"/>
          <w:sz w:val="28"/>
          <w:szCs w:val="28"/>
        </w:rPr>
      </w:pPr>
      <w:r>
        <w:rPr>
          <w:rFonts w:ascii="仿宋" w:eastAsia="仿宋" w:hAnsi="仿宋" w:hint="eastAsia"/>
          <w:color w:val="000000"/>
          <w:sz w:val="28"/>
          <w:szCs w:val="28"/>
        </w:rPr>
        <w:t>日期：      年   月   日</w:t>
      </w: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2F2D57" w:rsidRDefault="002F2D57">
      <w:pPr>
        <w:spacing w:line="360" w:lineRule="auto"/>
        <w:rPr>
          <w:rFonts w:ascii="仿宋" w:eastAsia="仿宋" w:hAnsi="仿宋"/>
          <w:b/>
          <w:bCs/>
          <w:kern w:val="10"/>
          <w:sz w:val="28"/>
          <w:szCs w:val="28"/>
        </w:rPr>
      </w:pPr>
    </w:p>
    <w:p w:rsidR="00966152" w:rsidRDefault="002F2D57">
      <w:pPr>
        <w:spacing w:line="360" w:lineRule="auto"/>
        <w:rPr>
          <w:rFonts w:ascii="仿宋" w:eastAsia="仿宋" w:hAnsi="仿宋"/>
          <w:b/>
          <w:kern w:val="10"/>
          <w:sz w:val="28"/>
          <w:szCs w:val="28"/>
        </w:rPr>
      </w:pPr>
      <w:r>
        <w:rPr>
          <w:rFonts w:ascii="仿宋" w:eastAsia="仿宋" w:hAnsi="仿宋" w:hint="eastAsia"/>
          <w:b/>
          <w:bCs/>
          <w:kern w:val="10"/>
          <w:sz w:val="28"/>
          <w:szCs w:val="28"/>
        </w:rPr>
        <w:lastRenderedPageBreak/>
        <w:t>附件二</w:t>
      </w:r>
      <w:r>
        <w:rPr>
          <w:rFonts w:ascii="仿宋" w:eastAsia="仿宋" w:hAnsi="仿宋" w:hint="eastAsia"/>
          <w:b/>
          <w:kern w:val="10"/>
          <w:sz w:val="28"/>
          <w:szCs w:val="28"/>
        </w:rPr>
        <w:t>：投标人情况表</w:t>
      </w:r>
    </w:p>
    <w:p w:rsidR="00966152" w:rsidRDefault="002F2D57">
      <w:pPr>
        <w:spacing w:line="360" w:lineRule="auto"/>
        <w:jc w:val="center"/>
        <w:rPr>
          <w:rFonts w:ascii="仿宋" w:eastAsia="仿宋" w:hAnsi="仿宋"/>
          <w:bCs/>
          <w:kern w:val="10"/>
          <w:sz w:val="28"/>
          <w:szCs w:val="28"/>
        </w:rPr>
      </w:pPr>
      <w:r>
        <w:rPr>
          <w:rFonts w:ascii="仿宋" w:eastAsia="仿宋" w:hAnsi="仿宋" w:hint="eastAsia"/>
          <w:kern w:val="10"/>
          <w:sz w:val="28"/>
          <w:szCs w:val="28"/>
        </w:rPr>
        <w:t>投标人情况表</w:t>
      </w:r>
    </w:p>
    <w:tbl>
      <w:tblPr>
        <w:tblW w:w="8887"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7"/>
        <w:gridCol w:w="1982"/>
        <w:gridCol w:w="1327"/>
        <w:gridCol w:w="1671"/>
        <w:gridCol w:w="829"/>
        <w:gridCol w:w="1511"/>
      </w:tblGrid>
      <w:tr w:rsidR="00966152">
        <w:trPr>
          <w:cantSplit/>
          <w:trHeight w:val="660"/>
          <w:jc w:val="center"/>
        </w:trPr>
        <w:tc>
          <w:tcPr>
            <w:tcW w:w="8887" w:type="dxa"/>
            <w:gridSpan w:val="6"/>
            <w:vAlign w:val="center"/>
          </w:tcPr>
          <w:p w:rsidR="00966152" w:rsidRDefault="002F2D57">
            <w:pPr>
              <w:rPr>
                <w:rFonts w:ascii="仿宋" w:eastAsia="仿宋" w:hAnsi="仿宋"/>
                <w:sz w:val="28"/>
                <w:szCs w:val="28"/>
              </w:rPr>
            </w:pPr>
            <w:r>
              <w:rPr>
                <w:rFonts w:ascii="仿宋" w:eastAsia="仿宋" w:hAnsi="仿宋" w:hint="eastAsia"/>
                <w:sz w:val="28"/>
                <w:szCs w:val="28"/>
              </w:rPr>
              <w:t>投标人名称（公章）：</w:t>
            </w:r>
          </w:p>
        </w:tc>
      </w:tr>
      <w:tr w:rsidR="00966152">
        <w:trPr>
          <w:cantSplit/>
          <w:trHeight w:val="660"/>
          <w:jc w:val="center"/>
        </w:trPr>
        <w:tc>
          <w:tcPr>
            <w:tcW w:w="8887" w:type="dxa"/>
            <w:gridSpan w:val="6"/>
            <w:vAlign w:val="center"/>
          </w:tcPr>
          <w:p w:rsidR="00966152" w:rsidRDefault="002F2D57">
            <w:pPr>
              <w:rPr>
                <w:rFonts w:ascii="仿宋" w:eastAsia="仿宋" w:hAnsi="仿宋"/>
                <w:sz w:val="28"/>
                <w:szCs w:val="28"/>
              </w:rPr>
            </w:pPr>
            <w:r>
              <w:rPr>
                <w:rFonts w:ascii="仿宋" w:eastAsia="仿宋" w:hAnsi="仿宋" w:hint="eastAsia"/>
                <w:sz w:val="28"/>
                <w:szCs w:val="28"/>
              </w:rPr>
              <w:t>法定代表人或授权代理人（签字）：                            日期：</w:t>
            </w:r>
          </w:p>
        </w:tc>
      </w:tr>
      <w:tr w:rsidR="00966152">
        <w:trPr>
          <w:trHeight w:val="660"/>
          <w:jc w:val="center"/>
        </w:trPr>
        <w:tc>
          <w:tcPr>
            <w:tcW w:w="1567" w:type="dxa"/>
            <w:vAlign w:val="center"/>
          </w:tcPr>
          <w:p w:rsidR="00966152" w:rsidRDefault="002F2D57">
            <w:pPr>
              <w:jc w:val="center"/>
              <w:rPr>
                <w:rFonts w:ascii="仿宋" w:eastAsia="仿宋" w:hAnsi="仿宋"/>
                <w:sz w:val="28"/>
                <w:szCs w:val="28"/>
              </w:rPr>
            </w:pPr>
            <w:r>
              <w:rPr>
                <w:rFonts w:ascii="仿宋" w:eastAsia="仿宋" w:hAnsi="仿宋" w:hint="eastAsia"/>
                <w:sz w:val="28"/>
                <w:szCs w:val="28"/>
              </w:rPr>
              <w:t>详细地址</w:t>
            </w:r>
          </w:p>
        </w:tc>
        <w:tc>
          <w:tcPr>
            <w:tcW w:w="7320" w:type="dxa"/>
            <w:gridSpan w:val="5"/>
            <w:vAlign w:val="center"/>
          </w:tcPr>
          <w:p w:rsidR="00966152" w:rsidRDefault="00966152">
            <w:pPr>
              <w:rPr>
                <w:rFonts w:ascii="仿宋" w:eastAsia="仿宋" w:hAnsi="仿宋"/>
                <w:sz w:val="28"/>
                <w:szCs w:val="28"/>
              </w:rPr>
            </w:pPr>
          </w:p>
        </w:tc>
      </w:tr>
      <w:tr w:rsidR="00966152">
        <w:trPr>
          <w:trHeight w:val="660"/>
          <w:jc w:val="center"/>
        </w:trPr>
        <w:tc>
          <w:tcPr>
            <w:tcW w:w="1567" w:type="dxa"/>
            <w:vAlign w:val="center"/>
          </w:tcPr>
          <w:p w:rsidR="00966152" w:rsidRDefault="002F2D57">
            <w:pPr>
              <w:jc w:val="center"/>
              <w:rPr>
                <w:rFonts w:ascii="仿宋" w:eastAsia="仿宋" w:hAnsi="仿宋"/>
                <w:sz w:val="28"/>
                <w:szCs w:val="28"/>
              </w:rPr>
            </w:pPr>
            <w:r>
              <w:rPr>
                <w:rFonts w:ascii="仿宋" w:eastAsia="仿宋" w:hAnsi="仿宋" w:hint="eastAsia"/>
                <w:sz w:val="28"/>
                <w:szCs w:val="28"/>
              </w:rPr>
              <w:t>主管部门</w:t>
            </w:r>
          </w:p>
        </w:tc>
        <w:tc>
          <w:tcPr>
            <w:tcW w:w="1982" w:type="dxa"/>
            <w:vAlign w:val="center"/>
          </w:tcPr>
          <w:p w:rsidR="00966152" w:rsidRDefault="00966152">
            <w:pPr>
              <w:jc w:val="center"/>
              <w:rPr>
                <w:rFonts w:ascii="仿宋" w:eastAsia="仿宋" w:hAnsi="仿宋"/>
                <w:sz w:val="28"/>
                <w:szCs w:val="28"/>
              </w:rPr>
            </w:pPr>
          </w:p>
        </w:tc>
        <w:tc>
          <w:tcPr>
            <w:tcW w:w="1327" w:type="dxa"/>
            <w:vAlign w:val="center"/>
          </w:tcPr>
          <w:p w:rsidR="00966152" w:rsidRDefault="002F2D57">
            <w:pPr>
              <w:jc w:val="center"/>
              <w:rPr>
                <w:rFonts w:ascii="仿宋" w:eastAsia="仿宋" w:hAnsi="仿宋"/>
                <w:sz w:val="28"/>
                <w:szCs w:val="28"/>
              </w:rPr>
            </w:pPr>
            <w:r>
              <w:rPr>
                <w:rFonts w:ascii="仿宋" w:eastAsia="仿宋" w:hAnsi="仿宋" w:hint="eastAsia"/>
                <w:sz w:val="28"/>
                <w:szCs w:val="28"/>
              </w:rPr>
              <w:t>法人代表</w:t>
            </w:r>
          </w:p>
        </w:tc>
        <w:tc>
          <w:tcPr>
            <w:tcW w:w="1671" w:type="dxa"/>
            <w:vAlign w:val="center"/>
          </w:tcPr>
          <w:p w:rsidR="00966152" w:rsidRDefault="00966152">
            <w:pPr>
              <w:jc w:val="center"/>
              <w:rPr>
                <w:rFonts w:ascii="仿宋" w:eastAsia="仿宋" w:hAnsi="仿宋"/>
                <w:sz w:val="28"/>
                <w:szCs w:val="28"/>
              </w:rPr>
            </w:pPr>
          </w:p>
        </w:tc>
        <w:tc>
          <w:tcPr>
            <w:tcW w:w="829" w:type="dxa"/>
            <w:vAlign w:val="center"/>
          </w:tcPr>
          <w:p w:rsidR="00966152" w:rsidRDefault="002F2D57">
            <w:pPr>
              <w:jc w:val="center"/>
              <w:rPr>
                <w:rFonts w:ascii="仿宋" w:eastAsia="仿宋" w:hAnsi="仿宋"/>
                <w:sz w:val="28"/>
                <w:szCs w:val="28"/>
              </w:rPr>
            </w:pPr>
            <w:r>
              <w:rPr>
                <w:rFonts w:ascii="仿宋" w:eastAsia="仿宋" w:hAnsi="仿宋" w:hint="eastAsia"/>
                <w:sz w:val="28"/>
                <w:szCs w:val="28"/>
              </w:rPr>
              <w:t>职务</w:t>
            </w:r>
          </w:p>
        </w:tc>
        <w:tc>
          <w:tcPr>
            <w:tcW w:w="1511" w:type="dxa"/>
            <w:vAlign w:val="center"/>
          </w:tcPr>
          <w:p w:rsidR="00966152" w:rsidRDefault="00966152">
            <w:pPr>
              <w:rPr>
                <w:rFonts w:ascii="仿宋" w:eastAsia="仿宋" w:hAnsi="仿宋"/>
                <w:sz w:val="28"/>
                <w:szCs w:val="28"/>
              </w:rPr>
            </w:pPr>
          </w:p>
        </w:tc>
      </w:tr>
      <w:tr w:rsidR="00966152">
        <w:trPr>
          <w:trHeight w:val="660"/>
          <w:jc w:val="center"/>
        </w:trPr>
        <w:tc>
          <w:tcPr>
            <w:tcW w:w="1567" w:type="dxa"/>
            <w:vAlign w:val="center"/>
          </w:tcPr>
          <w:p w:rsidR="00966152" w:rsidRDefault="002F2D57">
            <w:pPr>
              <w:jc w:val="center"/>
              <w:rPr>
                <w:rFonts w:ascii="仿宋" w:eastAsia="仿宋" w:hAnsi="仿宋"/>
                <w:sz w:val="28"/>
                <w:szCs w:val="28"/>
              </w:rPr>
            </w:pPr>
            <w:r>
              <w:rPr>
                <w:rFonts w:ascii="仿宋" w:eastAsia="仿宋" w:hAnsi="仿宋" w:hint="eastAsia"/>
                <w:sz w:val="28"/>
                <w:szCs w:val="28"/>
              </w:rPr>
              <w:t>行业类型</w:t>
            </w:r>
          </w:p>
        </w:tc>
        <w:tc>
          <w:tcPr>
            <w:tcW w:w="1982" w:type="dxa"/>
            <w:vAlign w:val="center"/>
          </w:tcPr>
          <w:p w:rsidR="00966152" w:rsidRDefault="00966152">
            <w:pPr>
              <w:jc w:val="center"/>
              <w:rPr>
                <w:rFonts w:ascii="仿宋" w:eastAsia="仿宋" w:hAnsi="仿宋"/>
                <w:sz w:val="28"/>
                <w:szCs w:val="28"/>
              </w:rPr>
            </w:pPr>
          </w:p>
        </w:tc>
        <w:tc>
          <w:tcPr>
            <w:tcW w:w="1327" w:type="dxa"/>
            <w:vAlign w:val="center"/>
          </w:tcPr>
          <w:p w:rsidR="00966152" w:rsidRDefault="002F2D57">
            <w:pPr>
              <w:jc w:val="center"/>
              <w:rPr>
                <w:rFonts w:ascii="仿宋" w:eastAsia="仿宋" w:hAnsi="仿宋"/>
                <w:sz w:val="28"/>
                <w:szCs w:val="28"/>
              </w:rPr>
            </w:pPr>
            <w:r>
              <w:rPr>
                <w:rFonts w:ascii="仿宋" w:eastAsia="仿宋" w:hAnsi="仿宋" w:hint="eastAsia"/>
                <w:sz w:val="28"/>
                <w:szCs w:val="28"/>
              </w:rPr>
              <w:t>授权代表</w:t>
            </w:r>
          </w:p>
        </w:tc>
        <w:tc>
          <w:tcPr>
            <w:tcW w:w="1671" w:type="dxa"/>
            <w:vAlign w:val="center"/>
          </w:tcPr>
          <w:p w:rsidR="00966152" w:rsidRDefault="00966152">
            <w:pPr>
              <w:jc w:val="center"/>
              <w:rPr>
                <w:rFonts w:ascii="仿宋" w:eastAsia="仿宋" w:hAnsi="仿宋"/>
                <w:sz w:val="28"/>
                <w:szCs w:val="28"/>
              </w:rPr>
            </w:pPr>
          </w:p>
        </w:tc>
        <w:tc>
          <w:tcPr>
            <w:tcW w:w="829" w:type="dxa"/>
            <w:vAlign w:val="center"/>
          </w:tcPr>
          <w:p w:rsidR="00966152" w:rsidRDefault="002F2D57">
            <w:pPr>
              <w:jc w:val="center"/>
              <w:rPr>
                <w:rFonts w:ascii="仿宋" w:eastAsia="仿宋" w:hAnsi="仿宋"/>
                <w:sz w:val="28"/>
                <w:szCs w:val="28"/>
              </w:rPr>
            </w:pPr>
            <w:r>
              <w:rPr>
                <w:rFonts w:ascii="仿宋" w:eastAsia="仿宋" w:hAnsi="仿宋" w:hint="eastAsia"/>
                <w:sz w:val="28"/>
                <w:szCs w:val="28"/>
              </w:rPr>
              <w:t>职务</w:t>
            </w:r>
          </w:p>
        </w:tc>
        <w:tc>
          <w:tcPr>
            <w:tcW w:w="1511" w:type="dxa"/>
            <w:vAlign w:val="center"/>
          </w:tcPr>
          <w:p w:rsidR="00966152" w:rsidRDefault="00966152">
            <w:pPr>
              <w:rPr>
                <w:rFonts w:ascii="仿宋" w:eastAsia="仿宋" w:hAnsi="仿宋"/>
                <w:sz w:val="28"/>
                <w:szCs w:val="28"/>
              </w:rPr>
            </w:pPr>
          </w:p>
        </w:tc>
      </w:tr>
      <w:tr w:rsidR="00966152">
        <w:trPr>
          <w:trHeight w:val="660"/>
          <w:jc w:val="center"/>
        </w:trPr>
        <w:tc>
          <w:tcPr>
            <w:tcW w:w="1567" w:type="dxa"/>
            <w:vAlign w:val="center"/>
          </w:tcPr>
          <w:p w:rsidR="00966152" w:rsidRDefault="002F2D57">
            <w:pPr>
              <w:jc w:val="center"/>
              <w:rPr>
                <w:rFonts w:ascii="仿宋" w:eastAsia="仿宋" w:hAnsi="仿宋"/>
                <w:sz w:val="28"/>
                <w:szCs w:val="28"/>
              </w:rPr>
            </w:pPr>
            <w:r>
              <w:rPr>
                <w:rFonts w:ascii="仿宋" w:eastAsia="仿宋" w:hAnsi="仿宋" w:hint="eastAsia"/>
                <w:sz w:val="28"/>
                <w:szCs w:val="28"/>
              </w:rPr>
              <w:t>电  话</w:t>
            </w:r>
          </w:p>
        </w:tc>
        <w:tc>
          <w:tcPr>
            <w:tcW w:w="1982" w:type="dxa"/>
            <w:vAlign w:val="center"/>
          </w:tcPr>
          <w:p w:rsidR="00966152" w:rsidRDefault="00966152">
            <w:pPr>
              <w:jc w:val="center"/>
              <w:rPr>
                <w:rFonts w:ascii="仿宋" w:eastAsia="仿宋" w:hAnsi="仿宋"/>
                <w:sz w:val="28"/>
                <w:szCs w:val="28"/>
              </w:rPr>
            </w:pPr>
          </w:p>
        </w:tc>
        <w:tc>
          <w:tcPr>
            <w:tcW w:w="1327" w:type="dxa"/>
            <w:vAlign w:val="center"/>
          </w:tcPr>
          <w:p w:rsidR="00966152" w:rsidRDefault="002F2D57">
            <w:pPr>
              <w:jc w:val="center"/>
              <w:rPr>
                <w:rFonts w:ascii="仿宋" w:eastAsia="仿宋" w:hAnsi="仿宋"/>
                <w:sz w:val="28"/>
                <w:szCs w:val="28"/>
              </w:rPr>
            </w:pPr>
            <w:r>
              <w:rPr>
                <w:rFonts w:ascii="仿宋" w:eastAsia="仿宋" w:hAnsi="仿宋" w:hint="eastAsia"/>
                <w:sz w:val="28"/>
                <w:szCs w:val="28"/>
              </w:rPr>
              <w:t>传真</w:t>
            </w:r>
          </w:p>
        </w:tc>
        <w:tc>
          <w:tcPr>
            <w:tcW w:w="1671" w:type="dxa"/>
            <w:vAlign w:val="center"/>
          </w:tcPr>
          <w:p w:rsidR="00966152" w:rsidRDefault="00966152">
            <w:pPr>
              <w:jc w:val="center"/>
              <w:rPr>
                <w:rFonts w:ascii="仿宋" w:eastAsia="仿宋" w:hAnsi="仿宋"/>
                <w:sz w:val="28"/>
                <w:szCs w:val="28"/>
              </w:rPr>
            </w:pPr>
          </w:p>
        </w:tc>
        <w:tc>
          <w:tcPr>
            <w:tcW w:w="829" w:type="dxa"/>
            <w:vAlign w:val="center"/>
          </w:tcPr>
          <w:p w:rsidR="00966152" w:rsidRDefault="00966152">
            <w:pPr>
              <w:jc w:val="center"/>
              <w:rPr>
                <w:rFonts w:ascii="仿宋" w:eastAsia="仿宋" w:hAnsi="仿宋"/>
                <w:sz w:val="28"/>
                <w:szCs w:val="28"/>
              </w:rPr>
            </w:pPr>
          </w:p>
        </w:tc>
        <w:tc>
          <w:tcPr>
            <w:tcW w:w="1511" w:type="dxa"/>
            <w:vAlign w:val="center"/>
          </w:tcPr>
          <w:p w:rsidR="00966152" w:rsidRDefault="00966152">
            <w:pPr>
              <w:rPr>
                <w:rFonts w:ascii="仿宋" w:eastAsia="仿宋" w:hAnsi="仿宋"/>
                <w:sz w:val="28"/>
                <w:szCs w:val="28"/>
              </w:rPr>
            </w:pPr>
          </w:p>
        </w:tc>
      </w:tr>
      <w:tr w:rsidR="00966152">
        <w:trPr>
          <w:trHeight w:val="3509"/>
          <w:jc w:val="center"/>
        </w:trPr>
        <w:tc>
          <w:tcPr>
            <w:tcW w:w="1567" w:type="dxa"/>
            <w:vAlign w:val="center"/>
          </w:tcPr>
          <w:p w:rsidR="00966152" w:rsidRDefault="002F2D57">
            <w:pPr>
              <w:rPr>
                <w:rFonts w:ascii="仿宋" w:eastAsia="仿宋" w:hAnsi="仿宋"/>
                <w:sz w:val="28"/>
                <w:szCs w:val="28"/>
              </w:rPr>
            </w:pPr>
            <w:r>
              <w:rPr>
                <w:rFonts w:ascii="仿宋" w:eastAsia="仿宋" w:hAnsi="仿宋" w:hint="eastAsia"/>
                <w:sz w:val="28"/>
                <w:szCs w:val="28"/>
              </w:rPr>
              <w:t>单位简历及机构设置简况</w:t>
            </w:r>
          </w:p>
        </w:tc>
        <w:tc>
          <w:tcPr>
            <w:tcW w:w="7320" w:type="dxa"/>
            <w:gridSpan w:val="5"/>
            <w:vAlign w:val="center"/>
          </w:tcPr>
          <w:p w:rsidR="00966152" w:rsidRDefault="00966152">
            <w:pPr>
              <w:rPr>
                <w:rFonts w:ascii="仿宋" w:eastAsia="仿宋" w:hAnsi="仿宋"/>
                <w:sz w:val="28"/>
                <w:szCs w:val="28"/>
              </w:rPr>
            </w:pPr>
          </w:p>
        </w:tc>
      </w:tr>
      <w:tr w:rsidR="00966152">
        <w:trPr>
          <w:trHeight w:val="4406"/>
          <w:jc w:val="center"/>
        </w:trPr>
        <w:tc>
          <w:tcPr>
            <w:tcW w:w="1567" w:type="dxa"/>
            <w:vAlign w:val="center"/>
          </w:tcPr>
          <w:p w:rsidR="00966152" w:rsidRDefault="002F2D57">
            <w:pPr>
              <w:rPr>
                <w:rFonts w:ascii="仿宋" w:eastAsia="仿宋" w:hAnsi="仿宋"/>
                <w:sz w:val="28"/>
                <w:szCs w:val="28"/>
              </w:rPr>
            </w:pPr>
            <w:r>
              <w:rPr>
                <w:rFonts w:ascii="仿宋" w:eastAsia="仿宋" w:hAnsi="仿宋" w:hint="eastAsia"/>
                <w:sz w:val="28"/>
                <w:szCs w:val="28"/>
              </w:rPr>
              <w:lastRenderedPageBreak/>
              <w:t>单位优势</w:t>
            </w:r>
          </w:p>
          <w:p w:rsidR="00966152" w:rsidRDefault="002F2D57">
            <w:pPr>
              <w:rPr>
                <w:rFonts w:ascii="仿宋" w:eastAsia="仿宋" w:hAnsi="仿宋"/>
                <w:sz w:val="28"/>
                <w:szCs w:val="28"/>
              </w:rPr>
            </w:pPr>
            <w:r>
              <w:rPr>
                <w:rFonts w:ascii="仿宋" w:eastAsia="仿宋" w:hAnsi="仿宋" w:hint="eastAsia"/>
                <w:sz w:val="28"/>
                <w:szCs w:val="28"/>
              </w:rPr>
              <w:t>及特长</w:t>
            </w:r>
          </w:p>
        </w:tc>
        <w:tc>
          <w:tcPr>
            <w:tcW w:w="7320" w:type="dxa"/>
            <w:gridSpan w:val="5"/>
            <w:vAlign w:val="center"/>
          </w:tcPr>
          <w:p w:rsidR="00966152" w:rsidRDefault="00966152">
            <w:pPr>
              <w:rPr>
                <w:rFonts w:ascii="仿宋" w:eastAsia="仿宋" w:hAnsi="仿宋"/>
                <w:sz w:val="28"/>
                <w:szCs w:val="28"/>
              </w:rPr>
            </w:pPr>
          </w:p>
        </w:tc>
      </w:tr>
      <w:tr w:rsidR="00966152">
        <w:trPr>
          <w:cantSplit/>
          <w:trHeight w:val="597"/>
          <w:jc w:val="center"/>
        </w:trPr>
        <w:tc>
          <w:tcPr>
            <w:tcW w:w="1567" w:type="dxa"/>
            <w:vAlign w:val="center"/>
          </w:tcPr>
          <w:p w:rsidR="00966152" w:rsidRDefault="002F2D57">
            <w:pPr>
              <w:rPr>
                <w:rFonts w:ascii="仿宋" w:eastAsia="仿宋" w:hAnsi="仿宋"/>
                <w:sz w:val="28"/>
                <w:szCs w:val="28"/>
              </w:rPr>
            </w:pPr>
            <w:r>
              <w:rPr>
                <w:rFonts w:ascii="仿宋" w:eastAsia="仿宋" w:hAnsi="仿宋" w:hint="eastAsia"/>
                <w:sz w:val="28"/>
                <w:szCs w:val="28"/>
              </w:rPr>
              <w:t>单位人员概况</w:t>
            </w:r>
          </w:p>
        </w:tc>
        <w:tc>
          <w:tcPr>
            <w:tcW w:w="7320" w:type="dxa"/>
            <w:gridSpan w:val="5"/>
            <w:vAlign w:val="center"/>
          </w:tcPr>
          <w:p w:rsidR="00966152" w:rsidRDefault="002F2D57">
            <w:pPr>
              <w:rPr>
                <w:rFonts w:ascii="仿宋" w:eastAsia="仿宋" w:hAnsi="仿宋"/>
                <w:sz w:val="28"/>
                <w:szCs w:val="28"/>
              </w:rPr>
            </w:pPr>
            <w:r>
              <w:rPr>
                <w:rFonts w:ascii="仿宋" w:eastAsia="仿宋" w:hAnsi="仿宋" w:hint="eastAsia"/>
                <w:sz w:val="28"/>
                <w:szCs w:val="28"/>
              </w:rPr>
              <w:t>职工总数         人，其中：正式（合同）工        人；临时工       人。</w:t>
            </w:r>
          </w:p>
        </w:tc>
      </w:tr>
    </w:tbl>
    <w:p w:rsidR="00966152" w:rsidRDefault="002F2D57">
      <w:pPr>
        <w:rPr>
          <w:rFonts w:ascii="仿宋" w:eastAsia="仿宋" w:hAnsi="仿宋"/>
          <w:sz w:val="28"/>
          <w:szCs w:val="28"/>
        </w:rPr>
      </w:pPr>
      <w:r>
        <w:rPr>
          <w:rFonts w:ascii="仿宋" w:eastAsia="仿宋" w:hAnsi="仿宋" w:hint="eastAsia"/>
          <w:sz w:val="28"/>
          <w:szCs w:val="28"/>
        </w:rPr>
        <w:t>备注：本表不够填写的可增加页数</w:t>
      </w: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966152">
      <w:pPr>
        <w:rPr>
          <w:rFonts w:ascii="仿宋" w:eastAsia="仿宋" w:hAnsi="仿宋"/>
          <w:b/>
          <w:bCs/>
          <w:kern w:val="10"/>
          <w:sz w:val="28"/>
          <w:szCs w:val="28"/>
        </w:rPr>
      </w:pPr>
    </w:p>
    <w:p w:rsidR="00966152" w:rsidRDefault="002F2D57">
      <w:pPr>
        <w:rPr>
          <w:rFonts w:ascii="仿宋" w:eastAsia="仿宋" w:hAnsi="仿宋"/>
          <w:b/>
          <w:kern w:val="10"/>
          <w:sz w:val="28"/>
          <w:szCs w:val="28"/>
        </w:rPr>
      </w:pPr>
      <w:r>
        <w:rPr>
          <w:rFonts w:ascii="仿宋" w:eastAsia="仿宋" w:hAnsi="仿宋" w:hint="eastAsia"/>
          <w:b/>
          <w:bCs/>
          <w:kern w:val="10"/>
          <w:sz w:val="28"/>
          <w:szCs w:val="28"/>
        </w:rPr>
        <w:lastRenderedPageBreak/>
        <w:t>附件三：投标保证书</w:t>
      </w:r>
    </w:p>
    <w:p w:rsidR="00966152" w:rsidRDefault="002F2D57">
      <w:pPr>
        <w:autoSpaceDE w:val="0"/>
        <w:autoSpaceDN w:val="0"/>
        <w:adjustRightInd w:val="0"/>
        <w:spacing w:before="156"/>
        <w:rPr>
          <w:rFonts w:ascii="仿宋" w:eastAsia="仿宋" w:hAnsi="仿宋"/>
          <w:b/>
          <w:color w:val="000000"/>
          <w:spacing w:val="10"/>
          <w:kern w:val="0"/>
          <w:sz w:val="28"/>
          <w:szCs w:val="28"/>
          <w:u w:val="single"/>
        </w:rPr>
      </w:pPr>
      <w:r>
        <w:rPr>
          <w:rFonts w:ascii="仿宋" w:eastAsia="仿宋" w:hAnsi="仿宋" w:hint="eastAsia"/>
          <w:b/>
          <w:color w:val="000000"/>
          <w:spacing w:val="10"/>
          <w:kern w:val="0"/>
          <w:sz w:val="28"/>
          <w:szCs w:val="28"/>
          <w:u w:val="single"/>
        </w:rPr>
        <w:t>楚雄州公共资源中心：</w:t>
      </w:r>
    </w:p>
    <w:p w:rsidR="00966152" w:rsidRDefault="002F2D57">
      <w:pPr>
        <w:ind w:firstLineChars="200" w:firstLine="560"/>
        <w:rPr>
          <w:rFonts w:ascii="仿宋" w:eastAsia="仿宋" w:hAnsi="仿宋"/>
          <w:color w:val="000000"/>
          <w:sz w:val="28"/>
          <w:szCs w:val="28"/>
        </w:rPr>
      </w:pPr>
      <w:r>
        <w:rPr>
          <w:rFonts w:ascii="仿宋" w:eastAsia="仿宋" w:hAnsi="仿宋" w:hint="eastAsia"/>
          <w:kern w:val="10"/>
          <w:sz w:val="28"/>
          <w:szCs w:val="28"/>
        </w:rPr>
        <w:t>本书作为（投标单位全称）对楚雄州</w:t>
      </w:r>
      <w:r>
        <w:rPr>
          <w:rFonts w:ascii="仿宋" w:eastAsia="仿宋" w:hAnsi="仿宋" w:hint="eastAsia"/>
          <w:color w:val="000000"/>
          <w:sz w:val="28"/>
          <w:szCs w:val="28"/>
        </w:rPr>
        <w:t>州级行政事业单位公务用车统一定点维修采购项目的提供的投标保证。由（开具银行）提供的（投标保证金形式），总额为元。一旦发生下述一种行为，我公司（单位）将放弃追索保证金的权利：</w:t>
      </w:r>
    </w:p>
    <w:p w:rsidR="00966152" w:rsidRDefault="002F2D57">
      <w:pPr>
        <w:ind w:firstLine="645"/>
        <w:rPr>
          <w:rFonts w:ascii="仿宋" w:eastAsia="仿宋" w:hAnsi="仿宋"/>
          <w:color w:val="000000"/>
          <w:sz w:val="28"/>
          <w:szCs w:val="28"/>
        </w:rPr>
      </w:pPr>
      <w:r>
        <w:rPr>
          <w:rFonts w:ascii="仿宋" w:eastAsia="仿宋" w:hAnsi="仿宋" w:hint="eastAsia"/>
          <w:color w:val="000000"/>
          <w:sz w:val="28"/>
          <w:szCs w:val="28"/>
        </w:rPr>
        <w:t>一、从开标日起到投标文件有效期满前，投标人撤回投标；</w:t>
      </w:r>
    </w:p>
    <w:p w:rsidR="00966152" w:rsidRDefault="002F2D57">
      <w:pPr>
        <w:ind w:firstLine="645"/>
        <w:rPr>
          <w:rFonts w:ascii="仿宋" w:eastAsia="仿宋" w:hAnsi="仿宋"/>
          <w:kern w:val="10"/>
          <w:sz w:val="28"/>
          <w:szCs w:val="28"/>
        </w:rPr>
      </w:pPr>
      <w:r>
        <w:rPr>
          <w:rFonts w:ascii="仿宋" w:eastAsia="仿宋" w:hAnsi="仿宋" w:hint="eastAsia"/>
          <w:kern w:val="10"/>
          <w:sz w:val="28"/>
          <w:szCs w:val="28"/>
        </w:rPr>
        <w:t>二、在收到《中标通知书》后，未能按《中标通知书》规定的时间和地点与楚雄州公车办签订维修服务合同；本保证自开标起   日内有效，除非贵中心提前终止或解除本保证书。</w:t>
      </w:r>
    </w:p>
    <w:p w:rsidR="00966152" w:rsidRDefault="00966152">
      <w:pPr>
        <w:rPr>
          <w:rFonts w:ascii="仿宋" w:eastAsia="仿宋" w:hAnsi="仿宋"/>
          <w:kern w:val="10"/>
          <w:sz w:val="28"/>
          <w:szCs w:val="28"/>
        </w:rPr>
      </w:pPr>
    </w:p>
    <w:p w:rsidR="00966152" w:rsidRDefault="00966152">
      <w:pPr>
        <w:rPr>
          <w:rFonts w:ascii="仿宋" w:eastAsia="仿宋" w:hAnsi="仿宋"/>
          <w:kern w:val="10"/>
          <w:sz w:val="28"/>
          <w:szCs w:val="28"/>
        </w:rPr>
      </w:pPr>
    </w:p>
    <w:p w:rsidR="00966152" w:rsidRDefault="002F2D57">
      <w:pPr>
        <w:rPr>
          <w:rFonts w:ascii="仿宋" w:eastAsia="仿宋" w:hAnsi="仿宋"/>
          <w:kern w:val="10"/>
          <w:sz w:val="28"/>
          <w:szCs w:val="28"/>
        </w:rPr>
      </w:pPr>
      <w:r>
        <w:rPr>
          <w:rFonts w:ascii="仿宋" w:eastAsia="仿宋" w:hAnsi="仿宋" w:hint="eastAsia"/>
          <w:kern w:val="10"/>
          <w:sz w:val="28"/>
          <w:szCs w:val="28"/>
        </w:rPr>
        <w:t>投标单位（印章）：</w:t>
      </w:r>
    </w:p>
    <w:p w:rsidR="00966152" w:rsidRDefault="002F2D57">
      <w:pPr>
        <w:rPr>
          <w:rFonts w:ascii="仿宋" w:eastAsia="仿宋" w:hAnsi="仿宋"/>
          <w:kern w:val="10"/>
          <w:sz w:val="28"/>
          <w:szCs w:val="28"/>
        </w:rPr>
      </w:pPr>
      <w:r>
        <w:rPr>
          <w:rFonts w:ascii="仿宋" w:eastAsia="仿宋" w:hAnsi="仿宋" w:hint="eastAsia"/>
          <w:kern w:val="10"/>
          <w:sz w:val="28"/>
          <w:szCs w:val="28"/>
        </w:rPr>
        <w:t>开户银行：</w:t>
      </w:r>
    </w:p>
    <w:p w:rsidR="00966152" w:rsidRDefault="002F2D57">
      <w:pPr>
        <w:rPr>
          <w:rFonts w:ascii="仿宋" w:eastAsia="仿宋" w:hAnsi="仿宋"/>
          <w:kern w:val="10"/>
          <w:sz w:val="28"/>
          <w:szCs w:val="28"/>
        </w:rPr>
      </w:pPr>
      <w:r>
        <w:rPr>
          <w:rFonts w:ascii="仿宋" w:eastAsia="仿宋" w:hAnsi="仿宋" w:hint="eastAsia"/>
          <w:kern w:val="10"/>
          <w:sz w:val="28"/>
          <w:szCs w:val="28"/>
        </w:rPr>
        <w:t>银行账号：</w:t>
      </w:r>
    </w:p>
    <w:p w:rsidR="00966152" w:rsidRDefault="002F2D57">
      <w:pPr>
        <w:rPr>
          <w:rFonts w:ascii="仿宋" w:eastAsia="仿宋" w:hAnsi="仿宋"/>
          <w:kern w:val="10"/>
          <w:sz w:val="28"/>
          <w:szCs w:val="28"/>
        </w:rPr>
      </w:pPr>
      <w:r>
        <w:rPr>
          <w:rFonts w:ascii="仿宋" w:eastAsia="仿宋" w:hAnsi="仿宋" w:hint="eastAsia"/>
          <w:kern w:val="10"/>
          <w:sz w:val="28"/>
          <w:szCs w:val="28"/>
        </w:rPr>
        <w:t>法定代表团人或委托代理人签字：</w:t>
      </w:r>
    </w:p>
    <w:p w:rsidR="00966152" w:rsidRDefault="002F2D57">
      <w:pPr>
        <w:rPr>
          <w:rFonts w:ascii="仿宋" w:eastAsia="仿宋" w:hAnsi="仿宋"/>
          <w:kern w:val="10"/>
          <w:sz w:val="28"/>
          <w:szCs w:val="28"/>
        </w:rPr>
      </w:pPr>
      <w:r>
        <w:rPr>
          <w:rFonts w:ascii="仿宋" w:eastAsia="仿宋" w:hAnsi="仿宋" w:hint="eastAsia"/>
          <w:color w:val="000000"/>
          <w:sz w:val="28"/>
          <w:szCs w:val="28"/>
        </w:rPr>
        <w:t>日期：      年   月   日</w:t>
      </w:r>
    </w:p>
    <w:p w:rsidR="00966152" w:rsidRDefault="00966152">
      <w:pPr>
        <w:ind w:firstLineChars="200" w:firstLine="560"/>
        <w:rPr>
          <w:rFonts w:ascii="仿宋" w:eastAsia="仿宋" w:hAnsi="仿宋"/>
          <w:color w:val="000000"/>
          <w:sz w:val="28"/>
          <w:szCs w:val="28"/>
        </w:rPr>
      </w:pPr>
    </w:p>
    <w:p w:rsidR="00966152" w:rsidRDefault="00966152">
      <w:pPr>
        <w:ind w:firstLineChars="200" w:firstLine="560"/>
        <w:rPr>
          <w:rFonts w:ascii="仿宋" w:eastAsia="仿宋" w:hAnsi="仿宋"/>
          <w:color w:val="000000"/>
          <w:sz w:val="28"/>
          <w:szCs w:val="28"/>
        </w:rPr>
      </w:pPr>
    </w:p>
    <w:p w:rsidR="00966152" w:rsidRDefault="00966152">
      <w:pPr>
        <w:ind w:firstLineChars="200" w:firstLine="560"/>
        <w:rPr>
          <w:rFonts w:ascii="仿宋" w:eastAsia="仿宋" w:hAnsi="仿宋"/>
          <w:color w:val="000000"/>
          <w:sz w:val="28"/>
          <w:szCs w:val="28"/>
        </w:rPr>
      </w:pPr>
    </w:p>
    <w:p w:rsidR="00966152" w:rsidRDefault="00966152">
      <w:pPr>
        <w:ind w:firstLineChars="200" w:firstLine="560"/>
        <w:rPr>
          <w:rFonts w:ascii="仿宋" w:eastAsia="仿宋" w:hAnsi="仿宋"/>
          <w:color w:val="000000"/>
          <w:sz w:val="28"/>
          <w:szCs w:val="28"/>
        </w:rPr>
      </w:pPr>
    </w:p>
    <w:p w:rsidR="00966152" w:rsidRDefault="00966152">
      <w:pPr>
        <w:ind w:firstLineChars="200" w:firstLine="560"/>
        <w:rPr>
          <w:rFonts w:ascii="仿宋" w:eastAsia="仿宋" w:hAnsi="仿宋"/>
          <w:color w:val="000000"/>
          <w:sz w:val="28"/>
          <w:szCs w:val="28"/>
        </w:rPr>
      </w:pPr>
    </w:p>
    <w:p w:rsidR="00966152" w:rsidRDefault="002F2D57">
      <w:pPr>
        <w:tabs>
          <w:tab w:val="left" w:pos="1395"/>
        </w:tabs>
        <w:spacing w:line="360" w:lineRule="auto"/>
        <w:rPr>
          <w:rFonts w:ascii="仿宋" w:eastAsia="仿宋" w:hAnsi="仿宋"/>
          <w:b/>
          <w:bCs/>
          <w:sz w:val="28"/>
          <w:szCs w:val="28"/>
        </w:rPr>
      </w:pPr>
      <w:r>
        <w:rPr>
          <w:rFonts w:ascii="仿宋" w:eastAsia="仿宋" w:hAnsi="仿宋" w:hint="eastAsia"/>
          <w:b/>
          <w:bCs/>
          <w:sz w:val="28"/>
          <w:szCs w:val="28"/>
        </w:rPr>
        <w:lastRenderedPageBreak/>
        <w:t>附件四：维修技术人员及技术资格一览表</w:t>
      </w:r>
    </w:p>
    <w:p w:rsidR="00966152" w:rsidRDefault="002F2D57">
      <w:pPr>
        <w:spacing w:line="360" w:lineRule="auto"/>
        <w:jc w:val="center"/>
        <w:rPr>
          <w:rFonts w:ascii="仿宋" w:eastAsia="仿宋" w:hAnsi="仿宋"/>
          <w:kern w:val="10"/>
          <w:sz w:val="28"/>
          <w:szCs w:val="28"/>
        </w:rPr>
      </w:pPr>
      <w:r>
        <w:rPr>
          <w:rFonts w:ascii="仿宋" w:eastAsia="仿宋" w:hAnsi="仿宋" w:hint="eastAsia"/>
          <w:bCs/>
          <w:sz w:val="28"/>
          <w:szCs w:val="28"/>
        </w:rPr>
        <w:t>维修技术人员及技术资格一览表</w:t>
      </w:r>
    </w:p>
    <w:p w:rsidR="00966152" w:rsidRDefault="002F2D57">
      <w:pPr>
        <w:spacing w:line="360" w:lineRule="auto"/>
        <w:rPr>
          <w:rFonts w:ascii="仿宋" w:eastAsia="仿宋" w:hAnsi="仿宋"/>
          <w:kern w:val="10"/>
          <w:sz w:val="28"/>
          <w:szCs w:val="28"/>
          <w:u w:val="single"/>
        </w:rPr>
      </w:pPr>
      <w:r>
        <w:rPr>
          <w:rFonts w:ascii="仿宋" w:eastAsia="仿宋" w:hAnsi="仿宋" w:hint="eastAsia"/>
          <w:kern w:val="10"/>
          <w:sz w:val="28"/>
          <w:szCs w:val="28"/>
        </w:rPr>
        <w:t>投标单位（印章）：</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1548"/>
        <w:gridCol w:w="1134"/>
        <w:gridCol w:w="3258"/>
        <w:gridCol w:w="1987"/>
      </w:tblGrid>
      <w:tr w:rsidR="00966152">
        <w:trPr>
          <w:trHeight w:val="688"/>
        </w:trPr>
        <w:tc>
          <w:tcPr>
            <w:tcW w:w="1004" w:type="dxa"/>
            <w:vAlign w:val="center"/>
          </w:tcPr>
          <w:p w:rsidR="00966152" w:rsidRDefault="002F2D57">
            <w:pPr>
              <w:spacing w:line="360" w:lineRule="auto"/>
              <w:jc w:val="center"/>
              <w:rPr>
                <w:rFonts w:ascii="仿宋" w:eastAsia="仿宋" w:hAnsi="仿宋"/>
                <w:b/>
                <w:sz w:val="28"/>
                <w:szCs w:val="28"/>
              </w:rPr>
            </w:pPr>
            <w:r>
              <w:rPr>
                <w:rFonts w:ascii="仿宋" w:eastAsia="仿宋" w:hAnsi="仿宋" w:hint="eastAsia"/>
                <w:b/>
                <w:sz w:val="28"/>
                <w:szCs w:val="28"/>
              </w:rPr>
              <w:t>姓名</w:t>
            </w:r>
          </w:p>
        </w:tc>
        <w:tc>
          <w:tcPr>
            <w:tcW w:w="1548" w:type="dxa"/>
            <w:vAlign w:val="center"/>
          </w:tcPr>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岗位</w:t>
            </w:r>
          </w:p>
        </w:tc>
        <w:tc>
          <w:tcPr>
            <w:tcW w:w="1134" w:type="dxa"/>
            <w:vAlign w:val="center"/>
          </w:tcPr>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技术职</w:t>
            </w:r>
          </w:p>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称类别</w:t>
            </w:r>
          </w:p>
        </w:tc>
        <w:tc>
          <w:tcPr>
            <w:tcW w:w="3258" w:type="dxa"/>
            <w:vAlign w:val="center"/>
          </w:tcPr>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 xml:space="preserve">技术职称（技术等级） </w:t>
            </w:r>
          </w:p>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技师（工程师）、高级工、中级工</w:t>
            </w:r>
          </w:p>
        </w:tc>
        <w:tc>
          <w:tcPr>
            <w:tcW w:w="1987" w:type="dxa"/>
            <w:vAlign w:val="center"/>
          </w:tcPr>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职业资格证书编号</w:t>
            </w: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1004" w:type="dxa"/>
            <w:vAlign w:val="center"/>
          </w:tcPr>
          <w:p w:rsidR="00966152" w:rsidRDefault="00966152">
            <w:pPr>
              <w:spacing w:line="360" w:lineRule="auto"/>
              <w:ind w:left="-16"/>
              <w:jc w:val="left"/>
              <w:rPr>
                <w:rFonts w:ascii="仿宋" w:eastAsia="仿宋" w:hAnsi="仿宋"/>
                <w:sz w:val="28"/>
                <w:szCs w:val="28"/>
              </w:rPr>
            </w:pPr>
          </w:p>
        </w:tc>
        <w:tc>
          <w:tcPr>
            <w:tcW w:w="1548" w:type="dxa"/>
            <w:vAlign w:val="center"/>
          </w:tcPr>
          <w:p w:rsidR="00966152" w:rsidRDefault="00966152">
            <w:pPr>
              <w:spacing w:line="360" w:lineRule="auto"/>
              <w:ind w:left="-16"/>
              <w:jc w:val="left"/>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39"/>
        </w:trPr>
        <w:tc>
          <w:tcPr>
            <w:tcW w:w="1004" w:type="dxa"/>
            <w:vAlign w:val="center"/>
          </w:tcPr>
          <w:p w:rsidR="00966152" w:rsidRDefault="00966152">
            <w:pPr>
              <w:spacing w:line="360" w:lineRule="auto"/>
              <w:jc w:val="center"/>
              <w:rPr>
                <w:rFonts w:ascii="仿宋" w:eastAsia="仿宋" w:hAnsi="仿宋"/>
                <w:sz w:val="28"/>
                <w:szCs w:val="28"/>
              </w:rPr>
            </w:pPr>
          </w:p>
        </w:tc>
        <w:tc>
          <w:tcPr>
            <w:tcW w:w="1548" w:type="dxa"/>
            <w:vAlign w:val="center"/>
          </w:tcPr>
          <w:p w:rsidR="00966152" w:rsidRDefault="00966152">
            <w:pPr>
              <w:spacing w:line="360" w:lineRule="auto"/>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3258" w:type="dxa"/>
            <w:vAlign w:val="center"/>
          </w:tcPr>
          <w:p w:rsidR="00966152" w:rsidRDefault="00966152">
            <w:pPr>
              <w:spacing w:line="360" w:lineRule="auto"/>
              <w:ind w:left="-16"/>
              <w:jc w:val="center"/>
              <w:rPr>
                <w:rFonts w:ascii="仿宋" w:eastAsia="仿宋" w:hAnsi="仿宋"/>
                <w:sz w:val="28"/>
                <w:szCs w:val="28"/>
              </w:rPr>
            </w:pPr>
          </w:p>
        </w:tc>
        <w:tc>
          <w:tcPr>
            <w:tcW w:w="1987" w:type="dxa"/>
            <w:vAlign w:val="center"/>
          </w:tcPr>
          <w:p w:rsidR="00966152" w:rsidRDefault="00966152">
            <w:pPr>
              <w:spacing w:line="360" w:lineRule="auto"/>
              <w:ind w:left="-16"/>
              <w:jc w:val="center"/>
              <w:rPr>
                <w:rFonts w:ascii="仿宋" w:eastAsia="仿宋" w:hAnsi="仿宋"/>
                <w:sz w:val="28"/>
                <w:szCs w:val="28"/>
              </w:rPr>
            </w:pPr>
          </w:p>
        </w:tc>
      </w:tr>
    </w:tbl>
    <w:p w:rsidR="00966152" w:rsidRDefault="002F2D57">
      <w:pPr>
        <w:tabs>
          <w:tab w:val="left" w:pos="1395"/>
        </w:tabs>
        <w:spacing w:line="360" w:lineRule="auto"/>
        <w:rPr>
          <w:rFonts w:ascii="仿宋" w:eastAsia="仿宋" w:hAnsi="仿宋"/>
          <w:bCs/>
          <w:sz w:val="28"/>
          <w:szCs w:val="28"/>
        </w:rPr>
      </w:pPr>
      <w:r>
        <w:rPr>
          <w:rFonts w:ascii="仿宋" w:eastAsia="仿宋" w:hAnsi="仿宋" w:hint="eastAsia"/>
          <w:b/>
          <w:bCs/>
          <w:sz w:val="28"/>
          <w:szCs w:val="28"/>
        </w:rPr>
        <w:t>备注：</w:t>
      </w:r>
      <w:r>
        <w:rPr>
          <w:rFonts w:ascii="仿宋" w:eastAsia="仿宋" w:hAnsi="仿宋" w:hint="eastAsia"/>
          <w:bCs/>
          <w:sz w:val="28"/>
          <w:szCs w:val="28"/>
        </w:rPr>
        <w:t>其中有技师   名、高级工   名、中级工   名；</w:t>
      </w:r>
    </w:p>
    <w:p w:rsidR="00966152" w:rsidRDefault="00966152">
      <w:pPr>
        <w:tabs>
          <w:tab w:val="left" w:pos="1395"/>
        </w:tabs>
        <w:spacing w:line="360" w:lineRule="auto"/>
        <w:rPr>
          <w:rFonts w:ascii="仿宋" w:eastAsia="仿宋" w:hAnsi="仿宋"/>
          <w:b/>
          <w:bCs/>
          <w:sz w:val="28"/>
          <w:szCs w:val="28"/>
        </w:rPr>
      </w:pPr>
    </w:p>
    <w:p w:rsidR="00966152" w:rsidRDefault="00966152">
      <w:pPr>
        <w:tabs>
          <w:tab w:val="left" w:pos="1395"/>
        </w:tabs>
        <w:spacing w:line="360" w:lineRule="auto"/>
        <w:rPr>
          <w:rFonts w:ascii="仿宋" w:eastAsia="仿宋" w:hAnsi="仿宋"/>
          <w:b/>
          <w:bCs/>
          <w:sz w:val="28"/>
          <w:szCs w:val="28"/>
        </w:rPr>
      </w:pPr>
    </w:p>
    <w:p w:rsidR="00966152" w:rsidRDefault="00966152">
      <w:pPr>
        <w:tabs>
          <w:tab w:val="left" w:pos="1395"/>
        </w:tabs>
        <w:spacing w:line="360" w:lineRule="auto"/>
        <w:rPr>
          <w:rFonts w:ascii="仿宋" w:eastAsia="仿宋" w:hAnsi="仿宋"/>
          <w:b/>
          <w:bCs/>
          <w:sz w:val="28"/>
          <w:szCs w:val="28"/>
        </w:rPr>
      </w:pPr>
    </w:p>
    <w:p w:rsidR="00966152" w:rsidRDefault="002F2D57">
      <w:pPr>
        <w:tabs>
          <w:tab w:val="left" w:pos="1395"/>
        </w:tabs>
        <w:spacing w:line="360" w:lineRule="auto"/>
        <w:rPr>
          <w:rFonts w:ascii="仿宋" w:eastAsia="仿宋" w:hAnsi="仿宋"/>
          <w:b/>
          <w:sz w:val="28"/>
          <w:szCs w:val="28"/>
        </w:rPr>
      </w:pPr>
      <w:r>
        <w:rPr>
          <w:rFonts w:ascii="仿宋" w:eastAsia="仿宋" w:hAnsi="仿宋" w:hint="eastAsia"/>
          <w:b/>
          <w:bCs/>
          <w:sz w:val="28"/>
          <w:szCs w:val="28"/>
        </w:rPr>
        <w:lastRenderedPageBreak/>
        <w:t>附件五：</w:t>
      </w:r>
      <w:r>
        <w:rPr>
          <w:rFonts w:ascii="仿宋" w:eastAsia="仿宋" w:hAnsi="仿宋" w:hint="eastAsia"/>
          <w:b/>
          <w:sz w:val="28"/>
          <w:szCs w:val="28"/>
        </w:rPr>
        <w:t>车辆维修设备一览表</w:t>
      </w:r>
    </w:p>
    <w:p w:rsidR="00966152" w:rsidRDefault="002F2D57">
      <w:pPr>
        <w:spacing w:line="360" w:lineRule="auto"/>
        <w:jc w:val="center"/>
        <w:rPr>
          <w:rFonts w:ascii="仿宋" w:eastAsia="仿宋" w:hAnsi="仿宋"/>
          <w:kern w:val="10"/>
          <w:sz w:val="28"/>
          <w:szCs w:val="28"/>
        </w:rPr>
      </w:pPr>
      <w:r>
        <w:rPr>
          <w:rFonts w:ascii="仿宋" w:eastAsia="仿宋" w:hAnsi="仿宋" w:hint="eastAsia"/>
          <w:sz w:val="28"/>
          <w:szCs w:val="28"/>
        </w:rPr>
        <w:t>车辆维修设备一览表</w:t>
      </w:r>
    </w:p>
    <w:p w:rsidR="00966152" w:rsidRDefault="002F2D57">
      <w:pPr>
        <w:spacing w:line="360" w:lineRule="auto"/>
        <w:rPr>
          <w:rFonts w:ascii="仿宋" w:eastAsia="仿宋" w:hAnsi="仿宋"/>
          <w:kern w:val="10"/>
          <w:sz w:val="28"/>
          <w:szCs w:val="28"/>
          <w:u w:val="single"/>
        </w:rPr>
      </w:pPr>
      <w:r>
        <w:rPr>
          <w:rFonts w:ascii="仿宋" w:eastAsia="仿宋" w:hAnsi="仿宋" w:hint="eastAsia"/>
          <w:kern w:val="10"/>
          <w:sz w:val="28"/>
          <w:szCs w:val="28"/>
        </w:rPr>
        <w:t>投标单位（印章）：</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1276"/>
        <w:gridCol w:w="1134"/>
        <w:gridCol w:w="1701"/>
        <w:gridCol w:w="992"/>
      </w:tblGrid>
      <w:tr w:rsidR="00966152">
        <w:trPr>
          <w:trHeight w:val="688"/>
        </w:trPr>
        <w:tc>
          <w:tcPr>
            <w:tcW w:w="851" w:type="dxa"/>
            <w:vAlign w:val="center"/>
          </w:tcPr>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序号</w:t>
            </w:r>
          </w:p>
        </w:tc>
        <w:tc>
          <w:tcPr>
            <w:tcW w:w="3260" w:type="dxa"/>
            <w:vAlign w:val="center"/>
          </w:tcPr>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设备名称</w:t>
            </w:r>
          </w:p>
        </w:tc>
        <w:tc>
          <w:tcPr>
            <w:tcW w:w="1276" w:type="dxa"/>
            <w:vAlign w:val="center"/>
          </w:tcPr>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型号</w:t>
            </w:r>
          </w:p>
        </w:tc>
        <w:tc>
          <w:tcPr>
            <w:tcW w:w="1134" w:type="dxa"/>
            <w:vAlign w:val="center"/>
          </w:tcPr>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数量</w:t>
            </w:r>
          </w:p>
        </w:tc>
        <w:tc>
          <w:tcPr>
            <w:tcW w:w="1701" w:type="dxa"/>
            <w:vAlign w:val="center"/>
          </w:tcPr>
          <w:p w:rsidR="00966152" w:rsidRDefault="002F2D57">
            <w:pPr>
              <w:spacing w:line="360" w:lineRule="auto"/>
              <w:jc w:val="center"/>
              <w:rPr>
                <w:rFonts w:ascii="仿宋" w:eastAsia="仿宋" w:hAnsi="仿宋"/>
                <w:b/>
                <w:sz w:val="28"/>
                <w:szCs w:val="28"/>
              </w:rPr>
            </w:pPr>
            <w:r>
              <w:rPr>
                <w:rFonts w:ascii="仿宋" w:eastAsia="仿宋" w:hAnsi="仿宋" w:hint="eastAsia"/>
                <w:b/>
                <w:sz w:val="28"/>
                <w:szCs w:val="28"/>
              </w:rPr>
              <w:t>购置时间</w:t>
            </w:r>
          </w:p>
        </w:tc>
        <w:tc>
          <w:tcPr>
            <w:tcW w:w="992" w:type="dxa"/>
            <w:vAlign w:val="center"/>
          </w:tcPr>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备注</w:t>
            </w: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1</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2</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3</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4</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5</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6</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7</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8</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9</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10</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11</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01"/>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12</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639"/>
        </w:trPr>
        <w:tc>
          <w:tcPr>
            <w:tcW w:w="851"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sz w:val="28"/>
                <w:szCs w:val="28"/>
              </w:rPr>
              <w:t>…</w:t>
            </w:r>
          </w:p>
        </w:tc>
        <w:tc>
          <w:tcPr>
            <w:tcW w:w="3260" w:type="dxa"/>
            <w:vAlign w:val="center"/>
          </w:tcPr>
          <w:p w:rsidR="00966152" w:rsidRDefault="00966152">
            <w:pPr>
              <w:spacing w:line="360" w:lineRule="auto"/>
              <w:ind w:left="-16"/>
              <w:jc w:val="center"/>
              <w:rPr>
                <w:rFonts w:ascii="仿宋" w:eastAsia="仿宋" w:hAnsi="仿宋"/>
                <w:sz w:val="28"/>
                <w:szCs w:val="28"/>
              </w:rPr>
            </w:pPr>
          </w:p>
        </w:tc>
        <w:tc>
          <w:tcPr>
            <w:tcW w:w="1276" w:type="dxa"/>
            <w:vAlign w:val="center"/>
          </w:tcPr>
          <w:p w:rsidR="00966152" w:rsidRDefault="00966152">
            <w:pPr>
              <w:spacing w:line="360" w:lineRule="auto"/>
              <w:ind w:left="-16"/>
              <w:jc w:val="center"/>
              <w:rPr>
                <w:rFonts w:ascii="仿宋" w:eastAsia="仿宋" w:hAnsi="仿宋"/>
                <w:sz w:val="28"/>
                <w:szCs w:val="28"/>
              </w:rPr>
            </w:pPr>
          </w:p>
        </w:tc>
        <w:tc>
          <w:tcPr>
            <w:tcW w:w="1134" w:type="dxa"/>
            <w:vAlign w:val="center"/>
          </w:tcPr>
          <w:p w:rsidR="00966152" w:rsidRDefault="00966152">
            <w:pPr>
              <w:spacing w:line="360" w:lineRule="auto"/>
              <w:ind w:left="-16"/>
              <w:jc w:val="center"/>
              <w:rPr>
                <w:rFonts w:ascii="仿宋" w:eastAsia="仿宋" w:hAnsi="仿宋"/>
                <w:sz w:val="28"/>
                <w:szCs w:val="28"/>
              </w:rPr>
            </w:pPr>
          </w:p>
        </w:tc>
        <w:tc>
          <w:tcPr>
            <w:tcW w:w="1701" w:type="dxa"/>
            <w:vAlign w:val="center"/>
          </w:tcPr>
          <w:p w:rsidR="00966152" w:rsidRDefault="00966152">
            <w:pPr>
              <w:spacing w:line="360" w:lineRule="auto"/>
              <w:ind w:left="-16"/>
              <w:jc w:val="center"/>
              <w:rPr>
                <w:rFonts w:ascii="仿宋" w:eastAsia="仿宋" w:hAnsi="仿宋"/>
                <w:sz w:val="28"/>
                <w:szCs w:val="28"/>
              </w:rPr>
            </w:pPr>
          </w:p>
        </w:tc>
        <w:tc>
          <w:tcPr>
            <w:tcW w:w="992" w:type="dxa"/>
            <w:vAlign w:val="center"/>
          </w:tcPr>
          <w:p w:rsidR="00966152" w:rsidRDefault="00966152">
            <w:pPr>
              <w:spacing w:line="360" w:lineRule="auto"/>
              <w:ind w:left="-16"/>
              <w:jc w:val="center"/>
              <w:rPr>
                <w:rFonts w:ascii="仿宋" w:eastAsia="仿宋" w:hAnsi="仿宋"/>
                <w:sz w:val="28"/>
                <w:szCs w:val="28"/>
              </w:rPr>
            </w:pPr>
          </w:p>
        </w:tc>
      </w:tr>
    </w:tbl>
    <w:p w:rsidR="00966152" w:rsidRDefault="002F2D57">
      <w:pPr>
        <w:tabs>
          <w:tab w:val="left" w:pos="1395"/>
        </w:tabs>
        <w:spacing w:line="380" w:lineRule="exact"/>
        <w:rPr>
          <w:rFonts w:ascii="仿宋" w:eastAsia="仿宋" w:hAnsi="仿宋"/>
          <w:sz w:val="28"/>
          <w:szCs w:val="28"/>
        </w:rPr>
      </w:pPr>
      <w:r>
        <w:rPr>
          <w:rFonts w:ascii="仿宋" w:eastAsia="仿宋" w:hAnsi="仿宋" w:hint="eastAsia"/>
          <w:b/>
          <w:sz w:val="28"/>
          <w:szCs w:val="28"/>
        </w:rPr>
        <w:t>备注：</w:t>
      </w:r>
      <w:r>
        <w:rPr>
          <w:rFonts w:ascii="仿宋" w:eastAsia="仿宋" w:hAnsi="仿宋" w:hint="eastAsia"/>
          <w:sz w:val="28"/>
          <w:szCs w:val="28"/>
        </w:rPr>
        <w:t>1、其中：施救牵引车   辆、四柱举升设备   台、两柱举升设备   台、四轮定位设备   台、烤漆房   间、检测线    条、车身手术台   台、其它设备   台（套）；</w:t>
      </w:r>
    </w:p>
    <w:p w:rsidR="00966152" w:rsidRDefault="002F2D57">
      <w:pPr>
        <w:spacing w:line="380" w:lineRule="exact"/>
        <w:rPr>
          <w:rFonts w:ascii="仿宋" w:eastAsia="仿宋" w:hAnsi="仿宋"/>
          <w:kern w:val="10"/>
          <w:sz w:val="28"/>
          <w:szCs w:val="28"/>
        </w:rPr>
      </w:pPr>
      <w:r>
        <w:rPr>
          <w:rFonts w:ascii="仿宋" w:eastAsia="仿宋" w:hAnsi="仿宋" w:hint="eastAsia"/>
          <w:sz w:val="28"/>
          <w:szCs w:val="28"/>
        </w:rPr>
        <w:t>2、如同一设备有多种型号，必须在此表中增加行次，并分别填写清楚。</w:t>
      </w:r>
    </w:p>
    <w:p w:rsidR="00966152" w:rsidRDefault="00966152">
      <w:pPr>
        <w:tabs>
          <w:tab w:val="left" w:pos="1395"/>
        </w:tabs>
        <w:rPr>
          <w:rFonts w:ascii="仿宋" w:eastAsia="仿宋" w:hAnsi="仿宋"/>
          <w:b/>
          <w:bCs/>
          <w:sz w:val="28"/>
          <w:szCs w:val="28"/>
        </w:rPr>
      </w:pPr>
    </w:p>
    <w:p w:rsidR="00966152" w:rsidRDefault="00966152">
      <w:pPr>
        <w:tabs>
          <w:tab w:val="left" w:pos="1395"/>
        </w:tabs>
        <w:rPr>
          <w:rFonts w:ascii="仿宋" w:eastAsia="仿宋" w:hAnsi="仿宋"/>
          <w:b/>
          <w:bCs/>
          <w:sz w:val="28"/>
          <w:szCs w:val="28"/>
        </w:rPr>
      </w:pPr>
    </w:p>
    <w:p w:rsidR="00966152" w:rsidRDefault="002F2D57">
      <w:pPr>
        <w:tabs>
          <w:tab w:val="left" w:pos="1395"/>
        </w:tabs>
        <w:rPr>
          <w:rFonts w:ascii="仿宋" w:eastAsia="仿宋" w:hAnsi="仿宋"/>
          <w:b/>
          <w:bCs/>
          <w:sz w:val="28"/>
          <w:szCs w:val="28"/>
        </w:rPr>
      </w:pPr>
      <w:r>
        <w:rPr>
          <w:rFonts w:ascii="仿宋" w:eastAsia="仿宋" w:hAnsi="仿宋" w:hint="eastAsia"/>
          <w:b/>
          <w:bCs/>
          <w:sz w:val="28"/>
          <w:szCs w:val="28"/>
        </w:rPr>
        <w:lastRenderedPageBreak/>
        <w:t>附件六：维修场所和设施情况</w:t>
      </w:r>
    </w:p>
    <w:p w:rsidR="00966152" w:rsidRDefault="002F2D57">
      <w:pPr>
        <w:tabs>
          <w:tab w:val="left" w:pos="1395"/>
        </w:tabs>
        <w:jc w:val="center"/>
        <w:rPr>
          <w:rFonts w:ascii="仿宋" w:eastAsia="仿宋" w:hAnsi="仿宋"/>
          <w:b/>
          <w:bCs/>
          <w:sz w:val="28"/>
          <w:szCs w:val="28"/>
        </w:rPr>
      </w:pPr>
      <w:r>
        <w:rPr>
          <w:rFonts w:ascii="仿宋" w:eastAsia="仿宋" w:hAnsi="仿宋" w:hint="eastAsia"/>
          <w:b/>
          <w:bCs/>
          <w:sz w:val="28"/>
          <w:szCs w:val="28"/>
        </w:rPr>
        <w:t>（投标人根据本企业情况如实编写）</w:t>
      </w:r>
    </w:p>
    <w:p w:rsidR="00966152" w:rsidRDefault="002F2D57">
      <w:pPr>
        <w:tabs>
          <w:tab w:val="left" w:pos="1395"/>
        </w:tabs>
        <w:ind w:firstLine="630"/>
        <w:rPr>
          <w:rFonts w:ascii="仿宋" w:eastAsia="仿宋" w:hAnsi="仿宋"/>
          <w:bCs/>
          <w:sz w:val="28"/>
          <w:szCs w:val="28"/>
        </w:rPr>
      </w:pPr>
      <w:r>
        <w:rPr>
          <w:rFonts w:ascii="仿宋" w:eastAsia="仿宋" w:hAnsi="仿宋" w:hint="eastAsia"/>
          <w:bCs/>
          <w:sz w:val="28"/>
          <w:szCs w:val="28"/>
        </w:rPr>
        <w:t>应至少包括以下内容：</w:t>
      </w:r>
    </w:p>
    <w:p w:rsidR="00966152" w:rsidRDefault="002F2D57">
      <w:pPr>
        <w:tabs>
          <w:tab w:val="left" w:pos="1395"/>
        </w:tabs>
        <w:ind w:firstLine="630"/>
        <w:rPr>
          <w:rFonts w:ascii="仿宋" w:eastAsia="仿宋" w:hAnsi="仿宋"/>
          <w:bCs/>
          <w:sz w:val="28"/>
          <w:szCs w:val="28"/>
        </w:rPr>
      </w:pPr>
      <w:r>
        <w:rPr>
          <w:rFonts w:ascii="仿宋" w:eastAsia="仿宋" w:hAnsi="仿宋" w:hint="eastAsia"/>
          <w:bCs/>
          <w:sz w:val="28"/>
          <w:szCs w:val="28"/>
        </w:rPr>
        <w:t>1、送修接待室情况；</w:t>
      </w:r>
    </w:p>
    <w:p w:rsidR="00966152" w:rsidRDefault="002F2D57">
      <w:pPr>
        <w:tabs>
          <w:tab w:val="left" w:pos="1395"/>
        </w:tabs>
        <w:ind w:firstLine="630"/>
        <w:rPr>
          <w:rFonts w:ascii="仿宋" w:eastAsia="仿宋" w:hAnsi="仿宋"/>
          <w:bCs/>
          <w:sz w:val="28"/>
          <w:szCs w:val="28"/>
        </w:rPr>
      </w:pPr>
      <w:r>
        <w:rPr>
          <w:rFonts w:ascii="仿宋" w:eastAsia="仿宋" w:hAnsi="仿宋" w:hint="eastAsia"/>
          <w:bCs/>
          <w:sz w:val="28"/>
          <w:szCs w:val="28"/>
        </w:rPr>
        <w:t>2、客户休息室设施情况；</w:t>
      </w:r>
    </w:p>
    <w:p w:rsidR="00966152" w:rsidRDefault="002F2D57">
      <w:pPr>
        <w:tabs>
          <w:tab w:val="left" w:pos="1395"/>
        </w:tabs>
        <w:ind w:firstLine="630"/>
        <w:rPr>
          <w:rFonts w:ascii="仿宋" w:eastAsia="仿宋" w:hAnsi="仿宋"/>
          <w:bCs/>
          <w:sz w:val="28"/>
          <w:szCs w:val="28"/>
        </w:rPr>
      </w:pPr>
      <w:r>
        <w:rPr>
          <w:rFonts w:ascii="仿宋" w:eastAsia="仿宋" w:hAnsi="仿宋" w:hint="eastAsia"/>
          <w:bCs/>
          <w:sz w:val="28"/>
          <w:szCs w:val="28"/>
        </w:rPr>
        <w:t>3、汽车配件库情况；</w:t>
      </w:r>
    </w:p>
    <w:p w:rsidR="00966152" w:rsidRDefault="002F2D57">
      <w:pPr>
        <w:tabs>
          <w:tab w:val="left" w:pos="1395"/>
        </w:tabs>
        <w:ind w:firstLine="630"/>
        <w:rPr>
          <w:rFonts w:ascii="仿宋" w:eastAsia="仿宋" w:hAnsi="仿宋"/>
          <w:bCs/>
          <w:sz w:val="28"/>
          <w:szCs w:val="28"/>
        </w:rPr>
      </w:pPr>
      <w:r>
        <w:rPr>
          <w:rFonts w:ascii="仿宋" w:eastAsia="仿宋" w:hAnsi="仿宋" w:hint="eastAsia"/>
          <w:bCs/>
          <w:sz w:val="28"/>
          <w:szCs w:val="28"/>
        </w:rPr>
        <w:t>4、维修（生厂）厂房情况包括厂房面积、修车场面积、厂房及厂房内各功能区设置平面图。</w:t>
      </w:r>
    </w:p>
    <w:p w:rsidR="00966152" w:rsidRDefault="002F2D57">
      <w:pPr>
        <w:tabs>
          <w:tab w:val="left" w:pos="1395"/>
        </w:tabs>
        <w:ind w:firstLine="630"/>
        <w:rPr>
          <w:rFonts w:ascii="仿宋" w:eastAsia="仿宋" w:hAnsi="仿宋"/>
          <w:bCs/>
          <w:sz w:val="28"/>
          <w:szCs w:val="28"/>
        </w:rPr>
      </w:pPr>
      <w:r>
        <w:rPr>
          <w:rFonts w:ascii="仿宋" w:eastAsia="仿宋" w:hAnsi="仿宋" w:hint="eastAsia"/>
          <w:bCs/>
          <w:sz w:val="28"/>
          <w:szCs w:val="28"/>
        </w:rPr>
        <w:t>5、公司近两年度财务状况（以财务审计报告为准）</w:t>
      </w: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966152">
      <w:pPr>
        <w:spacing w:line="360" w:lineRule="auto"/>
        <w:rPr>
          <w:rFonts w:ascii="仿宋" w:eastAsia="仿宋" w:hAnsi="仿宋"/>
          <w:b/>
          <w:bCs/>
          <w:kern w:val="10"/>
          <w:sz w:val="28"/>
          <w:szCs w:val="28"/>
        </w:rPr>
      </w:pPr>
    </w:p>
    <w:p w:rsidR="00966152" w:rsidRDefault="002F2D57">
      <w:pPr>
        <w:spacing w:line="360" w:lineRule="auto"/>
        <w:rPr>
          <w:rFonts w:ascii="仿宋" w:eastAsia="仿宋" w:hAnsi="仿宋"/>
          <w:b/>
          <w:kern w:val="10"/>
          <w:sz w:val="28"/>
          <w:szCs w:val="28"/>
        </w:rPr>
      </w:pPr>
      <w:r>
        <w:rPr>
          <w:rFonts w:ascii="仿宋" w:eastAsia="仿宋" w:hAnsi="仿宋" w:hint="eastAsia"/>
          <w:b/>
          <w:bCs/>
          <w:kern w:val="10"/>
          <w:sz w:val="28"/>
          <w:szCs w:val="28"/>
        </w:rPr>
        <w:lastRenderedPageBreak/>
        <w:t>附件七</w:t>
      </w:r>
      <w:r>
        <w:rPr>
          <w:rFonts w:ascii="仿宋" w:eastAsia="仿宋" w:hAnsi="仿宋" w:hint="eastAsia"/>
          <w:b/>
          <w:kern w:val="10"/>
          <w:sz w:val="28"/>
          <w:szCs w:val="28"/>
        </w:rPr>
        <w:t>：常用易损件综合报价表</w:t>
      </w:r>
    </w:p>
    <w:p w:rsidR="00966152" w:rsidRDefault="002F2D57">
      <w:pPr>
        <w:spacing w:line="360" w:lineRule="auto"/>
        <w:jc w:val="center"/>
        <w:rPr>
          <w:rFonts w:ascii="仿宋" w:eastAsia="仿宋" w:hAnsi="仿宋"/>
          <w:kern w:val="10"/>
          <w:sz w:val="28"/>
          <w:szCs w:val="28"/>
        </w:rPr>
      </w:pPr>
      <w:r>
        <w:rPr>
          <w:rFonts w:ascii="仿宋" w:eastAsia="仿宋" w:hAnsi="仿宋" w:hint="eastAsia"/>
          <w:kern w:val="10"/>
          <w:sz w:val="28"/>
          <w:szCs w:val="28"/>
        </w:rPr>
        <w:t>常用易损件综合报价表</w:t>
      </w:r>
    </w:p>
    <w:p w:rsidR="00966152" w:rsidRDefault="002F2D57">
      <w:pPr>
        <w:spacing w:line="360" w:lineRule="auto"/>
        <w:rPr>
          <w:rFonts w:ascii="仿宋" w:eastAsia="仿宋" w:hAnsi="仿宋"/>
          <w:b/>
          <w:kern w:val="10"/>
          <w:sz w:val="28"/>
          <w:szCs w:val="28"/>
        </w:rPr>
      </w:pPr>
      <w:r>
        <w:rPr>
          <w:rFonts w:ascii="仿宋" w:eastAsia="仿宋" w:hAnsi="仿宋" w:hint="eastAsia"/>
          <w:kern w:val="10"/>
          <w:sz w:val="28"/>
          <w:szCs w:val="28"/>
        </w:rPr>
        <w:t>投标单位（印章）：                     单位：元、件</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900"/>
        <w:gridCol w:w="900"/>
        <w:gridCol w:w="1260"/>
        <w:gridCol w:w="1080"/>
        <w:gridCol w:w="1080"/>
        <w:gridCol w:w="1398"/>
        <w:gridCol w:w="1302"/>
      </w:tblGrid>
      <w:tr w:rsidR="00966152">
        <w:trPr>
          <w:trHeight w:val="859"/>
        </w:trPr>
        <w:tc>
          <w:tcPr>
            <w:tcW w:w="1440" w:type="dxa"/>
            <w:tcBorders>
              <w:tl2br w:val="single" w:sz="4" w:space="0" w:color="auto"/>
            </w:tcBorders>
            <w:vAlign w:val="center"/>
          </w:tcPr>
          <w:p w:rsidR="00966152" w:rsidRDefault="002F2D57">
            <w:pPr>
              <w:spacing w:line="360" w:lineRule="auto"/>
              <w:ind w:firstLineChars="294" w:firstLine="708"/>
              <w:rPr>
                <w:rFonts w:ascii="仿宋" w:eastAsia="仿宋" w:hAnsi="仿宋"/>
                <w:b/>
                <w:sz w:val="24"/>
              </w:rPr>
            </w:pPr>
            <w:r>
              <w:rPr>
                <w:rFonts w:ascii="仿宋" w:eastAsia="仿宋" w:hAnsi="仿宋" w:hint="eastAsia"/>
                <w:b/>
                <w:sz w:val="24"/>
              </w:rPr>
              <w:t>车型项目</w:t>
            </w:r>
          </w:p>
        </w:tc>
        <w:tc>
          <w:tcPr>
            <w:tcW w:w="90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丰田（汉兰达、RAV4）</w:t>
            </w:r>
          </w:p>
        </w:tc>
        <w:tc>
          <w:tcPr>
            <w:tcW w:w="90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丰田（凯美瑞）</w:t>
            </w:r>
          </w:p>
        </w:tc>
        <w:tc>
          <w:tcPr>
            <w:tcW w:w="126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三菱（帕杰罗、欧蓝德）</w:t>
            </w:r>
          </w:p>
        </w:tc>
        <w:tc>
          <w:tcPr>
            <w:tcW w:w="108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奥迪（Q3、Q5、A4L、A6L）</w:t>
            </w:r>
          </w:p>
        </w:tc>
        <w:tc>
          <w:tcPr>
            <w:tcW w:w="108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上海大众（桑塔纳、帕萨特、途观）</w:t>
            </w:r>
          </w:p>
        </w:tc>
        <w:tc>
          <w:tcPr>
            <w:tcW w:w="1398"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丰田（普拉多）</w:t>
            </w:r>
          </w:p>
        </w:tc>
        <w:tc>
          <w:tcPr>
            <w:tcW w:w="1302" w:type="dxa"/>
            <w:vAlign w:val="center"/>
          </w:tcPr>
          <w:p w:rsidR="00966152" w:rsidRDefault="002F2D57">
            <w:pPr>
              <w:spacing w:line="360" w:lineRule="auto"/>
              <w:jc w:val="center"/>
              <w:rPr>
                <w:rFonts w:ascii="仿宋" w:eastAsia="仿宋" w:hAnsi="仿宋"/>
                <w:b/>
                <w:sz w:val="24"/>
              </w:rPr>
            </w:pPr>
            <w:r>
              <w:rPr>
                <w:rFonts w:ascii="仿宋" w:eastAsia="仿宋" w:hAnsi="仿宋" w:hint="eastAsia"/>
                <w:b/>
                <w:sz w:val="24"/>
              </w:rPr>
              <w:t>一汽大众（迈腾、速腾）</w:t>
            </w: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减震器</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启动机</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发电机</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离合器片</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油底壳</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轮胎</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前保险杆</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后保险杆</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前大灯</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后尾灯</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机油</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机油格</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空气格</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前刹车片</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后刹车片</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电瓶</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hRule="exact" w:val="397"/>
        </w:trPr>
        <w:tc>
          <w:tcPr>
            <w:tcW w:w="1440" w:type="dxa"/>
            <w:vAlign w:val="center"/>
          </w:tcPr>
          <w:p w:rsidR="00966152" w:rsidRDefault="002F2D57">
            <w:pPr>
              <w:spacing w:line="360" w:lineRule="auto"/>
              <w:ind w:left="-16"/>
              <w:jc w:val="center"/>
              <w:rPr>
                <w:rFonts w:ascii="仿宋" w:eastAsia="仿宋" w:hAnsi="仿宋"/>
                <w:sz w:val="24"/>
              </w:rPr>
            </w:pPr>
            <w:r>
              <w:rPr>
                <w:rFonts w:ascii="仿宋" w:eastAsia="仿宋" w:hAnsi="仿宋" w:hint="eastAsia"/>
                <w:sz w:val="24"/>
              </w:rPr>
              <w:t>消声器</w:t>
            </w:r>
          </w:p>
        </w:tc>
        <w:tc>
          <w:tcPr>
            <w:tcW w:w="900" w:type="dxa"/>
            <w:vAlign w:val="center"/>
          </w:tcPr>
          <w:p w:rsidR="00966152" w:rsidRDefault="00966152">
            <w:pPr>
              <w:spacing w:line="360" w:lineRule="auto"/>
              <w:ind w:left="-16"/>
              <w:jc w:val="center"/>
              <w:rPr>
                <w:rFonts w:ascii="仿宋" w:eastAsia="仿宋" w:hAnsi="仿宋"/>
                <w:sz w:val="24"/>
              </w:rPr>
            </w:pPr>
          </w:p>
        </w:tc>
        <w:tc>
          <w:tcPr>
            <w:tcW w:w="900" w:type="dxa"/>
            <w:vAlign w:val="center"/>
          </w:tcPr>
          <w:p w:rsidR="00966152" w:rsidRDefault="00966152">
            <w:pPr>
              <w:spacing w:line="360" w:lineRule="auto"/>
              <w:ind w:left="-16"/>
              <w:jc w:val="center"/>
              <w:rPr>
                <w:rFonts w:ascii="仿宋" w:eastAsia="仿宋" w:hAnsi="仿宋"/>
                <w:sz w:val="24"/>
              </w:rPr>
            </w:pPr>
          </w:p>
        </w:tc>
        <w:tc>
          <w:tcPr>
            <w:tcW w:w="1260" w:type="dxa"/>
            <w:vAlign w:val="center"/>
          </w:tcPr>
          <w:p w:rsidR="00966152" w:rsidRDefault="00966152">
            <w:pPr>
              <w:spacing w:line="360" w:lineRule="auto"/>
              <w:ind w:left="-16"/>
              <w:jc w:val="center"/>
              <w:rPr>
                <w:rFonts w:ascii="仿宋" w:eastAsia="仿宋" w:hAnsi="仿宋"/>
                <w:sz w:val="24"/>
              </w:rPr>
            </w:pPr>
          </w:p>
        </w:tc>
        <w:tc>
          <w:tcPr>
            <w:tcW w:w="1080" w:type="dxa"/>
          </w:tcPr>
          <w:p w:rsidR="00966152" w:rsidRDefault="00966152">
            <w:pPr>
              <w:spacing w:line="360" w:lineRule="auto"/>
              <w:ind w:left="-16"/>
              <w:jc w:val="center"/>
              <w:rPr>
                <w:rFonts w:ascii="仿宋" w:eastAsia="仿宋" w:hAnsi="仿宋"/>
                <w:sz w:val="24"/>
              </w:rPr>
            </w:pPr>
          </w:p>
        </w:tc>
        <w:tc>
          <w:tcPr>
            <w:tcW w:w="1080" w:type="dxa"/>
            <w:vAlign w:val="center"/>
          </w:tcPr>
          <w:p w:rsidR="00966152" w:rsidRDefault="00966152">
            <w:pPr>
              <w:spacing w:line="360" w:lineRule="auto"/>
              <w:ind w:left="-16"/>
              <w:jc w:val="center"/>
              <w:rPr>
                <w:rFonts w:ascii="仿宋" w:eastAsia="仿宋" w:hAnsi="仿宋"/>
                <w:sz w:val="24"/>
              </w:rPr>
            </w:pPr>
          </w:p>
        </w:tc>
        <w:tc>
          <w:tcPr>
            <w:tcW w:w="1398" w:type="dxa"/>
            <w:vAlign w:val="center"/>
          </w:tcPr>
          <w:p w:rsidR="00966152" w:rsidRDefault="00966152">
            <w:pPr>
              <w:spacing w:line="360" w:lineRule="auto"/>
              <w:ind w:left="-16"/>
              <w:jc w:val="center"/>
              <w:rPr>
                <w:rFonts w:ascii="仿宋" w:eastAsia="仿宋" w:hAnsi="仿宋"/>
                <w:sz w:val="24"/>
              </w:rPr>
            </w:pPr>
          </w:p>
        </w:tc>
        <w:tc>
          <w:tcPr>
            <w:tcW w:w="1302" w:type="dxa"/>
            <w:vAlign w:val="center"/>
          </w:tcPr>
          <w:p w:rsidR="00966152" w:rsidRDefault="00966152">
            <w:pPr>
              <w:spacing w:line="360" w:lineRule="auto"/>
              <w:ind w:left="-16"/>
              <w:jc w:val="center"/>
              <w:rPr>
                <w:rFonts w:ascii="仿宋" w:eastAsia="仿宋" w:hAnsi="仿宋"/>
                <w:sz w:val="24"/>
              </w:rPr>
            </w:pPr>
          </w:p>
        </w:tc>
      </w:tr>
      <w:tr w:rsidR="00966152">
        <w:trPr>
          <w:trHeight w:val="383"/>
        </w:trPr>
        <w:tc>
          <w:tcPr>
            <w:tcW w:w="1440" w:type="dxa"/>
            <w:vAlign w:val="center"/>
          </w:tcPr>
          <w:p w:rsidR="00966152" w:rsidRDefault="002F2D57">
            <w:pPr>
              <w:spacing w:line="360" w:lineRule="auto"/>
              <w:ind w:left="-16"/>
              <w:jc w:val="center"/>
              <w:rPr>
                <w:rFonts w:ascii="仿宋" w:eastAsia="仿宋" w:hAnsi="仿宋"/>
                <w:b/>
                <w:sz w:val="28"/>
                <w:szCs w:val="28"/>
              </w:rPr>
            </w:pPr>
            <w:r>
              <w:rPr>
                <w:rFonts w:ascii="仿宋" w:eastAsia="仿宋" w:hAnsi="仿宋" w:hint="eastAsia"/>
                <w:b/>
                <w:sz w:val="28"/>
                <w:szCs w:val="28"/>
              </w:rPr>
              <w:t>报价小计</w:t>
            </w: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1260" w:type="dxa"/>
            <w:vAlign w:val="center"/>
          </w:tcPr>
          <w:p w:rsidR="00966152" w:rsidRDefault="00966152">
            <w:pPr>
              <w:spacing w:line="360" w:lineRule="auto"/>
              <w:ind w:left="-16"/>
              <w:jc w:val="center"/>
              <w:rPr>
                <w:rFonts w:ascii="仿宋" w:eastAsia="仿宋" w:hAnsi="仿宋"/>
                <w:sz w:val="28"/>
                <w:szCs w:val="28"/>
              </w:rPr>
            </w:pPr>
          </w:p>
        </w:tc>
        <w:tc>
          <w:tcPr>
            <w:tcW w:w="1080" w:type="dxa"/>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398" w:type="dxa"/>
            <w:vAlign w:val="center"/>
          </w:tcPr>
          <w:p w:rsidR="00966152" w:rsidRDefault="00966152">
            <w:pPr>
              <w:spacing w:line="360" w:lineRule="auto"/>
              <w:ind w:left="-16"/>
              <w:jc w:val="center"/>
              <w:rPr>
                <w:rFonts w:ascii="仿宋" w:eastAsia="仿宋" w:hAnsi="仿宋"/>
                <w:sz w:val="28"/>
                <w:szCs w:val="28"/>
              </w:rPr>
            </w:pPr>
          </w:p>
        </w:tc>
        <w:tc>
          <w:tcPr>
            <w:tcW w:w="1302" w:type="dxa"/>
            <w:vAlign w:val="center"/>
          </w:tcPr>
          <w:p w:rsidR="00966152" w:rsidRDefault="00966152">
            <w:pPr>
              <w:spacing w:line="360" w:lineRule="auto"/>
              <w:ind w:left="-16"/>
              <w:jc w:val="center"/>
              <w:rPr>
                <w:rFonts w:ascii="仿宋" w:eastAsia="仿宋" w:hAnsi="仿宋"/>
                <w:sz w:val="28"/>
                <w:szCs w:val="28"/>
              </w:rPr>
            </w:pPr>
          </w:p>
        </w:tc>
      </w:tr>
      <w:tr w:rsidR="00966152">
        <w:trPr>
          <w:trHeight w:val="454"/>
        </w:trPr>
        <w:tc>
          <w:tcPr>
            <w:tcW w:w="4500" w:type="dxa"/>
            <w:gridSpan w:val="4"/>
            <w:vAlign w:val="center"/>
          </w:tcPr>
          <w:p w:rsidR="00966152" w:rsidRDefault="002F2D57">
            <w:pPr>
              <w:spacing w:line="360" w:lineRule="auto"/>
              <w:ind w:left="-16"/>
              <w:rPr>
                <w:rFonts w:ascii="仿宋" w:eastAsia="仿宋" w:hAnsi="仿宋"/>
                <w:sz w:val="28"/>
                <w:szCs w:val="28"/>
              </w:rPr>
            </w:pPr>
            <w:r>
              <w:rPr>
                <w:rFonts w:ascii="仿宋" w:eastAsia="仿宋" w:hAnsi="仿宋" w:hint="eastAsia"/>
                <w:sz w:val="28"/>
                <w:szCs w:val="28"/>
              </w:rPr>
              <w:t>常用易损件报价总计（报价小计之和）</w:t>
            </w:r>
          </w:p>
        </w:tc>
        <w:tc>
          <w:tcPr>
            <w:tcW w:w="4860" w:type="dxa"/>
            <w:gridSpan w:val="4"/>
            <w:vAlign w:val="center"/>
          </w:tcPr>
          <w:p w:rsidR="00966152" w:rsidRDefault="002F2D57">
            <w:pPr>
              <w:spacing w:line="360" w:lineRule="auto"/>
              <w:rPr>
                <w:rFonts w:ascii="仿宋" w:eastAsia="仿宋" w:hAnsi="仿宋"/>
                <w:sz w:val="28"/>
                <w:szCs w:val="28"/>
              </w:rPr>
            </w:pPr>
            <w:r>
              <w:rPr>
                <w:rFonts w:ascii="仿宋" w:eastAsia="仿宋" w:hAnsi="仿宋" w:hint="eastAsia"/>
                <w:sz w:val="28"/>
                <w:szCs w:val="28"/>
              </w:rPr>
              <w:t>￥</w:t>
            </w:r>
          </w:p>
        </w:tc>
      </w:tr>
      <w:tr w:rsidR="00966152">
        <w:trPr>
          <w:trHeight w:val="454"/>
        </w:trPr>
        <w:tc>
          <w:tcPr>
            <w:tcW w:w="4500" w:type="dxa"/>
            <w:gridSpan w:val="4"/>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配件对政府采购的优惠率（%）</w:t>
            </w:r>
          </w:p>
        </w:tc>
        <w:tc>
          <w:tcPr>
            <w:tcW w:w="4860" w:type="dxa"/>
            <w:gridSpan w:val="4"/>
            <w:vAlign w:val="center"/>
          </w:tcPr>
          <w:p w:rsidR="00966152" w:rsidRDefault="00966152">
            <w:pPr>
              <w:spacing w:line="360" w:lineRule="auto"/>
              <w:ind w:left="-16"/>
              <w:jc w:val="center"/>
              <w:rPr>
                <w:rFonts w:ascii="仿宋" w:eastAsia="仿宋" w:hAnsi="仿宋"/>
                <w:sz w:val="28"/>
                <w:szCs w:val="28"/>
              </w:rPr>
            </w:pPr>
          </w:p>
        </w:tc>
      </w:tr>
      <w:tr w:rsidR="00966152">
        <w:trPr>
          <w:trHeight w:val="454"/>
        </w:trPr>
        <w:tc>
          <w:tcPr>
            <w:tcW w:w="4500" w:type="dxa"/>
            <w:gridSpan w:val="4"/>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lastRenderedPageBreak/>
              <w:t>最终优惠总价：</w:t>
            </w:r>
          </w:p>
        </w:tc>
        <w:tc>
          <w:tcPr>
            <w:tcW w:w="4860" w:type="dxa"/>
            <w:gridSpan w:val="4"/>
            <w:vAlign w:val="center"/>
          </w:tcPr>
          <w:p w:rsidR="00966152" w:rsidRDefault="002F2D57">
            <w:pPr>
              <w:spacing w:line="360" w:lineRule="auto"/>
              <w:ind w:left="-16"/>
              <w:rPr>
                <w:rFonts w:ascii="仿宋" w:eastAsia="仿宋" w:hAnsi="仿宋"/>
                <w:sz w:val="28"/>
                <w:szCs w:val="28"/>
              </w:rPr>
            </w:pPr>
            <w:r>
              <w:rPr>
                <w:rFonts w:ascii="仿宋" w:eastAsia="仿宋" w:hAnsi="仿宋" w:hint="eastAsia"/>
                <w:sz w:val="28"/>
                <w:szCs w:val="28"/>
              </w:rPr>
              <w:t>￥</w:t>
            </w:r>
          </w:p>
        </w:tc>
      </w:tr>
      <w:tr w:rsidR="00966152">
        <w:trPr>
          <w:trHeight w:val="454"/>
        </w:trPr>
        <w:tc>
          <w:tcPr>
            <w:tcW w:w="4500" w:type="dxa"/>
            <w:gridSpan w:val="4"/>
            <w:vAlign w:val="center"/>
          </w:tcPr>
          <w:p w:rsidR="00966152" w:rsidRDefault="00966152">
            <w:pPr>
              <w:spacing w:line="360" w:lineRule="auto"/>
              <w:ind w:left="-16"/>
              <w:jc w:val="center"/>
              <w:rPr>
                <w:rFonts w:ascii="仿宋" w:eastAsia="仿宋" w:hAnsi="仿宋"/>
                <w:sz w:val="28"/>
                <w:szCs w:val="28"/>
              </w:rPr>
            </w:pPr>
          </w:p>
        </w:tc>
        <w:tc>
          <w:tcPr>
            <w:tcW w:w="4860" w:type="dxa"/>
            <w:gridSpan w:val="4"/>
            <w:vAlign w:val="center"/>
          </w:tcPr>
          <w:p w:rsidR="00966152" w:rsidRDefault="002F2D57">
            <w:pPr>
              <w:spacing w:line="360" w:lineRule="auto"/>
              <w:ind w:left="-16"/>
              <w:rPr>
                <w:rFonts w:ascii="仿宋" w:eastAsia="仿宋" w:hAnsi="仿宋"/>
                <w:sz w:val="28"/>
                <w:szCs w:val="28"/>
              </w:rPr>
            </w:pPr>
            <w:r>
              <w:rPr>
                <w:rFonts w:ascii="仿宋" w:eastAsia="仿宋" w:hAnsi="仿宋" w:hint="eastAsia"/>
                <w:sz w:val="28"/>
                <w:szCs w:val="28"/>
              </w:rPr>
              <w:t>大写：</w:t>
            </w:r>
          </w:p>
        </w:tc>
      </w:tr>
      <w:tr w:rsidR="00966152">
        <w:trPr>
          <w:trHeight w:val="454"/>
        </w:trPr>
        <w:tc>
          <w:tcPr>
            <w:tcW w:w="4500" w:type="dxa"/>
            <w:gridSpan w:val="4"/>
            <w:vMerge w:val="restart"/>
            <w:vAlign w:val="center"/>
          </w:tcPr>
          <w:p w:rsidR="00966152" w:rsidRDefault="00966152">
            <w:pPr>
              <w:spacing w:line="360" w:lineRule="auto"/>
              <w:ind w:left="-16"/>
              <w:jc w:val="center"/>
              <w:rPr>
                <w:rFonts w:ascii="仿宋" w:eastAsia="仿宋" w:hAnsi="仿宋"/>
                <w:sz w:val="28"/>
                <w:szCs w:val="28"/>
              </w:rPr>
            </w:pPr>
          </w:p>
        </w:tc>
        <w:tc>
          <w:tcPr>
            <w:tcW w:w="4860" w:type="dxa"/>
            <w:gridSpan w:val="4"/>
            <w:vAlign w:val="center"/>
          </w:tcPr>
          <w:p w:rsidR="00966152" w:rsidRDefault="00966152">
            <w:pPr>
              <w:spacing w:line="360" w:lineRule="auto"/>
              <w:ind w:left="-16"/>
              <w:rPr>
                <w:rFonts w:ascii="仿宋" w:eastAsia="仿宋" w:hAnsi="仿宋"/>
                <w:sz w:val="28"/>
                <w:szCs w:val="28"/>
              </w:rPr>
            </w:pPr>
          </w:p>
        </w:tc>
      </w:tr>
      <w:tr w:rsidR="00966152">
        <w:trPr>
          <w:trHeight w:val="454"/>
        </w:trPr>
        <w:tc>
          <w:tcPr>
            <w:tcW w:w="4500" w:type="dxa"/>
            <w:gridSpan w:val="4"/>
            <w:vMerge/>
            <w:vAlign w:val="center"/>
          </w:tcPr>
          <w:p w:rsidR="00966152" w:rsidRDefault="00966152">
            <w:pPr>
              <w:spacing w:line="360" w:lineRule="auto"/>
              <w:ind w:left="-16"/>
              <w:jc w:val="center"/>
              <w:rPr>
                <w:rFonts w:ascii="仿宋" w:eastAsia="仿宋" w:hAnsi="仿宋"/>
                <w:sz w:val="28"/>
                <w:szCs w:val="28"/>
              </w:rPr>
            </w:pPr>
          </w:p>
        </w:tc>
        <w:tc>
          <w:tcPr>
            <w:tcW w:w="4860" w:type="dxa"/>
            <w:gridSpan w:val="4"/>
            <w:vAlign w:val="center"/>
          </w:tcPr>
          <w:p w:rsidR="00966152" w:rsidRDefault="00966152">
            <w:pPr>
              <w:spacing w:line="360" w:lineRule="auto"/>
              <w:ind w:left="-16"/>
              <w:rPr>
                <w:rFonts w:ascii="仿宋" w:eastAsia="仿宋" w:hAnsi="仿宋"/>
                <w:sz w:val="28"/>
                <w:szCs w:val="28"/>
              </w:rPr>
            </w:pPr>
          </w:p>
        </w:tc>
      </w:tr>
    </w:tbl>
    <w:p w:rsidR="00966152" w:rsidRDefault="00966152">
      <w:pPr>
        <w:spacing w:line="240" w:lineRule="exact"/>
        <w:rPr>
          <w:rFonts w:ascii="仿宋" w:eastAsia="仿宋" w:hAnsi="仿宋"/>
          <w:b/>
          <w:sz w:val="28"/>
          <w:szCs w:val="28"/>
        </w:rPr>
      </w:pPr>
    </w:p>
    <w:p w:rsidR="00966152" w:rsidRDefault="002F2D57">
      <w:pPr>
        <w:spacing w:line="580" w:lineRule="exact"/>
        <w:rPr>
          <w:rFonts w:ascii="仿宋" w:eastAsia="仿宋" w:hAnsi="仿宋"/>
          <w:sz w:val="28"/>
          <w:szCs w:val="28"/>
        </w:rPr>
      </w:pPr>
      <w:r>
        <w:rPr>
          <w:rFonts w:ascii="仿宋" w:eastAsia="仿宋" w:hAnsi="仿宋" w:hint="eastAsia"/>
          <w:b/>
          <w:sz w:val="28"/>
          <w:szCs w:val="28"/>
        </w:rPr>
        <w:t>要求：</w:t>
      </w:r>
      <w:r>
        <w:rPr>
          <w:rFonts w:ascii="仿宋" w:eastAsia="仿宋" w:hAnsi="仿宋" w:hint="eastAsia"/>
          <w:sz w:val="28"/>
          <w:szCs w:val="28"/>
        </w:rPr>
        <w:t>1、提供的配件必须是正品；2、投标单位应单独用文字说明所报零件的进货来源；3、本表所列优惠率适用于本次招标采购的实行定点维修的所有车辆的配件;4、每款车型需单独报价。</w:t>
      </w: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966152" w:rsidRDefault="00966152">
      <w:pPr>
        <w:spacing w:line="580" w:lineRule="exact"/>
        <w:rPr>
          <w:rFonts w:ascii="仿宋" w:eastAsia="仿宋" w:hAnsi="仿宋"/>
          <w:sz w:val="28"/>
          <w:szCs w:val="28"/>
        </w:rPr>
      </w:pPr>
    </w:p>
    <w:p w:rsidR="0013324C" w:rsidRDefault="0013324C">
      <w:pPr>
        <w:spacing w:line="360" w:lineRule="auto"/>
        <w:rPr>
          <w:rFonts w:ascii="仿宋" w:eastAsia="仿宋" w:hAnsi="仿宋"/>
          <w:b/>
          <w:bCs/>
          <w:kern w:val="10"/>
          <w:sz w:val="28"/>
          <w:szCs w:val="28"/>
        </w:rPr>
      </w:pPr>
    </w:p>
    <w:p w:rsidR="00966152" w:rsidRDefault="002F2D57">
      <w:pPr>
        <w:spacing w:line="360" w:lineRule="auto"/>
        <w:rPr>
          <w:rFonts w:ascii="仿宋" w:eastAsia="仿宋" w:hAnsi="仿宋"/>
          <w:b/>
          <w:kern w:val="10"/>
          <w:sz w:val="28"/>
          <w:szCs w:val="28"/>
        </w:rPr>
      </w:pPr>
      <w:r>
        <w:rPr>
          <w:rFonts w:ascii="仿宋" w:eastAsia="仿宋" w:hAnsi="仿宋" w:hint="eastAsia"/>
          <w:b/>
          <w:bCs/>
          <w:kern w:val="10"/>
          <w:sz w:val="28"/>
          <w:szCs w:val="28"/>
        </w:rPr>
        <w:lastRenderedPageBreak/>
        <w:t>附件八</w:t>
      </w:r>
      <w:r>
        <w:rPr>
          <w:rFonts w:ascii="仿宋" w:eastAsia="仿宋" w:hAnsi="仿宋" w:hint="eastAsia"/>
          <w:b/>
          <w:kern w:val="10"/>
          <w:sz w:val="28"/>
          <w:szCs w:val="28"/>
        </w:rPr>
        <w:t>：工时费综合报价表</w:t>
      </w:r>
    </w:p>
    <w:p w:rsidR="00966152" w:rsidRDefault="002F2D57">
      <w:pPr>
        <w:spacing w:line="360" w:lineRule="auto"/>
        <w:jc w:val="center"/>
        <w:rPr>
          <w:rFonts w:ascii="仿宋" w:eastAsia="仿宋" w:hAnsi="仿宋"/>
          <w:kern w:val="10"/>
          <w:sz w:val="28"/>
          <w:szCs w:val="28"/>
        </w:rPr>
      </w:pPr>
      <w:r>
        <w:rPr>
          <w:rFonts w:ascii="仿宋" w:eastAsia="仿宋" w:hAnsi="仿宋" w:hint="eastAsia"/>
          <w:kern w:val="10"/>
          <w:sz w:val="28"/>
          <w:szCs w:val="28"/>
        </w:rPr>
        <w:t>工时费综合报价表</w:t>
      </w:r>
    </w:p>
    <w:p w:rsidR="00966152" w:rsidRDefault="002F2D57">
      <w:pPr>
        <w:spacing w:line="360" w:lineRule="auto"/>
        <w:jc w:val="left"/>
        <w:rPr>
          <w:rFonts w:ascii="仿宋" w:eastAsia="仿宋" w:hAnsi="仿宋"/>
          <w:b/>
          <w:kern w:val="10"/>
          <w:sz w:val="28"/>
          <w:szCs w:val="28"/>
        </w:rPr>
      </w:pPr>
      <w:r>
        <w:rPr>
          <w:rFonts w:ascii="仿宋" w:eastAsia="仿宋" w:hAnsi="仿宋" w:hint="eastAsia"/>
          <w:kern w:val="10"/>
          <w:sz w:val="28"/>
          <w:szCs w:val="28"/>
        </w:rPr>
        <w:t>投标单位（印章）：</w:t>
      </w:r>
      <w:r>
        <w:rPr>
          <w:rFonts w:ascii="仿宋" w:eastAsia="仿宋" w:hAnsi="仿宋" w:hint="eastAsia"/>
          <w:b/>
          <w:kern w:val="10"/>
          <w:sz w:val="28"/>
          <w:szCs w:val="28"/>
        </w:rPr>
        <w:t xml:space="preserve">    单位：元</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900"/>
        <w:gridCol w:w="900"/>
        <w:gridCol w:w="1080"/>
        <w:gridCol w:w="1080"/>
        <w:gridCol w:w="1080"/>
        <w:gridCol w:w="1080"/>
        <w:gridCol w:w="900"/>
      </w:tblGrid>
      <w:tr w:rsidR="00966152">
        <w:trPr>
          <w:trHeight w:val="859"/>
        </w:trPr>
        <w:tc>
          <w:tcPr>
            <w:tcW w:w="1800" w:type="dxa"/>
            <w:tcBorders>
              <w:tl2br w:val="single" w:sz="4" w:space="0" w:color="auto"/>
            </w:tcBorders>
            <w:vAlign w:val="center"/>
          </w:tcPr>
          <w:p w:rsidR="00966152" w:rsidRDefault="002F2D57">
            <w:pPr>
              <w:spacing w:line="360" w:lineRule="auto"/>
              <w:ind w:firstLineChars="537" w:firstLine="1294"/>
              <w:rPr>
                <w:rFonts w:ascii="仿宋" w:eastAsia="仿宋" w:hAnsi="仿宋"/>
                <w:b/>
                <w:sz w:val="24"/>
              </w:rPr>
            </w:pPr>
            <w:r>
              <w:rPr>
                <w:rFonts w:ascii="仿宋" w:eastAsia="仿宋" w:hAnsi="仿宋" w:hint="eastAsia"/>
                <w:b/>
                <w:sz w:val="24"/>
              </w:rPr>
              <w:t>车型项目</w:t>
            </w:r>
          </w:p>
        </w:tc>
        <w:tc>
          <w:tcPr>
            <w:tcW w:w="90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丰田（汉兰达、RAV4）</w:t>
            </w:r>
          </w:p>
        </w:tc>
        <w:tc>
          <w:tcPr>
            <w:tcW w:w="90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丰田（凯美瑞）</w:t>
            </w:r>
          </w:p>
        </w:tc>
        <w:tc>
          <w:tcPr>
            <w:tcW w:w="108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三菱（帕杰罗、欧蓝德）</w:t>
            </w:r>
          </w:p>
        </w:tc>
        <w:tc>
          <w:tcPr>
            <w:tcW w:w="108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奥迪（Q3、Q5、A4L、A6L）</w:t>
            </w:r>
          </w:p>
        </w:tc>
        <w:tc>
          <w:tcPr>
            <w:tcW w:w="108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上海大众（桑塔纳、帕萨特、途观）</w:t>
            </w:r>
          </w:p>
        </w:tc>
        <w:tc>
          <w:tcPr>
            <w:tcW w:w="1080" w:type="dxa"/>
            <w:vAlign w:val="center"/>
          </w:tcPr>
          <w:p w:rsidR="00966152" w:rsidRDefault="002F2D57">
            <w:pPr>
              <w:spacing w:line="360" w:lineRule="auto"/>
              <w:ind w:left="-16"/>
              <w:jc w:val="center"/>
              <w:rPr>
                <w:rFonts w:ascii="仿宋" w:eastAsia="仿宋" w:hAnsi="仿宋"/>
                <w:b/>
                <w:sz w:val="24"/>
              </w:rPr>
            </w:pPr>
            <w:r>
              <w:rPr>
                <w:rFonts w:ascii="仿宋" w:eastAsia="仿宋" w:hAnsi="仿宋" w:hint="eastAsia"/>
                <w:b/>
                <w:sz w:val="24"/>
              </w:rPr>
              <w:t>丰田（普拉多）</w:t>
            </w:r>
          </w:p>
        </w:tc>
        <w:tc>
          <w:tcPr>
            <w:tcW w:w="900" w:type="dxa"/>
            <w:vAlign w:val="center"/>
          </w:tcPr>
          <w:p w:rsidR="00966152" w:rsidRDefault="002F2D57">
            <w:pPr>
              <w:spacing w:line="360" w:lineRule="auto"/>
              <w:jc w:val="center"/>
              <w:rPr>
                <w:rFonts w:ascii="仿宋" w:eastAsia="仿宋" w:hAnsi="仿宋"/>
                <w:b/>
                <w:sz w:val="24"/>
              </w:rPr>
            </w:pPr>
            <w:r>
              <w:rPr>
                <w:rFonts w:ascii="仿宋" w:eastAsia="仿宋" w:hAnsi="仿宋" w:hint="eastAsia"/>
                <w:b/>
                <w:sz w:val="24"/>
              </w:rPr>
              <w:t>一汽大众（迈腾、速腾）</w:t>
            </w:r>
          </w:p>
        </w:tc>
      </w:tr>
      <w:tr w:rsidR="00966152">
        <w:trPr>
          <w:trHeight w:hRule="exact" w:val="616"/>
        </w:trPr>
        <w:tc>
          <w:tcPr>
            <w:tcW w:w="1800"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一级维护</w:t>
            </w: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r>
      <w:tr w:rsidR="00966152">
        <w:trPr>
          <w:trHeight w:hRule="exact" w:val="930"/>
        </w:trPr>
        <w:tc>
          <w:tcPr>
            <w:tcW w:w="1800" w:type="dxa"/>
            <w:vAlign w:val="center"/>
          </w:tcPr>
          <w:p w:rsidR="00966152" w:rsidRDefault="002F2D57">
            <w:pPr>
              <w:spacing w:line="240" w:lineRule="exact"/>
              <w:ind w:left="-17"/>
              <w:jc w:val="center"/>
              <w:rPr>
                <w:rFonts w:ascii="仿宋" w:eastAsia="仿宋" w:hAnsi="仿宋"/>
                <w:szCs w:val="21"/>
              </w:rPr>
            </w:pPr>
            <w:r>
              <w:rPr>
                <w:rFonts w:ascii="仿宋" w:eastAsia="仿宋" w:hAnsi="仿宋" w:hint="eastAsia"/>
                <w:szCs w:val="21"/>
              </w:rPr>
              <w:t>二级维护</w:t>
            </w:r>
          </w:p>
          <w:p w:rsidR="00966152" w:rsidRDefault="002F2D57">
            <w:pPr>
              <w:spacing w:line="240" w:lineRule="exact"/>
              <w:ind w:left="-17"/>
              <w:jc w:val="center"/>
              <w:rPr>
                <w:rFonts w:ascii="仿宋" w:eastAsia="仿宋" w:hAnsi="仿宋"/>
                <w:sz w:val="28"/>
                <w:szCs w:val="28"/>
              </w:rPr>
            </w:pPr>
            <w:r>
              <w:rPr>
                <w:rFonts w:ascii="仿宋" w:eastAsia="仿宋" w:hAnsi="仿宋" w:hint="eastAsia"/>
                <w:szCs w:val="21"/>
              </w:rPr>
              <w:t>（GB/T18344-2001）</w:t>
            </w: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r>
      <w:tr w:rsidR="00966152">
        <w:trPr>
          <w:trHeight w:hRule="exact" w:val="638"/>
        </w:trPr>
        <w:tc>
          <w:tcPr>
            <w:tcW w:w="1800"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发动机大修</w:t>
            </w: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r>
      <w:tr w:rsidR="00966152">
        <w:trPr>
          <w:trHeight w:hRule="exact" w:val="582"/>
        </w:trPr>
        <w:tc>
          <w:tcPr>
            <w:tcW w:w="1800"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换刹车片</w:t>
            </w: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r>
      <w:tr w:rsidR="00966152">
        <w:trPr>
          <w:trHeight w:hRule="exact" w:val="696"/>
        </w:trPr>
        <w:tc>
          <w:tcPr>
            <w:tcW w:w="1800"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四轮保养</w:t>
            </w: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r>
      <w:tr w:rsidR="00966152">
        <w:trPr>
          <w:trHeight w:hRule="exact" w:val="640"/>
        </w:trPr>
        <w:tc>
          <w:tcPr>
            <w:tcW w:w="1800"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检修发电机</w:t>
            </w: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r>
      <w:tr w:rsidR="00966152">
        <w:trPr>
          <w:trHeight w:hRule="exact" w:val="620"/>
        </w:trPr>
        <w:tc>
          <w:tcPr>
            <w:tcW w:w="1800"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检修起动机</w:t>
            </w: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r>
      <w:tr w:rsidR="00966152">
        <w:trPr>
          <w:trHeight w:val="454"/>
        </w:trPr>
        <w:tc>
          <w:tcPr>
            <w:tcW w:w="1800" w:type="dxa"/>
            <w:vAlign w:val="center"/>
          </w:tcPr>
          <w:p w:rsidR="00966152" w:rsidRDefault="002F2D57">
            <w:pPr>
              <w:spacing w:line="360" w:lineRule="auto"/>
              <w:ind w:left="-16"/>
              <w:jc w:val="center"/>
              <w:rPr>
                <w:rFonts w:ascii="仿宋" w:eastAsia="仿宋" w:hAnsi="仿宋"/>
                <w:sz w:val="28"/>
                <w:szCs w:val="28"/>
              </w:rPr>
            </w:pPr>
            <w:r>
              <w:rPr>
                <w:rFonts w:ascii="仿宋" w:eastAsia="仿宋" w:hAnsi="仿宋" w:hint="eastAsia"/>
                <w:sz w:val="28"/>
                <w:szCs w:val="28"/>
              </w:rPr>
              <w:t>报价小计</w:t>
            </w: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c>
          <w:tcPr>
            <w:tcW w:w="2160" w:type="dxa"/>
            <w:gridSpan w:val="2"/>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1080" w:type="dxa"/>
            <w:vAlign w:val="center"/>
          </w:tcPr>
          <w:p w:rsidR="00966152" w:rsidRDefault="00966152">
            <w:pPr>
              <w:spacing w:line="360" w:lineRule="auto"/>
              <w:ind w:left="-16"/>
              <w:jc w:val="center"/>
              <w:rPr>
                <w:rFonts w:ascii="仿宋" w:eastAsia="仿宋" w:hAnsi="仿宋"/>
                <w:sz w:val="28"/>
                <w:szCs w:val="28"/>
              </w:rPr>
            </w:pPr>
          </w:p>
        </w:tc>
        <w:tc>
          <w:tcPr>
            <w:tcW w:w="900" w:type="dxa"/>
            <w:vAlign w:val="center"/>
          </w:tcPr>
          <w:p w:rsidR="00966152" w:rsidRDefault="00966152">
            <w:pPr>
              <w:spacing w:line="360" w:lineRule="auto"/>
              <w:ind w:left="-16"/>
              <w:jc w:val="center"/>
              <w:rPr>
                <w:rFonts w:ascii="仿宋" w:eastAsia="仿宋" w:hAnsi="仿宋"/>
                <w:sz w:val="28"/>
                <w:szCs w:val="28"/>
              </w:rPr>
            </w:pPr>
          </w:p>
        </w:tc>
      </w:tr>
      <w:tr w:rsidR="00966152">
        <w:trPr>
          <w:trHeight w:val="454"/>
        </w:trPr>
        <w:tc>
          <w:tcPr>
            <w:tcW w:w="3600" w:type="dxa"/>
            <w:gridSpan w:val="3"/>
            <w:vAlign w:val="center"/>
          </w:tcPr>
          <w:p w:rsidR="00966152" w:rsidRDefault="002F2D57">
            <w:pPr>
              <w:spacing w:line="360" w:lineRule="auto"/>
              <w:ind w:left="-16"/>
              <w:jc w:val="left"/>
              <w:rPr>
                <w:rFonts w:ascii="仿宋" w:eastAsia="仿宋" w:hAnsi="仿宋"/>
                <w:sz w:val="24"/>
              </w:rPr>
            </w:pPr>
            <w:r>
              <w:rPr>
                <w:rFonts w:ascii="仿宋" w:eastAsia="仿宋" w:hAnsi="仿宋" w:hint="eastAsia"/>
                <w:sz w:val="24"/>
              </w:rPr>
              <w:t>工时费报价总计（报价小计之和）</w:t>
            </w:r>
          </w:p>
        </w:tc>
        <w:tc>
          <w:tcPr>
            <w:tcW w:w="5220" w:type="dxa"/>
            <w:gridSpan w:val="5"/>
            <w:vAlign w:val="center"/>
          </w:tcPr>
          <w:p w:rsidR="00966152" w:rsidRDefault="002F2D57">
            <w:pPr>
              <w:spacing w:line="360" w:lineRule="auto"/>
              <w:ind w:left="-16"/>
              <w:rPr>
                <w:rFonts w:ascii="仿宋" w:eastAsia="仿宋" w:hAnsi="仿宋"/>
                <w:sz w:val="28"/>
                <w:szCs w:val="28"/>
              </w:rPr>
            </w:pPr>
            <w:r>
              <w:rPr>
                <w:rFonts w:ascii="仿宋" w:eastAsia="仿宋" w:hAnsi="仿宋" w:hint="eastAsia"/>
                <w:sz w:val="28"/>
                <w:szCs w:val="28"/>
              </w:rPr>
              <w:t>￥</w:t>
            </w:r>
          </w:p>
        </w:tc>
      </w:tr>
      <w:tr w:rsidR="00966152">
        <w:trPr>
          <w:trHeight w:val="676"/>
        </w:trPr>
        <w:tc>
          <w:tcPr>
            <w:tcW w:w="3600" w:type="dxa"/>
            <w:gridSpan w:val="3"/>
            <w:vAlign w:val="center"/>
          </w:tcPr>
          <w:p w:rsidR="00966152" w:rsidRDefault="002F2D57">
            <w:pPr>
              <w:spacing w:line="360" w:lineRule="auto"/>
              <w:ind w:left="-16"/>
              <w:jc w:val="left"/>
              <w:rPr>
                <w:rFonts w:ascii="仿宋" w:eastAsia="仿宋" w:hAnsi="仿宋"/>
                <w:sz w:val="24"/>
              </w:rPr>
            </w:pPr>
            <w:r>
              <w:rPr>
                <w:rFonts w:ascii="仿宋" w:eastAsia="仿宋" w:hAnsi="仿宋" w:hint="eastAsia"/>
                <w:sz w:val="24"/>
              </w:rPr>
              <w:t>工时费对政府采购的优惠率（%）</w:t>
            </w:r>
          </w:p>
        </w:tc>
        <w:tc>
          <w:tcPr>
            <w:tcW w:w="5220" w:type="dxa"/>
            <w:gridSpan w:val="5"/>
            <w:vAlign w:val="center"/>
          </w:tcPr>
          <w:p w:rsidR="00966152" w:rsidRDefault="00966152">
            <w:pPr>
              <w:spacing w:line="360" w:lineRule="auto"/>
              <w:ind w:left="-16"/>
              <w:rPr>
                <w:rFonts w:ascii="仿宋" w:eastAsia="仿宋" w:hAnsi="仿宋"/>
                <w:sz w:val="28"/>
                <w:szCs w:val="28"/>
              </w:rPr>
            </w:pPr>
          </w:p>
        </w:tc>
      </w:tr>
      <w:tr w:rsidR="00966152">
        <w:trPr>
          <w:trHeight w:val="454"/>
        </w:trPr>
        <w:tc>
          <w:tcPr>
            <w:tcW w:w="3600" w:type="dxa"/>
            <w:gridSpan w:val="3"/>
            <w:vMerge w:val="restart"/>
            <w:vAlign w:val="center"/>
          </w:tcPr>
          <w:p w:rsidR="00966152" w:rsidRDefault="002F2D57">
            <w:pPr>
              <w:spacing w:line="360" w:lineRule="auto"/>
              <w:ind w:left="-16"/>
              <w:jc w:val="left"/>
              <w:rPr>
                <w:rFonts w:ascii="仿宋" w:eastAsia="仿宋" w:hAnsi="仿宋"/>
                <w:sz w:val="28"/>
                <w:szCs w:val="28"/>
              </w:rPr>
            </w:pPr>
            <w:r>
              <w:rPr>
                <w:rFonts w:ascii="仿宋" w:eastAsia="仿宋" w:hAnsi="仿宋" w:hint="eastAsia"/>
                <w:sz w:val="28"/>
                <w:szCs w:val="28"/>
              </w:rPr>
              <w:t>最终优惠总价：</w:t>
            </w:r>
          </w:p>
        </w:tc>
        <w:tc>
          <w:tcPr>
            <w:tcW w:w="5220" w:type="dxa"/>
            <w:gridSpan w:val="5"/>
            <w:vAlign w:val="center"/>
          </w:tcPr>
          <w:p w:rsidR="00966152" w:rsidRDefault="002F2D57">
            <w:pPr>
              <w:spacing w:line="360" w:lineRule="auto"/>
              <w:ind w:left="-16"/>
              <w:rPr>
                <w:rFonts w:ascii="仿宋" w:eastAsia="仿宋" w:hAnsi="仿宋"/>
                <w:sz w:val="28"/>
                <w:szCs w:val="28"/>
              </w:rPr>
            </w:pPr>
            <w:r>
              <w:rPr>
                <w:rFonts w:ascii="仿宋" w:eastAsia="仿宋" w:hAnsi="仿宋" w:hint="eastAsia"/>
                <w:sz w:val="28"/>
                <w:szCs w:val="28"/>
              </w:rPr>
              <w:t>￥</w:t>
            </w:r>
          </w:p>
        </w:tc>
      </w:tr>
      <w:tr w:rsidR="00966152">
        <w:trPr>
          <w:trHeight w:val="436"/>
        </w:trPr>
        <w:tc>
          <w:tcPr>
            <w:tcW w:w="3600" w:type="dxa"/>
            <w:gridSpan w:val="3"/>
            <w:vMerge/>
            <w:vAlign w:val="center"/>
          </w:tcPr>
          <w:p w:rsidR="00966152" w:rsidRDefault="00966152">
            <w:pPr>
              <w:spacing w:line="360" w:lineRule="auto"/>
              <w:ind w:left="-16"/>
              <w:jc w:val="left"/>
              <w:rPr>
                <w:rFonts w:ascii="仿宋" w:eastAsia="仿宋" w:hAnsi="仿宋"/>
                <w:sz w:val="28"/>
                <w:szCs w:val="28"/>
              </w:rPr>
            </w:pPr>
          </w:p>
        </w:tc>
        <w:tc>
          <w:tcPr>
            <w:tcW w:w="5220" w:type="dxa"/>
            <w:gridSpan w:val="5"/>
            <w:vAlign w:val="center"/>
          </w:tcPr>
          <w:p w:rsidR="00966152" w:rsidRDefault="002F2D57">
            <w:pPr>
              <w:spacing w:line="360" w:lineRule="auto"/>
              <w:ind w:left="-16"/>
              <w:rPr>
                <w:rFonts w:ascii="仿宋" w:eastAsia="仿宋" w:hAnsi="仿宋"/>
                <w:sz w:val="28"/>
                <w:szCs w:val="28"/>
              </w:rPr>
            </w:pPr>
            <w:r>
              <w:rPr>
                <w:rFonts w:ascii="仿宋" w:eastAsia="仿宋" w:hAnsi="仿宋" w:hint="eastAsia"/>
                <w:sz w:val="28"/>
                <w:szCs w:val="28"/>
              </w:rPr>
              <w:t>大写：</w:t>
            </w:r>
          </w:p>
        </w:tc>
      </w:tr>
    </w:tbl>
    <w:p w:rsidR="00966152" w:rsidRDefault="002F2D57">
      <w:pPr>
        <w:tabs>
          <w:tab w:val="left" w:pos="1395"/>
        </w:tabs>
        <w:spacing w:line="360" w:lineRule="auto"/>
        <w:rPr>
          <w:rFonts w:ascii="仿宋" w:eastAsia="仿宋" w:hAnsi="仿宋"/>
          <w:bCs/>
          <w:sz w:val="28"/>
          <w:szCs w:val="28"/>
        </w:rPr>
      </w:pPr>
      <w:r>
        <w:rPr>
          <w:rFonts w:ascii="仿宋" w:eastAsia="仿宋" w:hAnsi="仿宋" w:hint="eastAsia"/>
          <w:b/>
          <w:bCs/>
          <w:sz w:val="28"/>
          <w:szCs w:val="28"/>
        </w:rPr>
        <w:t>要求：</w:t>
      </w:r>
      <w:r>
        <w:rPr>
          <w:rFonts w:ascii="仿宋" w:eastAsia="仿宋" w:hAnsi="仿宋" w:hint="eastAsia"/>
          <w:bCs/>
          <w:sz w:val="28"/>
          <w:szCs w:val="28"/>
        </w:rPr>
        <w:t>本表所列优惠率适用于本次招标采购的实行定点维修的所有车辆的维修保养，每款车型需单独报价。</w:t>
      </w:r>
    </w:p>
    <w:p w:rsidR="00966152" w:rsidRDefault="002F2D57">
      <w:pPr>
        <w:tabs>
          <w:tab w:val="left" w:pos="1395"/>
        </w:tabs>
        <w:spacing w:line="360" w:lineRule="auto"/>
        <w:rPr>
          <w:rFonts w:ascii="仿宋" w:eastAsia="仿宋" w:hAnsi="仿宋"/>
          <w:bCs/>
          <w:sz w:val="28"/>
          <w:szCs w:val="28"/>
        </w:rPr>
      </w:pPr>
      <w:r>
        <w:rPr>
          <w:rFonts w:ascii="仿宋" w:eastAsia="仿宋" w:hAnsi="仿宋" w:hint="eastAsia"/>
          <w:bCs/>
          <w:sz w:val="28"/>
          <w:szCs w:val="28"/>
        </w:rPr>
        <w:lastRenderedPageBreak/>
        <w:t>附件九：</w:t>
      </w:r>
      <w:r>
        <w:rPr>
          <w:rFonts w:ascii="仿宋" w:eastAsia="仿宋" w:hAnsi="仿宋" w:hint="eastAsia"/>
          <w:b/>
          <w:bCs/>
          <w:sz w:val="28"/>
          <w:szCs w:val="28"/>
        </w:rPr>
        <w:t>维修产值总额统计表（2016年1月至2018年11月）</w:t>
      </w:r>
    </w:p>
    <w:p w:rsidR="00966152" w:rsidRDefault="002F2D57">
      <w:pPr>
        <w:spacing w:line="360" w:lineRule="auto"/>
        <w:jc w:val="left"/>
        <w:rPr>
          <w:rFonts w:ascii="仿宋" w:eastAsia="仿宋" w:hAnsi="仿宋"/>
          <w:b/>
          <w:kern w:val="10"/>
          <w:sz w:val="28"/>
          <w:szCs w:val="28"/>
        </w:rPr>
      </w:pPr>
      <w:r>
        <w:rPr>
          <w:rFonts w:ascii="仿宋" w:eastAsia="仿宋" w:hAnsi="仿宋" w:hint="eastAsia"/>
          <w:kern w:val="10"/>
          <w:sz w:val="28"/>
          <w:szCs w:val="28"/>
        </w:rPr>
        <w:t>投标单位（印章）：</w:t>
      </w:r>
      <w:r>
        <w:rPr>
          <w:rFonts w:ascii="仿宋" w:eastAsia="仿宋" w:hAnsi="仿宋" w:hint="eastAsia"/>
          <w:b/>
          <w:kern w:val="10"/>
          <w:sz w:val="28"/>
          <w:szCs w:val="28"/>
        </w:rPr>
        <w:t xml:space="preserve">  单位：元</w:t>
      </w:r>
    </w:p>
    <w:tbl>
      <w:tblPr>
        <w:tblStyle w:val="af"/>
        <w:tblW w:w="9060" w:type="dxa"/>
        <w:tblLayout w:type="fixed"/>
        <w:tblLook w:val="04A0"/>
      </w:tblPr>
      <w:tblGrid>
        <w:gridCol w:w="1837"/>
        <w:gridCol w:w="2106"/>
        <w:gridCol w:w="3445"/>
        <w:gridCol w:w="1672"/>
      </w:tblGrid>
      <w:tr w:rsidR="00966152">
        <w:tc>
          <w:tcPr>
            <w:tcW w:w="1837" w:type="dxa"/>
            <w:vAlign w:val="center"/>
          </w:tcPr>
          <w:p w:rsidR="00966152" w:rsidRDefault="002F2D57">
            <w:pPr>
              <w:tabs>
                <w:tab w:val="left" w:pos="1395"/>
              </w:tabs>
              <w:spacing w:line="360" w:lineRule="auto"/>
              <w:ind w:firstLine="560"/>
              <w:jc w:val="center"/>
              <w:rPr>
                <w:rFonts w:ascii="仿宋" w:eastAsia="仿宋" w:hAnsi="仿宋"/>
                <w:bCs/>
                <w:sz w:val="28"/>
                <w:szCs w:val="28"/>
              </w:rPr>
            </w:pPr>
            <w:r>
              <w:rPr>
                <w:rFonts w:ascii="仿宋" w:eastAsia="仿宋" w:hAnsi="仿宋" w:hint="eastAsia"/>
                <w:bCs/>
                <w:sz w:val="28"/>
                <w:szCs w:val="28"/>
              </w:rPr>
              <w:t>时  间</w:t>
            </w:r>
          </w:p>
        </w:tc>
        <w:tc>
          <w:tcPr>
            <w:tcW w:w="2106" w:type="dxa"/>
            <w:vAlign w:val="center"/>
          </w:tcPr>
          <w:p w:rsidR="00966152" w:rsidRDefault="002F2D57">
            <w:pPr>
              <w:tabs>
                <w:tab w:val="left" w:pos="1395"/>
              </w:tabs>
              <w:spacing w:line="360" w:lineRule="auto"/>
              <w:ind w:firstLine="560"/>
              <w:jc w:val="center"/>
              <w:rPr>
                <w:rFonts w:ascii="仿宋" w:eastAsia="仿宋" w:hAnsi="仿宋"/>
                <w:bCs/>
                <w:sz w:val="28"/>
                <w:szCs w:val="28"/>
              </w:rPr>
            </w:pPr>
            <w:r>
              <w:rPr>
                <w:rFonts w:ascii="仿宋" w:eastAsia="仿宋" w:hAnsi="仿宋" w:hint="eastAsia"/>
                <w:bCs/>
                <w:sz w:val="28"/>
                <w:szCs w:val="28"/>
              </w:rPr>
              <w:t>年维修收入</w:t>
            </w:r>
          </w:p>
          <w:p w:rsidR="00966152" w:rsidRDefault="002F2D57">
            <w:pPr>
              <w:tabs>
                <w:tab w:val="left" w:pos="1395"/>
              </w:tabs>
              <w:spacing w:line="360" w:lineRule="auto"/>
              <w:ind w:firstLine="560"/>
              <w:jc w:val="center"/>
              <w:rPr>
                <w:rFonts w:ascii="仿宋" w:eastAsia="仿宋" w:hAnsi="仿宋"/>
                <w:bCs/>
                <w:sz w:val="28"/>
                <w:szCs w:val="28"/>
              </w:rPr>
            </w:pPr>
            <w:r>
              <w:rPr>
                <w:rFonts w:ascii="仿宋" w:eastAsia="仿宋" w:hAnsi="仿宋" w:hint="eastAsia"/>
                <w:bCs/>
                <w:sz w:val="28"/>
                <w:szCs w:val="28"/>
              </w:rPr>
              <w:t>（产值）</w:t>
            </w:r>
          </w:p>
        </w:tc>
        <w:tc>
          <w:tcPr>
            <w:tcW w:w="3445" w:type="dxa"/>
            <w:vAlign w:val="center"/>
          </w:tcPr>
          <w:p w:rsidR="00966152" w:rsidRDefault="002F2D57">
            <w:pPr>
              <w:tabs>
                <w:tab w:val="left" w:pos="1395"/>
              </w:tabs>
              <w:spacing w:line="360" w:lineRule="auto"/>
              <w:ind w:firstLine="560"/>
              <w:jc w:val="center"/>
              <w:rPr>
                <w:rFonts w:ascii="仿宋" w:eastAsia="仿宋" w:hAnsi="仿宋"/>
                <w:bCs/>
                <w:sz w:val="28"/>
                <w:szCs w:val="28"/>
              </w:rPr>
            </w:pPr>
            <w:r>
              <w:rPr>
                <w:rFonts w:ascii="仿宋" w:eastAsia="仿宋" w:hAnsi="仿宋" w:hint="eastAsia"/>
                <w:bCs/>
                <w:sz w:val="28"/>
                <w:szCs w:val="28"/>
              </w:rPr>
              <w:t>其中公务用车维修收入（只限于定点维修企业填写）</w:t>
            </w:r>
          </w:p>
        </w:tc>
        <w:tc>
          <w:tcPr>
            <w:tcW w:w="1672" w:type="dxa"/>
            <w:vAlign w:val="center"/>
          </w:tcPr>
          <w:p w:rsidR="00966152" w:rsidRDefault="002F2D57">
            <w:pPr>
              <w:tabs>
                <w:tab w:val="left" w:pos="1395"/>
              </w:tabs>
              <w:spacing w:line="360" w:lineRule="auto"/>
              <w:ind w:firstLine="560"/>
              <w:jc w:val="center"/>
              <w:rPr>
                <w:rFonts w:ascii="仿宋" w:eastAsia="仿宋" w:hAnsi="仿宋"/>
                <w:bCs/>
                <w:sz w:val="28"/>
                <w:szCs w:val="28"/>
              </w:rPr>
            </w:pPr>
            <w:r>
              <w:rPr>
                <w:rFonts w:ascii="仿宋" w:eastAsia="仿宋" w:hAnsi="仿宋" w:hint="eastAsia"/>
                <w:bCs/>
                <w:sz w:val="28"/>
                <w:szCs w:val="28"/>
              </w:rPr>
              <w:t>备注</w:t>
            </w:r>
          </w:p>
        </w:tc>
      </w:tr>
      <w:tr w:rsidR="00966152">
        <w:tc>
          <w:tcPr>
            <w:tcW w:w="1837" w:type="dxa"/>
            <w:vAlign w:val="center"/>
          </w:tcPr>
          <w:p w:rsidR="00966152" w:rsidRDefault="002F2D57">
            <w:pPr>
              <w:tabs>
                <w:tab w:val="left" w:pos="1395"/>
              </w:tabs>
              <w:spacing w:line="360" w:lineRule="auto"/>
              <w:ind w:firstLine="560"/>
              <w:jc w:val="center"/>
              <w:rPr>
                <w:rFonts w:ascii="仿宋" w:eastAsia="仿宋" w:hAnsi="仿宋"/>
                <w:bCs/>
                <w:sz w:val="28"/>
                <w:szCs w:val="28"/>
              </w:rPr>
            </w:pPr>
            <w:r>
              <w:rPr>
                <w:rFonts w:ascii="仿宋" w:eastAsia="仿宋" w:hAnsi="仿宋" w:hint="eastAsia"/>
                <w:bCs/>
                <w:sz w:val="28"/>
                <w:szCs w:val="28"/>
              </w:rPr>
              <w:t>2016年</w:t>
            </w:r>
          </w:p>
        </w:tc>
        <w:tc>
          <w:tcPr>
            <w:tcW w:w="2106"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c>
          <w:tcPr>
            <w:tcW w:w="3445"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c>
          <w:tcPr>
            <w:tcW w:w="1672"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r>
      <w:tr w:rsidR="00966152">
        <w:tc>
          <w:tcPr>
            <w:tcW w:w="1837" w:type="dxa"/>
            <w:vAlign w:val="center"/>
          </w:tcPr>
          <w:p w:rsidR="00966152" w:rsidRDefault="002F2D57">
            <w:pPr>
              <w:ind w:firstLine="560"/>
              <w:jc w:val="center"/>
              <w:rPr>
                <w:rFonts w:ascii="仿宋" w:eastAsia="仿宋" w:hAnsi="仿宋"/>
                <w:sz w:val="28"/>
                <w:szCs w:val="28"/>
              </w:rPr>
            </w:pPr>
            <w:r>
              <w:rPr>
                <w:rFonts w:ascii="仿宋" w:eastAsia="仿宋" w:hAnsi="仿宋" w:hint="eastAsia"/>
                <w:bCs/>
                <w:sz w:val="28"/>
                <w:szCs w:val="28"/>
              </w:rPr>
              <w:t>2017年</w:t>
            </w:r>
          </w:p>
        </w:tc>
        <w:tc>
          <w:tcPr>
            <w:tcW w:w="2106"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c>
          <w:tcPr>
            <w:tcW w:w="3445"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c>
          <w:tcPr>
            <w:tcW w:w="1672"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r>
      <w:tr w:rsidR="00966152">
        <w:tc>
          <w:tcPr>
            <w:tcW w:w="1837" w:type="dxa"/>
            <w:vAlign w:val="center"/>
          </w:tcPr>
          <w:p w:rsidR="00966152" w:rsidRDefault="002F2D57">
            <w:pPr>
              <w:ind w:firstLine="560"/>
              <w:jc w:val="center"/>
              <w:rPr>
                <w:rFonts w:ascii="仿宋" w:eastAsia="仿宋" w:hAnsi="仿宋"/>
                <w:sz w:val="28"/>
                <w:szCs w:val="28"/>
              </w:rPr>
            </w:pPr>
            <w:r>
              <w:rPr>
                <w:rFonts w:ascii="仿宋" w:eastAsia="仿宋" w:hAnsi="仿宋" w:hint="eastAsia"/>
                <w:bCs/>
                <w:sz w:val="28"/>
                <w:szCs w:val="28"/>
              </w:rPr>
              <w:t>2018年</w:t>
            </w:r>
          </w:p>
        </w:tc>
        <w:tc>
          <w:tcPr>
            <w:tcW w:w="2106"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c>
          <w:tcPr>
            <w:tcW w:w="3445"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c>
          <w:tcPr>
            <w:tcW w:w="1672"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r>
      <w:tr w:rsidR="00966152">
        <w:tc>
          <w:tcPr>
            <w:tcW w:w="1837" w:type="dxa"/>
            <w:vAlign w:val="center"/>
          </w:tcPr>
          <w:p w:rsidR="00966152" w:rsidRDefault="002F2D57">
            <w:pPr>
              <w:ind w:firstLine="560"/>
              <w:jc w:val="center"/>
              <w:rPr>
                <w:rFonts w:ascii="仿宋" w:eastAsia="仿宋" w:hAnsi="仿宋"/>
                <w:bCs/>
                <w:sz w:val="28"/>
                <w:szCs w:val="28"/>
              </w:rPr>
            </w:pPr>
            <w:r>
              <w:rPr>
                <w:rFonts w:ascii="仿宋" w:eastAsia="仿宋" w:hAnsi="仿宋" w:hint="eastAsia"/>
                <w:bCs/>
                <w:sz w:val="28"/>
                <w:szCs w:val="28"/>
              </w:rPr>
              <w:t>合  计</w:t>
            </w:r>
          </w:p>
        </w:tc>
        <w:tc>
          <w:tcPr>
            <w:tcW w:w="2106"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c>
          <w:tcPr>
            <w:tcW w:w="3445"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c>
          <w:tcPr>
            <w:tcW w:w="1672" w:type="dxa"/>
            <w:vAlign w:val="center"/>
          </w:tcPr>
          <w:p w:rsidR="00966152" w:rsidRDefault="00966152">
            <w:pPr>
              <w:tabs>
                <w:tab w:val="left" w:pos="1395"/>
              </w:tabs>
              <w:spacing w:line="360" w:lineRule="auto"/>
              <w:ind w:firstLine="560"/>
              <w:jc w:val="center"/>
              <w:rPr>
                <w:rFonts w:ascii="仿宋" w:eastAsia="仿宋" w:hAnsi="仿宋"/>
                <w:bCs/>
                <w:sz w:val="28"/>
                <w:szCs w:val="28"/>
              </w:rPr>
            </w:pPr>
          </w:p>
        </w:tc>
      </w:tr>
    </w:tbl>
    <w:p w:rsidR="00966152" w:rsidRDefault="00966152">
      <w:pPr>
        <w:ind w:firstLineChars="200" w:firstLine="560"/>
        <w:rPr>
          <w:rFonts w:ascii="仿宋" w:eastAsia="仿宋" w:hAnsi="仿宋"/>
          <w:sz w:val="28"/>
          <w:szCs w:val="28"/>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966152">
      <w:pPr>
        <w:spacing w:line="520" w:lineRule="exact"/>
        <w:ind w:firstLineChars="200" w:firstLine="420"/>
        <w:rPr>
          <w:rFonts w:ascii="宋体" w:hAnsi="宋体"/>
          <w:szCs w:val="21"/>
        </w:rPr>
      </w:pPr>
    </w:p>
    <w:p w:rsidR="00966152" w:rsidRDefault="002F2D57">
      <w:pPr>
        <w:pStyle w:val="-2"/>
        <w:ind w:firstLine="643"/>
        <w:jc w:val="center"/>
        <w:rPr>
          <w:rFonts w:ascii="宋体" w:hAnsi="宋体"/>
          <w:b/>
          <w:sz w:val="28"/>
          <w:szCs w:val="28"/>
        </w:rPr>
      </w:pPr>
      <w:r>
        <w:rPr>
          <w:rFonts w:ascii="黑体" w:eastAsia="黑体" w:hAnsi="黑体" w:hint="eastAsia"/>
          <w:b/>
          <w:sz w:val="32"/>
          <w:szCs w:val="32"/>
        </w:rPr>
        <w:lastRenderedPageBreak/>
        <w:t>第六章招标文件前附表</w:t>
      </w:r>
    </w:p>
    <w:p w:rsidR="00966152" w:rsidRDefault="00966152"/>
    <w:tbl>
      <w:tblPr>
        <w:tblW w:w="8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7"/>
        <w:gridCol w:w="4825"/>
      </w:tblGrid>
      <w:tr w:rsidR="00966152">
        <w:tc>
          <w:tcPr>
            <w:tcW w:w="3947" w:type="dxa"/>
            <w:vAlign w:val="center"/>
          </w:tcPr>
          <w:p w:rsidR="00966152" w:rsidRDefault="002F2D57" w:rsidP="00B71F1A">
            <w:pPr>
              <w:adjustRightInd w:val="0"/>
              <w:snapToGrid w:val="0"/>
              <w:spacing w:beforeLines="50" w:line="360" w:lineRule="auto"/>
              <w:jc w:val="center"/>
              <w:rPr>
                <w:rFonts w:ascii="宋体" w:hAnsi="宋体"/>
                <w:b/>
                <w:szCs w:val="21"/>
              </w:rPr>
            </w:pPr>
            <w:r>
              <w:rPr>
                <w:rFonts w:ascii="宋体" w:hAnsi="宋体" w:hint="eastAsia"/>
                <w:b/>
                <w:szCs w:val="21"/>
              </w:rPr>
              <w:t>条款名称</w:t>
            </w:r>
          </w:p>
        </w:tc>
        <w:tc>
          <w:tcPr>
            <w:tcW w:w="4825" w:type="dxa"/>
            <w:vAlign w:val="center"/>
          </w:tcPr>
          <w:p w:rsidR="00966152" w:rsidRDefault="002F2D57" w:rsidP="00B71F1A">
            <w:pPr>
              <w:adjustRightInd w:val="0"/>
              <w:snapToGrid w:val="0"/>
              <w:spacing w:beforeLines="50" w:line="360" w:lineRule="auto"/>
              <w:jc w:val="center"/>
              <w:rPr>
                <w:rFonts w:ascii="宋体" w:hAnsi="宋体"/>
                <w:b/>
                <w:szCs w:val="21"/>
              </w:rPr>
            </w:pPr>
            <w:r>
              <w:rPr>
                <w:rFonts w:ascii="宋体" w:hAnsi="宋体" w:hint="eastAsia"/>
                <w:b/>
                <w:szCs w:val="21"/>
              </w:rPr>
              <w:t>编列内容规定</w:t>
            </w:r>
          </w:p>
        </w:tc>
      </w:tr>
      <w:tr w:rsidR="00966152">
        <w:tc>
          <w:tcPr>
            <w:tcW w:w="3947" w:type="dxa"/>
            <w:vAlign w:val="center"/>
          </w:tcPr>
          <w:p w:rsidR="00966152" w:rsidRDefault="002F2D57" w:rsidP="00B71F1A">
            <w:pPr>
              <w:adjustRightInd w:val="0"/>
              <w:snapToGrid w:val="0"/>
              <w:spacing w:beforeLines="50" w:line="360" w:lineRule="auto"/>
              <w:jc w:val="center"/>
              <w:rPr>
                <w:rFonts w:ascii="黑体" w:eastAsia="黑体" w:hAnsi="宋体"/>
                <w:b/>
                <w:sz w:val="28"/>
                <w:szCs w:val="28"/>
              </w:rPr>
            </w:pPr>
            <w:r>
              <w:rPr>
                <w:rFonts w:ascii="黑体" w:eastAsia="黑体" w:hAnsi="宋体" w:hint="eastAsia"/>
                <w:b/>
                <w:sz w:val="28"/>
                <w:szCs w:val="28"/>
              </w:rPr>
              <w:t>一、投标须知</w:t>
            </w:r>
            <w:r>
              <w:rPr>
                <w:rFonts w:ascii="黑体" w:eastAsia="黑体" w:hAnsi="华文中宋" w:hint="eastAsia"/>
                <w:b/>
                <w:sz w:val="28"/>
                <w:szCs w:val="28"/>
              </w:rPr>
              <w:t>前附表</w:t>
            </w:r>
          </w:p>
        </w:tc>
        <w:tc>
          <w:tcPr>
            <w:tcW w:w="4825" w:type="dxa"/>
            <w:vAlign w:val="center"/>
          </w:tcPr>
          <w:p w:rsidR="00966152" w:rsidRDefault="00966152" w:rsidP="00B71F1A">
            <w:pPr>
              <w:adjustRightInd w:val="0"/>
              <w:snapToGrid w:val="0"/>
              <w:spacing w:beforeLines="50" w:line="360" w:lineRule="auto"/>
              <w:jc w:val="center"/>
              <w:rPr>
                <w:rFonts w:ascii="宋体" w:hAnsi="宋体"/>
                <w:b/>
                <w:szCs w:val="21"/>
              </w:rPr>
            </w:pPr>
          </w:p>
        </w:tc>
      </w:tr>
      <w:tr w:rsidR="00966152">
        <w:tc>
          <w:tcPr>
            <w:tcW w:w="8772" w:type="dxa"/>
            <w:gridSpan w:val="2"/>
            <w:vAlign w:val="center"/>
          </w:tcPr>
          <w:p w:rsidR="00966152" w:rsidRDefault="002F2D57" w:rsidP="00B71F1A">
            <w:pPr>
              <w:adjustRightInd w:val="0"/>
              <w:snapToGrid w:val="0"/>
              <w:spacing w:beforeLines="50" w:line="360" w:lineRule="auto"/>
              <w:rPr>
                <w:rFonts w:ascii="宋体" w:hAnsi="宋体"/>
                <w:b/>
                <w:szCs w:val="21"/>
              </w:rPr>
            </w:pPr>
            <w:r>
              <w:rPr>
                <w:rFonts w:ascii="宋体" w:hAnsi="宋体" w:hint="eastAsia"/>
                <w:b/>
                <w:szCs w:val="21"/>
              </w:rPr>
              <w:t>（一）说明</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b/>
                <w:szCs w:val="21"/>
              </w:rPr>
            </w:pPr>
            <w:r>
              <w:rPr>
                <w:rFonts w:ascii="宋体" w:hAnsi="宋体" w:hint="eastAsia"/>
                <w:szCs w:val="21"/>
              </w:rPr>
              <w:t>采购项目</w:t>
            </w:r>
          </w:p>
        </w:tc>
        <w:tc>
          <w:tcPr>
            <w:tcW w:w="4825" w:type="dxa"/>
            <w:vAlign w:val="center"/>
          </w:tcPr>
          <w:p w:rsidR="00966152" w:rsidRDefault="002F2D57" w:rsidP="00B71F1A">
            <w:pPr>
              <w:adjustRightInd w:val="0"/>
              <w:snapToGrid w:val="0"/>
              <w:spacing w:beforeLines="50" w:line="360" w:lineRule="auto"/>
              <w:rPr>
                <w:rFonts w:ascii="宋体" w:hAnsi="宋体"/>
                <w:color w:val="FF0000"/>
                <w:szCs w:val="21"/>
                <w:bdr w:val="single" w:sz="4" w:space="0" w:color="auto"/>
              </w:rPr>
            </w:pPr>
            <w:r>
              <w:rPr>
                <w:rFonts w:ascii="宋体" w:hAnsi="宋体" w:hint="eastAsia"/>
                <w:szCs w:val="21"/>
              </w:rPr>
              <w:t>楚雄州州级行政事业单位公务用车定点维修采购项目</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采购人</w:t>
            </w:r>
          </w:p>
        </w:tc>
        <w:tc>
          <w:tcPr>
            <w:tcW w:w="4825" w:type="dxa"/>
            <w:vAlign w:val="center"/>
          </w:tcPr>
          <w:p w:rsidR="00966152" w:rsidRDefault="002F2D57" w:rsidP="00B71F1A">
            <w:pPr>
              <w:adjustRightInd w:val="0"/>
              <w:snapToGrid w:val="0"/>
              <w:spacing w:beforeLines="50" w:line="276" w:lineRule="auto"/>
              <w:rPr>
                <w:rFonts w:ascii="宋体" w:hAnsi="宋体"/>
                <w:szCs w:val="21"/>
              </w:rPr>
            </w:pPr>
            <w:r>
              <w:rPr>
                <w:rFonts w:ascii="宋体" w:hAnsi="宋体" w:hint="eastAsia"/>
                <w:szCs w:val="21"/>
              </w:rPr>
              <w:t>名称：</w:t>
            </w:r>
            <w:r w:rsidR="00922EA3">
              <w:rPr>
                <w:rFonts w:ascii="宋体" w:hAnsi="宋体" w:hint="eastAsia"/>
                <w:szCs w:val="21"/>
              </w:rPr>
              <w:t>楚雄州机关事务管理局</w:t>
            </w:r>
            <w:r>
              <w:rPr>
                <w:rFonts w:ascii="宋体" w:hAnsi="宋体" w:hint="eastAsia"/>
                <w:szCs w:val="21"/>
              </w:rPr>
              <w:t xml:space="preserve"> </w:t>
            </w:r>
          </w:p>
          <w:p w:rsidR="00966152" w:rsidRDefault="002F2D57" w:rsidP="00B71F1A">
            <w:pPr>
              <w:adjustRightInd w:val="0"/>
              <w:snapToGrid w:val="0"/>
              <w:spacing w:beforeLines="50" w:line="276" w:lineRule="auto"/>
              <w:rPr>
                <w:rFonts w:ascii="宋体" w:hAnsi="宋体"/>
                <w:szCs w:val="21"/>
              </w:rPr>
            </w:pPr>
            <w:r>
              <w:rPr>
                <w:rFonts w:ascii="宋体" w:hAnsi="宋体" w:hint="eastAsia"/>
                <w:szCs w:val="21"/>
              </w:rPr>
              <w:t xml:space="preserve">地址： </w:t>
            </w:r>
            <w:r w:rsidR="00922EA3">
              <w:rPr>
                <w:rFonts w:ascii="宋体" w:hAnsi="宋体" w:hint="eastAsia"/>
                <w:szCs w:val="21"/>
              </w:rPr>
              <w:t>楚雄市丰胜路667号</w:t>
            </w:r>
          </w:p>
          <w:p w:rsidR="00966152" w:rsidRDefault="002F2D57" w:rsidP="00B71F1A">
            <w:pPr>
              <w:adjustRightInd w:val="0"/>
              <w:snapToGrid w:val="0"/>
              <w:spacing w:beforeLines="50" w:line="276" w:lineRule="auto"/>
              <w:rPr>
                <w:rFonts w:ascii="宋体" w:hAnsi="宋体"/>
                <w:szCs w:val="21"/>
              </w:rPr>
            </w:pPr>
            <w:r>
              <w:rPr>
                <w:rFonts w:ascii="宋体" w:hAnsi="宋体" w:hint="eastAsia"/>
                <w:szCs w:val="21"/>
              </w:rPr>
              <w:t xml:space="preserve">联系人： </w:t>
            </w:r>
            <w:r w:rsidR="00922EA3">
              <w:rPr>
                <w:rFonts w:ascii="宋体" w:hAnsi="宋体" w:hint="eastAsia"/>
                <w:szCs w:val="21"/>
              </w:rPr>
              <w:t>罗老师</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电话：</w:t>
            </w:r>
            <w:r w:rsidR="00922EA3">
              <w:rPr>
                <w:rFonts w:ascii="宋体" w:hAnsi="宋体" w:hint="eastAsia"/>
                <w:szCs w:val="21"/>
              </w:rPr>
              <w:t>0878-3388216</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集采机构</w:t>
            </w:r>
          </w:p>
        </w:tc>
        <w:tc>
          <w:tcPr>
            <w:tcW w:w="4825" w:type="dxa"/>
            <w:vAlign w:val="center"/>
          </w:tcPr>
          <w:p w:rsidR="00966152" w:rsidRDefault="002F2D57" w:rsidP="00B71F1A">
            <w:pPr>
              <w:adjustRightInd w:val="0"/>
              <w:snapToGrid w:val="0"/>
              <w:spacing w:beforeLines="50" w:line="276" w:lineRule="auto"/>
              <w:rPr>
                <w:rFonts w:ascii="宋体" w:hAnsi="宋体"/>
                <w:szCs w:val="21"/>
              </w:rPr>
            </w:pPr>
            <w:r>
              <w:rPr>
                <w:rFonts w:ascii="宋体" w:hAnsi="宋体" w:hint="eastAsia"/>
                <w:szCs w:val="21"/>
              </w:rPr>
              <w:t>名称：楚雄州公共资源交易中心</w:t>
            </w:r>
          </w:p>
          <w:p w:rsidR="00966152" w:rsidRDefault="002F2D57" w:rsidP="00B71F1A">
            <w:pPr>
              <w:adjustRightInd w:val="0"/>
              <w:snapToGrid w:val="0"/>
              <w:spacing w:beforeLines="50" w:line="276" w:lineRule="auto"/>
              <w:rPr>
                <w:rFonts w:ascii="宋体" w:hAnsi="宋体"/>
                <w:szCs w:val="21"/>
              </w:rPr>
            </w:pPr>
            <w:r>
              <w:rPr>
                <w:rFonts w:ascii="宋体" w:hAnsi="宋体" w:hint="eastAsia"/>
                <w:szCs w:val="21"/>
              </w:rPr>
              <w:t>地址：楚雄市永安路696号（原州检察院办公楼）</w:t>
            </w:r>
          </w:p>
          <w:p w:rsidR="00966152" w:rsidRDefault="002F2D57" w:rsidP="00B71F1A">
            <w:pPr>
              <w:adjustRightInd w:val="0"/>
              <w:snapToGrid w:val="0"/>
              <w:spacing w:beforeLines="50" w:line="276" w:lineRule="auto"/>
              <w:rPr>
                <w:rFonts w:ascii="宋体" w:hAnsi="宋体"/>
                <w:szCs w:val="21"/>
              </w:rPr>
            </w:pPr>
            <w:r>
              <w:rPr>
                <w:rFonts w:ascii="宋体" w:hAnsi="宋体" w:hint="eastAsia"/>
                <w:szCs w:val="21"/>
              </w:rPr>
              <w:t>联系人：覃老师</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电话： 0878-6168885</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bCs/>
                <w:szCs w:val="21"/>
              </w:rPr>
              <w:t>投标人</w:t>
            </w:r>
            <w:r>
              <w:rPr>
                <w:rFonts w:ascii="宋体" w:hAnsi="宋体" w:hint="eastAsia"/>
                <w:szCs w:val="21"/>
              </w:rPr>
              <w:t>资格条件</w:t>
            </w:r>
          </w:p>
        </w:tc>
        <w:tc>
          <w:tcPr>
            <w:tcW w:w="4825" w:type="dxa"/>
            <w:vAlign w:val="center"/>
          </w:tcPr>
          <w:p w:rsidR="00966152" w:rsidRDefault="002F2D57" w:rsidP="00B71F1A">
            <w:pPr>
              <w:adjustRightInd w:val="0"/>
              <w:snapToGrid w:val="0"/>
              <w:spacing w:beforeLines="50" w:line="360" w:lineRule="auto"/>
              <w:rPr>
                <w:rFonts w:ascii="宋体"/>
                <w:szCs w:val="21"/>
              </w:rPr>
            </w:pPr>
            <w:r>
              <w:rPr>
                <w:rFonts w:ascii="宋体" w:hint="eastAsia"/>
                <w:szCs w:val="21"/>
              </w:rPr>
              <w:t>1、基本资格条件：</w:t>
            </w:r>
          </w:p>
          <w:p w:rsidR="00966152" w:rsidRDefault="002F2D57">
            <w:pPr>
              <w:adjustRightInd w:val="0"/>
              <w:snapToGrid w:val="0"/>
              <w:spacing w:line="240" w:lineRule="atLeast"/>
              <w:rPr>
                <w:rFonts w:ascii="宋体"/>
                <w:szCs w:val="21"/>
              </w:rPr>
            </w:pPr>
            <w:r>
              <w:rPr>
                <w:rFonts w:ascii="宋体" w:hint="eastAsia"/>
                <w:szCs w:val="21"/>
              </w:rPr>
              <w:t>1.1投标人需具备《中华人民共和国政府采购法》第二十二条规定的基本资格条件，并提供以下资格证明文件：</w:t>
            </w:r>
          </w:p>
          <w:p w:rsidR="00966152" w:rsidRDefault="002F2D57">
            <w:pPr>
              <w:tabs>
                <w:tab w:val="left" w:pos="426"/>
              </w:tabs>
              <w:adjustRightInd w:val="0"/>
              <w:snapToGrid w:val="0"/>
              <w:spacing w:line="440" w:lineRule="exact"/>
              <w:rPr>
                <w:rFonts w:ascii="宋体" w:hAnsi="宋体"/>
                <w:szCs w:val="21"/>
              </w:rPr>
            </w:pPr>
            <w:r>
              <w:rPr>
                <w:rFonts w:ascii="宋体" w:hAnsi="宋体" w:hint="eastAsia"/>
                <w:szCs w:val="21"/>
              </w:rPr>
              <w:t>（1）法人或者其他组织的营业执照等证明文件，自然人的身份证明；</w:t>
            </w:r>
            <w:r>
              <w:rPr>
                <w:rFonts w:ascii="宋体" w:hAnsi="宋体" w:hint="eastAsia"/>
                <w:szCs w:val="21"/>
              </w:rPr>
              <w:br/>
              <w:t>（2）财务状况报告，依法缴纳税收和社会保障资金的相关材料；</w:t>
            </w:r>
            <w:r>
              <w:rPr>
                <w:rFonts w:ascii="宋体" w:hAnsi="宋体" w:hint="eastAsia"/>
                <w:szCs w:val="21"/>
              </w:rPr>
              <w:br/>
              <w:t>（3）具备履行合同所必需的设备和专业技术能力的证明材料；</w:t>
            </w:r>
            <w:r>
              <w:rPr>
                <w:rFonts w:ascii="宋体" w:hAnsi="宋体" w:hint="eastAsia"/>
                <w:szCs w:val="21"/>
              </w:rPr>
              <w:br/>
              <w:t>（4）参加政府采购活动前3年内在经营活动中没有重大违法记录的书面声明；</w:t>
            </w:r>
            <w:r>
              <w:rPr>
                <w:rFonts w:ascii="宋体" w:hAnsi="宋体" w:hint="eastAsia"/>
                <w:szCs w:val="21"/>
              </w:rPr>
              <w:br/>
              <w:t>（5）具备法律、行政法规规定的其他条件的证明材料。</w:t>
            </w:r>
          </w:p>
          <w:p w:rsidR="00966152" w:rsidRDefault="002F2D57">
            <w:pPr>
              <w:adjustRightInd w:val="0"/>
              <w:snapToGrid w:val="0"/>
              <w:spacing w:line="500" w:lineRule="exact"/>
              <w:rPr>
                <w:rFonts w:ascii="宋体" w:hAnsi="宋体"/>
                <w:color w:val="FF0000"/>
                <w:szCs w:val="21"/>
              </w:rPr>
            </w:pPr>
            <w:r>
              <w:rPr>
                <w:rFonts w:ascii="宋体" w:hint="eastAsia"/>
                <w:szCs w:val="21"/>
              </w:rPr>
              <w:lastRenderedPageBreak/>
              <w:t>2.2 特定资格条件：</w:t>
            </w:r>
            <w:r>
              <w:rPr>
                <w:rFonts w:ascii="宋体" w:hAnsi="宋体" w:hint="eastAsia"/>
                <w:color w:val="FF0000"/>
                <w:szCs w:val="21"/>
              </w:rPr>
              <w:t>楚雄城区具有合法经营资格的、取得二类（含二类）以上汽车维修资质的企业。</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lastRenderedPageBreak/>
              <w:t>联合体投标</w:t>
            </w:r>
          </w:p>
        </w:tc>
        <w:tc>
          <w:tcPr>
            <w:tcW w:w="4825" w:type="dxa"/>
            <w:vAlign w:val="center"/>
          </w:tcPr>
          <w:p w:rsidR="00966152" w:rsidRDefault="002F2D57">
            <w:pPr>
              <w:rPr>
                <w:rFonts w:ascii="宋体" w:hAnsi="MS Mincho" w:cs="MS Mincho"/>
                <w:shd w:val="clear" w:color="auto" w:fill="FFFFEE"/>
              </w:rPr>
            </w:pPr>
            <w:r>
              <w:rPr>
                <w:rFonts w:ascii="宋体" w:eastAsia="MS Mincho" w:hAnsi="MS Mincho" w:cs="MS Mincho" w:hint="eastAsia"/>
                <w:shd w:val="clear" w:color="auto" w:fill="FFFFEE"/>
              </w:rPr>
              <w:t>☑</w:t>
            </w:r>
            <w:r>
              <w:rPr>
                <w:rFonts w:ascii="宋体" w:hAnsi="宋体" w:hint="eastAsia"/>
                <w:szCs w:val="21"/>
              </w:rPr>
              <w:t>不接受</w:t>
            </w:r>
          </w:p>
          <w:p w:rsidR="00966152" w:rsidRDefault="002F2D57" w:rsidP="00B71F1A">
            <w:pPr>
              <w:adjustRightInd w:val="0"/>
              <w:snapToGrid w:val="0"/>
              <w:spacing w:beforeLines="50" w:line="360" w:lineRule="auto"/>
              <w:rPr>
                <w:rFonts w:ascii="仿宋_GB2312" w:eastAsia="仿宋_GB2312" w:hAnsi="宋体"/>
                <w:szCs w:val="21"/>
              </w:rPr>
            </w:pPr>
            <w:r>
              <w:rPr>
                <w:rFonts w:ascii="宋体" w:hAnsi="宋体" w:hint="eastAsia"/>
                <w:szCs w:val="21"/>
              </w:rPr>
              <w:t>□ 接受</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采购进口产品</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eastAsia="MS Mincho" w:hAnsi="MS Mincho" w:cs="MS Mincho" w:hint="eastAsia"/>
                <w:shd w:val="clear" w:color="auto" w:fill="FFFFEE"/>
              </w:rPr>
              <w:t>☑</w:t>
            </w:r>
            <w:r>
              <w:rPr>
                <w:rFonts w:ascii="宋体" w:hAnsi="宋体" w:hint="eastAsia"/>
                <w:szCs w:val="21"/>
              </w:rPr>
              <w:t xml:space="preserve"> 本采购项目</w:t>
            </w:r>
            <w:r>
              <w:rPr>
                <w:rFonts w:ascii="宋体" w:hAnsi="宋体" w:cs="宋体" w:hint="eastAsia"/>
                <w:kern w:val="0"/>
                <w:szCs w:val="21"/>
              </w:rPr>
              <w:t>采购国产设备</w:t>
            </w:r>
            <w:r>
              <w:rPr>
                <w:rFonts w:ascii="宋体" w:hAnsi="宋体" w:cs="宋体"/>
                <w:kern w:val="0"/>
                <w:szCs w:val="21"/>
              </w:rPr>
              <w:t>，不</w:t>
            </w:r>
            <w:r>
              <w:rPr>
                <w:rFonts w:ascii="宋体" w:hAnsi="宋体" w:cs="宋体" w:hint="eastAsia"/>
                <w:kern w:val="0"/>
                <w:szCs w:val="21"/>
              </w:rPr>
              <w:t>接受进口产品投标</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本采购项目已经</w:t>
            </w:r>
            <w:r>
              <w:rPr>
                <w:rFonts w:ascii="宋体" w:hAnsi="宋体" w:cs="宋体" w:hint="eastAsia"/>
                <w:kern w:val="0"/>
                <w:szCs w:val="21"/>
              </w:rPr>
              <w:t>财政部门审核同意购买进口产品</w:t>
            </w:r>
          </w:p>
        </w:tc>
      </w:tr>
      <w:tr w:rsidR="00966152">
        <w:tc>
          <w:tcPr>
            <w:tcW w:w="8772" w:type="dxa"/>
            <w:gridSpan w:val="2"/>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b/>
                <w:color w:val="000000"/>
                <w:szCs w:val="21"/>
              </w:rPr>
              <w:t>（二）招标文件</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b/>
                <w:color w:val="000000"/>
                <w:szCs w:val="21"/>
              </w:rPr>
            </w:pPr>
            <w:r>
              <w:rPr>
                <w:rFonts w:ascii="宋体" w:hAnsi="宋体" w:hint="eastAsia"/>
                <w:szCs w:val="21"/>
              </w:rPr>
              <w:t>信息公告媒体</w:t>
            </w:r>
          </w:p>
        </w:tc>
        <w:tc>
          <w:tcPr>
            <w:tcW w:w="4825" w:type="dxa"/>
            <w:vAlign w:val="center"/>
          </w:tcPr>
          <w:p w:rsidR="00966152" w:rsidRDefault="002F2D57">
            <w:pPr>
              <w:adjustRightInd w:val="0"/>
              <w:snapToGrid w:val="0"/>
              <w:spacing w:line="240" w:lineRule="atLeast"/>
              <w:rPr>
                <w:rFonts w:ascii="宋体" w:hAnsi="宋体"/>
                <w:szCs w:val="21"/>
              </w:rPr>
            </w:pPr>
            <w:r>
              <w:rPr>
                <w:rFonts w:ascii="宋体" w:hAnsi="宋体" w:hint="eastAsia"/>
                <w:szCs w:val="21"/>
              </w:rPr>
              <w:t>《</w:t>
            </w:r>
            <w:r>
              <w:rPr>
                <w:rFonts w:ascii="宋体" w:hAnsi="宋体" w:cs="宋体" w:hint="eastAsia"/>
                <w:szCs w:val="21"/>
              </w:rPr>
              <w:t>云南省政府采购网》、《云南省公共资源交易信息平台网》</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一般条款允许偏离的最高项数</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一般商务</w:t>
            </w:r>
            <w:r>
              <w:rPr>
                <w:rFonts w:ascii="宋体" w:hAnsi="宋体" w:hint="eastAsia"/>
                <w:spacing w:val="4"/>
                <w:szCs w:val="21"/>
              </w:rPr>
              <w:t>和</w:t>
            </w:r>
            <w:r>
              <w:rPr>
                <w:rFonts w:ascii="宋体" w:hAnsi="宋体" w:hint="eastAsia"/>
                <w:szCs w:val="21"/>
              </w:rPr>
              <w:t>技术条款（参数），负偏离项数之和≤</w:t>
            </w:r>
          </w:p>
          <w:p w:rsidR="00966152" w:rsidRDefault="002F2D57" w:rsidP="00B71F1A">
            <w:pPr>
              <w:adjustRightInd w:val="0"/>
              <w:snapToGrid w:val="0"/>
              <w:spacing w:beforeLines="50" w:line="360" w:lineRule="auto"/>
              <w:rPr>
                <w:rFonts w:ascii="仿宋_GB2312" w:eastAsia="仿宋_GB2312" w:hAnsi="宋体"/>
                <w:szCs w:val="21"/>
              </w:rPr>
            </w:pPr>
            <w:r>
              <w:rPr>
                <w:rFonts w:ascii="宋体" w:hAnsi="宋体" w:hint="eastAsia"/>
                <w:szCs w:val="21"/>
                <w:u w:val="single"/>
              </w:rPr>
              <w:t xml:space="preserve"> 0 </w:t>
            </w:r>
            <w:r>
              <w:rPr>
                <w:rFonts w:ascii="宋体" w:hAnsi="宋体" w:hint="eastAsia"/>
                <w:szCs w:val="21"/>
              </w:rPr>
              <w:t>项,否则将导致无效投标。</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条款数（最高项数）的统计方法</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相同内容的条款不重复计算项数。</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提交投标文件截止时间</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2018年12月04日09时30分（北京时间）</w:t>
            </w:r>
          </w:p>
        </w:tc>
      </w:tr>
      <w:tr w:rsidR="00966152">
        <w:tc>
          <w:tcPr>
            <w:tcW w:w="8772" w:type="dxa"/>
            <w:gridSpan w:val="2"/>
            <w:vAlign w:val="center"/>
          </w:tcPr>
          <w:p w:rsidR="00966152" w:rsidRDefault="002F2D57" w:rsidP="00B71F1A">
            <w:pPr>
              <w:adjustRightInd w:val="0"/>
              <w:snapToGrid w:val="0"/>
              <w:spacing w:beforeLines="50" w:line="360" w:lineRule="auto"/>
              <w:rPr>
                <w:rFonts w:ascii="宋体" w:hAnsi="宋体"/>
                <w:szCs w:val="21"/>
                <w:u w:val="single"/>
              </w:rPr>
            </w:pPr>
            <w:r>
              <w:rPr>
                <w:rFonts w:ascii="宋体" w:hAnsi="宋体" w:hint="eastAsia"/>
                <w:b/>
                <w:szCs w:val="21"/>
              </w:rPr>
              <w:t>（三）投标文件的编写</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b/>
                <w:szCs w:val="21"/>
              </w:rPr>
            </w:pPr>
            <w:r>
              <w:rPr>
                <w:rFonts w:ascii="宋体" w:hAnsi="宋体" w:hint="eastAsia"/>
                <w:szCs w:val="21"/>
              </w:rPr>
              <w:t>备选方案</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eastAsia="MS Mincho" w:hAnsi="MS Mincho" w:cs="MS Mincho" w:hint="eastAsia"/>
                <w:shd w:val="clear" w:color="auto" w:fill="FFFFEE"/>
              </w:rPr>
              <w:t>☑</w:t>
            </w:r>
            <w:r>
              <w:rPr>
                <w:rFonts w:ascii="宋体" w:hAnsi="宋体" w:hint="eastAsia"/>
                <w:szCs w:val="21"/>
              </w:rPr>
              <w:t xml:space="preserve"> 不接受</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接受</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采购项目预算</w:t>
            </w:r>
          </w:p>
        </w:tc>
        <w:tc>
          <w:tcPr>
            <w:tcW w:w="4825" w:type="dxa"/>
            <w:vAlign w:val="center"/>
          </w:tcPr>
          <w:p w:rsidR="00966152" w:rsidRDefault="00966152" w:rsidP="00B71F1A">
            <w:pPr>
              <w:adjustRightInd w:val="0"/>
              <w:snapToGrid w:val="0"/>
              <w:spacing w:beforeLines="50" w:line="360" w:lineRule="auto"/>
              <w:rPr>
                <w:rFonts w:ascii="宋体" w:hAnsi="宋体"/>
                <w:szCs w:val="21"/>
              </w:rPr>
            </w:pP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color w:val="000000"/>
                <w:szCs w:val="21"/>
              </w:rPr>
              <w:t>非制造商参加投标的规定</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eastAsia="MS Mincho" w:hAnsi="MS Mincho" w:cs="MS Mincho" w:hint="eastAsia"/>
                <w:shd w:val="clear" w:color="auto" w:fill="FFFFEE"/>
              </w:rPr>
              <w:t>☑</w:t>
            </w:r>
            <w:r>
              <w:rPr>
                <w:rFonts w:ascii="宋体" w:hAnsi="MS Mincho" w:cs="MS Mincho" w:hint="eastAsia"/>
                <w:shd w:val="clear" w:color="auto" w:fill="FFFFEE"/>
              </w:rPr>
              <w:t xml:space="preserve"> 不</w:t>
            </w:r>
            <w:r>
              <w:rPr>
                <w:rFonts w:ascii="宋体" w:hAnsi="宋体" w:cs="MS Mincho" w:hint="eastAsia"/>
                <w:shd w:val="clear" w:color="auto" w:fill="FFFFEE"/>
              </w:rPr>
              <w:t>要</w:t>
            </w:r>
            <w:r>
              <w:rPr>
                <w:rFonts w:ascii="宋体" w:hAnsi="宋体" w:hint="eastAsia"/>
                <w:szCs w:val="21"/>
              </w:rPr>
              <w:t>求提供</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要求提供：在交货时提供</w:t>
            </w:r>
            <w:r>
              <w:rPr>
                <w:rFonts w:ascii="宋体" w:hAnsi="宋体" w:hint="eastAsia"/>
                <w:color w:val="000000"/>
                <w:szCs w:val="21"/>
              </w:rPr>
              <w:t>厂家授权证书原件和售后服务承诺函原件。</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color w:val="000000"/>
                <w:szCs w:val="21"/>
              </w:rPr>
            </w:pPr>
            <w:r>
              <w:rPr>
                <w:rFonts w:ascii="宋体" w:hAnsi="宋体" w:hint="eastAsia"/>
                <w:szCs w:val="21"/>
              </w:rPr>
              <w:t>样品提供的规定</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eastAsia="MS Mincho" w:hAnsi="MS Mincho" w:cs="MS Mincho" w:hint="eastAsia"/>
                <w:shd w:val="clear" w:color="auto" w:fill="FFFFEE"/>
              </w:rPr>
              <w:t>☑</w:t>
            </w:r>
            <w:r>
              <w:rPr>
                <w:rFonts w:ascii="宋体" w:hAnsi="宋体" w:hint="eastAsia"/>
                <w:szCs w:val="21"/>
              </w:rPr>
              <w:t xml:space="preserve"> 不要求提供</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要求提供，提交的时间：</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xml:space="preserve">地点： </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投标保证金</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不要求提供</w:t>
            </w:r>
          </w:p>
          <w:p w:rsidR="00966152" w:rsidRDefault="002F2D57" w:rsidP="00B71F1A">
            <w:pPr>
              <w:adjustRightInd w:val="0"/>
              <w:snapToGrid w:val="0"/>
              <w:spacing w:beforeLines="50" w:line="360" w:lineRule="auto"/>
              <w:rPr>
                <w:rFonts w:ascii="宋体" w:hAnsi="宋体"/>
                <w:szCs w:val="21"/>
              </w:rPr>
            </w:pPr>
            <w:r>
              <w:rPr>
                <w:rFonts w:ascii="宋体" w:eastAsia="MS Mincho" w:hAnsi="MS Mincho" w:cs="MS Mincho" w:hint="eastAsia"/>
                <w:shd w:val="clear" w:color="auto" w:fill="FFFFEE"/>
              </w:rPr>
              <w:lastRenderedPageBreak/>
              <w:t>☑</w:t>
            </w:r>
            <w:r>
              <w:rPr>
                <w:rFonts w:ascii="宋体" w:hAnsi="宋体" w:hint="eastAsia"/>
                <w:szCs w:val="21"/>
              </w:rPr>
              <w:t xml:space="preserve"> 要求提供</w:t>
            </w:r>
          </w:p>
          <w:p w:rsidR="00966152" w:rsidRDefault="002F2D57" w:rsidP="00B71F1A">
            <w:pPr>
              <w:adjustRightInd w:val="0"/>
              <w:snapToGrid w:val="0"/>
              <w:spacing w:beforeLines="50" w:line="440" w:lineRule="exact"/>
              <w:rPr>
                <w:rFonts w:ascii="宋体" w:hAnsi="宋体"/>
                <w:color w:val="FF0000"/>
                <w:szCs w:val="21"/>
              </w:rPr>
            </w:pPr>
            <w:r>
              <w:rPr>
                <w:rFonts w:ascii="宋体" w:hAnsi="宋体" w:hint="eastAsia"/>
                <w:bCs/>
                <w:szCs w:val="21"/>
              </w:rPr>
              <w:t>1、</w:t>
            </w:r>
            <w:r>
              <w:rPr>
                <w:rFonts w:ascii="宋体" w:hAnsi="宋体" w:hint="eastAsia"/>
                <w:szCs w:val="21"/>
              </w:rPr>
              <w:t>递送投标文件前，投标人须交付投标保证金20000.00元（人民币）（大写：贰万元整）。</w:t>
            </w:r>
          </w:p>
          <w:p w:rsidR="00966152" w:rsidRDefault="002F2D57">
            <w:pPr>
              <w:spacing w:line="400" w:lineRule="exact"/>
              <w:rPr>
                <w:rFonts w:ascii="宋体" w:hAnsi="宋体"/>
                <w:szCs w:val="21"/>
              </w:rPr>
            </w:pPr>
            <w:r>
              <w:rPr>
                <w:rFonts w:ascii="宋体" w:hAnsi="宋体" w:hint="eastAsia"/>
                <w:szCs w:val="21"/>
              </w:rPr>
              <w:t>2、本项目交易保证金缴纳账户及操作步骤详见招标公告。</w:t>
            </w:r>
          </w:p>
          <w:p w:rsidR="00966152" w:rsidRDefault="002F2D57">
            <w:pPr>
              <w:spacing w:line="400" w:lineRule="exact"/>
              <w:rPr>
                <w:rFonts w:ascii="宋体" w:hAnsi="宋体"/>
                <w:bCs/>
                <w:szCs w:val="21"/>
              </w:rPr>
            </w:pPr>
            <w:r>
              <w:rPr>
                <w:rFonts w:ascii="宋体" w:hAnsi="宋体" w:hint="eastAsia"/>
                <w:bCs/>
                <w:szCs w:val="21"/>
              </w:rPr>
              <w:t>3、未按时足额缴纳投标保证金的，其投标将被拒绝。</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bCs/>
                <w:szCs w:val="21"/>
              </w:rPr>
              <w:lastRenderedPageBreak/>
              <w:t>投标有效期</w:t>
            </w:r>
          </w:p>
        </w:tc>
        <w:tc>
          <w:tcPr>
            <w:tcW w:w="4825" w:type="dxa"/>
            <w:vAlign w:val="center"/>
          </w:tcPr>
          <w:p w:rsidR="00966152" w:rsidRDefault="002F2D57" w:rsidP="00B71F1A">
            <w:pPr>
              <w:adjustRightInd w:val="0"/>
              <w:snapToGrid w:val="0"/>
              <w:spacing w:beforeLines="50" w:line="360" w:lineRule="auto"/>
              <w:rPr>
                <w:rFonts w:ascii="宋体" w:hAnsi="宋体"/>
                <w:bCs/>
                <w:szCs w:val="21"/>
              </w:rPr>
            </w:pPr>
            <w:r>
              <w:rPr>
                <w:rFonts w:ascii="宋体" w:hAnsi="宋体" w:hint="eastAsia"/>
                <w:szCs w:val="21"/>
                <w:u w:val="single"/>
              </w:rPr>
              <w:t xml:space="preserve">    60   </w:t>
            </w:r>
            <w:r>
              <w:rPr>
                <w:rFonts w:ascii="宋体" w:hAnsi="宋体" w:hint="eastAsia"/>
                <w:szCs w:val="21"/>
              </w:rPr>
              <w:t>日（日历天）</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bCs/>
                <w:szCs w:val="21"/>
              </w:rPr>
            </w:pPr>
            <w:r>
              <w:rPr>
                <w:rFonts w:ascii="宋体" w:hAnsi="宋体" w:hint="eastAsia"/>
                <w:szCs w:val="21"/>
              </w:rPr>
              <w:t>投标文件副本份数</w:t>
            </w:r>
          </w:p>
        </w:tc>
        <w:tc>
          <w:tcPr>
            <w:tcW w:w="4825" w:type="dxa"/>
            <w:vAlign w:val="center"/>
          </w:tcPr>
          <w:p w:rsidR="00966152" w:rsidRDefault="002F2D57" w:rsidP="00B71F1A">
            <w:pPr>
              <w:adjustRightInd w:val="0"/>
              <w:snapToGrid w:val="0"/>
              <w:spacing w:beforeLines="50" w:line="360" w:lineRule="auto"/>
              <w:ind w:firstLineChars="450" w:firstLine="945"/>
              <w:rPr>
                <w:rFonts w:ascii="宋体" w:hAnsi="宋体"/>
                <w:szCs w:val="21"/>
                <w:u w:val="single"/>
              </w:rPr>
            </w:pPr>
            <w:r>
              <w:rPr>
                <w:rFonts w:ascii="宋体" w:hAnsi="宋体" w:hint="eastAsia"/>
                <w:szCs w:val="21"/>
              </w:rPr>
              <w:t>二 份</w:t>
            </w:r>
          </w:p>
        </w:tc>
      </w:tr>
      <w:tr w:rsidR="00966152">
        <w:tc>
          <w:tcPr>
            <w:tcW w:w="8772" w:type="dxa"/>
            <w:gridSpan w:val="2"/>
            <w:vAlign w:val="center"/>
          </w:tcPr>
          <w:p w:rsidR="00966152" w:rsidRDefault="002F2D57" w:rsidP="00B71F1A">
            <w:pPr>
              <w:adjustRightInd w:val="0"/>
              <w:snapToGrid w:val="0"/>
              <w:spacing w:beforeLines="50" w:line="360" w:lineRule="auto"/>
              <w:rPr>
                <w:rFonts w:ascii="宋体" w:hAnsi="宋体"/>
                <w:szCs w:val="21"/>
                <w:u w:val="single"/>
              </w:rPr>
            </w:pPr>
            <w:r>
              <w:rPr>
                <w:rFonts w:ascii="宋体" w:hAnsi="宋体" w:hint="eastAsia"/>
                <w:b/>
                <w:szCs w:val="21"/>
              </w:rPr>
              <w:t>（四）投标文件的递交</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b/>
                <w:szCs w:val="21"/>
              </w:rPr>
            </w:pPr>
            <w:r>
              <w:rPr>
                <w:rFonts w:ascii="宋体" w:hAnsi="宋体" w:hint="eastAsia"/>
                <w:szCs w:val="21"/>
              </w:rPr>
              <w:t>封套上应载明的信息</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u w:val="single"/>
              </w:rPr>
              <w:t xml:space="preserve">             (</w:t>
            </w:r>
            <w:r>
              <w:rPr>
                <w:rFonts w:ascii="宋体" w:hAnsi="宋体" w:hint="eastAsia"/>
                <w:szCs w:val="21"/>
              </w:rPr>
              <w:t xml:space="preserve">项目名称)投标文件  </w:t>
            </w:r>
          </w:p>
          <w:p w:rsidR="00966152" w:rsidRDefault="002F2D57" w:rsidP="00B71F1A">
            <w:pPr>
              <w:adjustRightInd w:val="0"/>
              <w:snapToGrid w:val="0"/>
              <w:spacing w:beforeLines="50" w:line="360" w:lineRule="auto"/>
              <w:rPr>
                <w:rFonts w:ascii="宋体" w:hAnsi="宋体"/>
                <w:szCs w:val="21"/>
                <w:u w:val="single"/>
              </w:rPr>
            </w:pPr>
            <w:r>
              <w:rPr>
                <w:rFonts w:ascii="宋体" w:hAnsi="宋体" w:hint="eastAsia"/>
                <w:szCs w:val="21"/>
              </w:rPr>
              <w:t>政府采购项目编号：</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包或品目名：</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xml:space="preserve">在年月日 时分之前不得启封 </w:t>
            </w:r>
          </w:p>
          <w:p w:rsidR="00966152" w:rsidRDefault="002F2D57" w:rsidP="00B71F1A">
            <w:pPr>
              <w:adjustRightInd w:val="0"/>
              <w:snapToGrid w:val="0"/>
              <w:spacing w:beforeLines="50" w:line="360" w:lineRule="auto"/>
              <w:rPr>
                <w:rFonts w:ascii="宋体" w:hAnsi="宋体"/>
                <w:szCs w:val="21"/>
                <w:u w:val="single"/>
              </w:rPr>
            </w:pPr>
            <w:r>
              <w:rPr>
                <w:rFonts w:ascii="宋体" w:hAnsi="宋体" w:hint="eastAsia"/>
                <w:szCs w:val="21"/>
              </w:rPr>
              <w:t>投标人名称：</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投标文件的递交地点</w:t>
            </w:r>
          </w:p>
        </w:tc>
        <w:tc>
          <w:tcPr>
            <w:tcW w:w="4825" w:type="dxa"/>
            <w:vAlign w:val="center"/>
          </w:tcPr>
          <w:p w:rsidR="00966152" w:rsidRDefault="002F2D57" w:rsidP="00B71F1A">
            <w:pPr>
              <w:adjustRightInd w:val="0"/>
              <w:snapToGrid w:val="0"/>
              <w:spacing w:beforeLines="50" w:line="360" w:lineRule="auto"/>
              <w:rPr>
                <w:rFonts w:ascii="宋体" w:hAnsi="宋体"/>
                <w:szCs w:val="21"/>
                <w:u w:val="single"/>
              </w:rPr>
            </w:pPr>
            <w:r>
              <w:rPr>
                <w:rFonts w:ascii="宋体" w:hAnsi="宋体" w:hint="eastAsia"/>
                <w:szCs w:val="21"/>
              </w:rPr>
              <w:t>楚雄市永安路696号（原州检察院办公楼）</w:t>
            </w:r>
            <w:r>
              <w:rPr>
                <w:rFonts w:ascii="宋体" w:hAnsi="宋体" w:hint="eastAsia"/>
                <w:color w:val="000000"/>
                <w:szCs w:val="21"/>
                <w:shd w:val="clear" w:color="auto" w:fill="FFFFFF"/>
              </w:rPr>
              <w:t>楚雄州公共资源交易中心六楼一号开标室</w:t>
            </w:r>
          </w:p>
        </w:tc>
      </w:tr>
      <w:tr w:rsidR="00966152">
        <w:tc>
          <w:tcPr>
            <w:tcW w:w="8772" w:type="dxa"/>
            <w:gridSpan w:val="2"/>
            <w:vAlign w:val="center"/>
          </w:tcPr>
          <w:p w:rsidR="00966152" w:rsidRDefault="002F2D57" w:rsidP="00B71F1A">
            <w:pPr>
              <w:adjustRightInd w:val="0"/>
              <w:snapToGrid w:val="0"/>
              <w:spacing w:beforeLines="50" w:line="360" w:lineRule="auto"/>
              <w:rPr>
                <w:szCs w:val="21"/>
              </w:rPr>
            </w:pPr>
            <w:r>
              <w:rPr>
                <w:rFonts w:ascii="宋体" w:hAnsi="宋体" w:hint="eastAsia"/>
                <w:b/>
                <w:szCs w:val="21"/>
              </w:rPr>
              <w:t>（五）其他规定</w:t>
            </w:r>
          </w:p>
        </w:tc>
      </w:tr>
      <w:tr w:rsidR="00966152">
        <w:trPr>
          <w:trHeight w:val="315"/>
        </w:trPr>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现场踏勘</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eastAsia="MS Mincho" w:hAnsi="MS Mincho" w:cs="MS Mincho" w:hint="eastAsia"/>
                <w:shd w:val="clear" w:color="auto" w:fill="FFFFEE"/>
              </w:rPr>
              <w:t>☑</w:t>
            </w:r>
            <w:r>
              <w:rPr>
                <w:rFonts w:ascii="宋体" w:hAnsi="宋体" w:hint="eastAsia"/>
                <w:szCs w:val="21"/>
              </w:rPr>
              <w:t xml:space="preserve"> 否</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是</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踏勘时间：</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地   点：</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联系人：</w:t>
            </w:r>
          </w:p>
          <w:p w:rsidR="00966152" w:rsidRDefault="002F2D57" w:rsidP="00B71F1A">
            <w:pPr>
              <w:adjustRightInd w:val="0"/>
              <w:snapToGrid w:val="0"/>
              <w:spacing w:beforeLines="50" w:line="360" w:lineRule="auto"/>
              <w:rPr>
                <w:rFonts w:ascii="宋体" w:hAnsi="宋体"/>
                <w:szCs w:val="21"/>
              </w:rPr>
            </w:pPr>
            <w:r>
              <w:rPr>
                <w:rFonts w:hint="eastAsia"/>
                <w:szCs w:val="21"/>
              </w:rPr>
              <w:t>联系电话：</w:t>
            </w:r>
          </w:p>
        </w:tc>
      </w:tr>
      <w:tr w:rsidR="00966152">
        <w:trPr>
          <w:trHeight w:val="1215"/>
        </w:trPr>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lastRenderedPageBreak/>
              <w:t>政府采购强制采购节能产品</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eastAsia="MS Mincho" w:hAnsi="MS Mincho" w:cs="MS Mincho" w:hint="eastAsia"/>
                <w:shd w:val="clear" w:color="auto" w:fill="FFFFEE"/>
              </w:rPr>
              <w:t>☑</w:t>
            </w:r>
            <w:r>
              <w:rPr>
                <w:rFonts w:ascii="宋体" w:hAnsi="宋体" w:hint="eastAsia"/>
                <w:szCs w:val="21"/>
              </w:rPr>
              <w:t xml:space="preserve"> 否</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政府采购优先采购环境标志产品</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按财政部门相关规定办理</w:t>
            </w:r>
          </w:p>
        </w:tc>
      </w:tr>
      <w:tr w:rsidR="00966152">
        <w:tc>
          <w:tcPr>
            <w:tcW w:w="394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政府采购</w:t>
            </w:r>
            <w:r>
              <w:rPr>
                <w:rFonts w:ascii="宋体" w:hAnsi="宋体" w:cs="宋体" w:hint="eastAsia"/>
                <w:bCs/>
                <w:kern w:val="0"/>
                <w:szCs w:val="21"/>
              </w:rPr>
              <w:t>支持</w:t>
            </w:r>
            <w:r>
              <w:rPr>
                <w:rFonts w:ascii="宋体" w:hAnsi="宋体" w:hint="eastAsia"/>
                <w:szCs w:val="21"/>
              </w:rPr>
              <w:t>中小企业发展</w:t>
            </w:r>
          </w:p>
        </w:tc>
        <w:tc>
          <w:tcPr>
            <w:tcW w:w="4825" w:type="dxa"/>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按财政部门相关规定办理</w:t>
            </w:r>
          </w:p>
        </w:tc>
      </w:tr>
    </w:tbl>
    <w:p w:rsidR="00966152" w:rsidRDefault="00966152"/>
    <w:tbl>
      <w:tblPr>
        <w:tblW w:w="8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567"/>
        <w:gridCol w:w="108"/>
        <w:gridCol w:w="459"/>
        <w:gridCol w:w="6400"/>
      </w:tblGrid>
      <w:tr w:rsidR="00966152">
        <w:trPr>
          <w:trHeight w:val="483"/>
        </w:trPr>
        <w:tc>
          <w:tcPr>
            <w:tcW w:w="8772" w:type="dxa"/>
            <w:gridSpan w:val="5"/>
            <w:vAlign w:val="center"/>
          </w:tcPr>
          <w:p w:rsidR="00966152" w:rsidRDefault="002F2D57" w:rsidP="00B71F1A">
            <w:pPr>
              <w:adjustRightInd w:val="0"/>
              <w:snapToGrid w:val="0"/>
              <w:spacing w:beforeLines="50" w:line="360" w:lineRule="auto"/>
              <w:jc w:val="center"/>
              <w:rPr>
                <w:rFonts w:ascii="黑体" w:eastAsia="黑体" w:hAnsi="宋体"/>
                <w:sz w:val="28"/>
                <w:szCs w:val="28"/>
              </w:rPr>
            </w:pPr>
            <w:r>
              <w:rPr>
                <w:rFonts w:ascii="黑体" w:eastAsia="黑体" w:hAnsi="宋体" w:hint="eastAsia"/>
                <w:b/>
                <w:bCs/>
                <w:sz w:val="28"/>
                <w:szCs w:val="28"/>
              </w:rPr>
              <w:t>二、 评标方法及标准</w:t>
            </w:r>
            <w:r>
              <w:rPr>
                <w:rFonts w:ascii="黑体" w:eastAsia="黑体" w:hAnsi="华文中宋" w:hint="eastAsia"/>
                <w:b/>
                <w:sz w:val="28"/>
                <w:szCs w:val="28"/>
              </w:rPr>
              <w:t>前附表</w:t>
            </w:r>
          </w:p>
        </w:tc>
      </w:tr>
      <w:tr w:rsidR="00966152">
        <w:trPr>
          <w:trHeight w:val="167"/>
        </w:trPr>
        <w:tc>
          <w:tcPr>
            <w:tcW w:w="2372" w:type="dxa"/>
            <w:gridSpan w:val="4"/>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评标因素和标准</w:t>
            </w:r>
          </w:p>
        </w:tc>
        <w:tc>
          <w:tcPr>
            <w:tcW w:w="6400" w:type="dxa"/>
            <w:vAlign w:val="center"/>
          </w:tcPr>
          <w:p w:rsidR="00966152" w:rsidRDefault="002F2D57" w:rsidP="00B71F1A">
            <w:pPr>
              <w:adjustRightInd w:val="0"/>
              <w:snapToGrid w:val="0"/>
              <w:spacing w:beforeLines="50" w:line="360" w:lineRule="auto"/>
              <w:rPr>
                <w:rFonts w:ascii="仿宋_GB2312" w:eastAsia="仿宋_GB2312" w:hAnsi="宋体"/>
                <w:szCs w:val="21"/>
              </w:rPr>
            </w:pPr>
            <w:r>
              <w:rPr>
                <w:rFonts w:ascii="仿宋_GB2312" w:eastAsia="仿宋_GB2312" w:hAnsi="宋体" w:hint="eastAsia"/>
                <w:szCs w:val="21"/>
              </w:rPr>
              <w:t>(提示：因评标因素“技术”项涉及政府采购政策优惠，为便于计算，应与其他评标因素分列)</w:t>
            </w:r>
          </w:p>
        </w:tc>
      </w:tr>
      <w:tr w:rsidR="00966152">
        <w:trPr>
          <w:trHeight w:val="43"/>
        </w:trPr>
        <w:tc>
          <w:tcPr>
            <w:tcW w:w="1238" w:type="dxa"/>
            <w:vAlign w:val="center"/>
          </w:tcPr>
          <w:p w:rsidR="00966152" w:rsidRDefault="002F2D57" w:rsidP="00B71F1A">
            <w:pPr>
              <w:adjustRightInd w:val="0"/>
              <w:snapToGrid w:val="0"/>
              <w:spacing w:beforeLines="50" w:line="360" w:lineRule="auto"/>
              <w:jc w:val="center"/>
              <w:rPr>
                <w:rFonts w:ascii="宋体" w:hAnsi="宋体"/>
                <w:b/>
                <w:szCs w:val="21"/>
              </w:rPr>
            </w:pPr>
            <w:r>
              <w:rPr>
                <w:rFonts w:ascii="宋体" w:hAnsi="宋体" w:hint="eastAsia"/>
                <w:b/>
                <w:szCs w:val="21"/>
              </w:rPr>
              <w:t>评审因素</w:t>
            </w:r>
          </w:p>
        </w:tc>
        <w:tc>
          <w:tcPr>
            <w:tcW w:w="1134" w:type="dxa"/>
            <w:gridSpan w:val="3"/>
            <w:vAlign w:val="center"/>
          </w:tcPr>
          <w:p w:rsidR="00966152" w:rsidRDefault="002F2D57" w:rsidP="00B71F1A">
            <w:pPr>
              <w:adjustRightInd w:val="0"/>
              <w:snapToGrid w:val="0"/>
              <w:spacing w:beforeLines="50" w:line="360" w:lineRule="auto"/>
              <w:jc w:val="center"/>
              <w:rPr>
                <w:rFonts w:ascii="宋体" w:hAnsi="宋体"/>
                <w:b/>
                <w:szCs w:val="21"/>
              </w:rPr>
            </w:pPr>
            <w:r>
              <w:rPr>
                <w:rFonts w:ascii="宋体" w:hAnsi="宋体" w:hint="eastAsia"/>
                <w:b/>
                <w:szCs w:val="21"/>
              </w:rPr>
              <w:t>分值</w:t>
            </w:r>
          </w:p>
        </w:tc>
        <w:tc>
          <w:tcPr>
            <w:tcW w:w="6400" w:type="dxa"/>
            <w:vAlign w:val="center"/>
          </w:tcPr>
          <w:p w:rsidR="00966152" w:rsidRDefault="002F2D57" w:rsidP="00B71F1A">
            <w:pPr>
              <w:adjustRightInd w:val="0"/>
              <w:snapToGrid w:val="0"/>
              <w:spacing w:beforeLines="50" w:line="360" w:lineRule="auto"/>
              <w:jc w:val="center"/>
              <w:rPr>
                <w:rFonts w:ascii="宋体" w:hAnsi="宋体"/>
                <w:b/>
                <w:szCs w:val="21"/>
              </w:rPr>
            </w:pPr>
            <w:r>
              <w:rPr>
                <w:rFonts w:ascii="宋体" w:hAnsi="宋体" w:hint="eastAsia"/>
                <w:b/>
                <w:szCs w:val="21"/>
              </w:rPr>
              <w:t>评分标准</w:t>
            </w:r>
          </w:p>
        </w:tc>
      </w:tr>
      <w:tr w:rsidR="00966152">
        <w:trPr>
          <w:trHeight w:val="620"/>
        </w:trPr>
        <w:tc>
          <w:tcPr>
            <w:tcW w:w="1238" w:type="dxa"/>
            <w:vAlign w:val="center"/>
          </w:tcPr>
          <w:p w:rsidR="00966152" w:rsidRDefault="002F2D57" w:rsidP="00B71F1A">
            <w:pPr>
              <w:adjustRightInd w:val="0"/>
              <w:snapToGrid w:val="0"/>
              <w:spacing w:beforeLines="50" w:line="300" w:lineRule="exact"/>
              <w:jc w:val="center"/>
              <w:rPr>
                <w:rFonts w:ascii="宋体" w:hAnsi="宋体"/>
                <w:szCs w:val="21"/>
              </w:rPr>
            </w:pPr>
            <w:r>
              <w:rPr>
                <w:rFonts w:ascii="宋体" w:hAnsi="宋体" w:hint="eastAsia"/>
                <w:szCs w:val="21"/>
              </w:rPr>
              <w:t>价格</w:t>
            </w:r>
          </w:p>
        </w:tc>
        <w:tc>
          <w:tcPr>
            <w:tcW w:w="1134" w:type="dxa"/>
            <w:gridSpan w:val="3"/>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30分</w:t>
            </w:r>
          </w:p>
        </w:tc>
        <w:tc>
          <w:tcPr>
            <w:tcW w:w="6400"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投标报价得分=（评标基准价÷投标报价）×30</w:t>
            </w:r>
          </w:p>
          <w:p w:rsidR="00966152" w:rsidRDefault="002F2D57" w:rsidP="00B71F1A">
            <w:pPr>
              <w:adjustRightInd w:val="0"/>
              <w:snapToGrid w:val="0"/>
              <w:spacing w:beforeLines="50" w:line="360" w:lineRule="auto"/>
              <w:jc w:val="center"/>
              <w:rPr>
                <w:rFonts w:ascii="宋体" w:hAnsi="宋体"/>
                <w:szCs w:val="21"/>
              </w:rPr>
            </w:pPr>
            <w:r>
              <w:rPr>
                <w:rFonts w:ascii="宋体" w:hAnsi="宋体" w:cs="宋体" w:hint="eastAsia"/>
                <w:szCs w:val="21"/>
              </w:rPr>
              <w:t>注：评标基准价为通过评审的最低报价。</w:t>
            </w:r>
          </w:p>
        </w:tc>
      </w:tr>
      <w:tr w:rsidR="00966152">
        <w:trPr>
          <w:trHeight w:val="726"/>
        </w:trPr>
        <w:tc>
          <w:tcPr>
            <w:tcW w:w="1238" w:type="dxa"/>
            <w:vMerge w:val="restart"/>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企业实力分（</w:t>
            </w:r>
            <w:r w:rsidR="000A3020">
              <w:rPr>
                <w:rFonts w:ascii="宋体" w:hAnsi="宋体" w:hint="eastAsia"/>
                <w:szCs w:val="21"/>
              </w:rPr>
              <w:t>4</w:t>
            </w:r>
            <w:r>
              <w:rPr>
                <w:rFonts w:ascii="宋体" w:hAnsi="宋体" w:hint="eastAsia"/>
                <w:szCs w:val="21"/>
              </w:rPr>
              <w:t>0分）</w:t>
            </w:r>
          </w:p>
        </w:tc>
        <w:tc>
          <w:tcPr>
            <w:tcW w:w="567"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color w:val="000000"/>
                <w:szCs w:val="21"/>
              </w:rPr>
              <w:t>管理制度</w:t>
            </w:r>
          </w:p>
        </w:tc>
        <w:tc>
          <w:tcPr>
            <w:tcW w:w="567" w:type="dxa"/>
            <w:gridSpan w:val="2"/>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 xml:space="preserve">10分 </w:t>
            </w:r>
          </w:p>
        </w:tc>
        <w:tc>
          <w:tcPr>
            <w:tcW w:w="6400" w:type="dxa"/>
            <w:vAlign w:val="center"/>
          </w:tcPr>
          <w:p w:rsidR="00966152" w:rsidRDefault="002F2D57">
            <w:pPr>
              <w:spacing w:line="360" w:lineRule="auto"/>
              <w:jc w:val="left"/>
              <w:rPr>
                <w:rFonts w:ascii="宋体" w:hAnsi="宋体"/>
                <w:szCs w:val="21"/>
              </w:rPr>
            </w:pPr>
            <w:r>
              <w:rPr>
                <w:rFonts w:ascii="宋体" w:hAnsi="宋体" w:hint="eastAsia"/>
                <w:color w:val="000000"/>
                <w:szCs w:val="21"/>
              </w:rPr>
              <w:t>对项目管理机构图、工作职能组织运行图，项目经理的管理职责、内部管理的职责分工、日常管理制度和考核办法等。优秀的得10~8 分；良好的得7~5分；一般的得4~2分；没有的不得分。</w:t>
            </w:r>
          </w:p>
        </w:tc>
      </w:tr>
      <w:tr w:rsidR="00966152">
        <w:trPr>
          <w:trHeight w:val="2610"/>
        </w:trPr>
        <w:tc>
          <w:tcPr>
            <w:tcW w:w="1238" w:type="dxa"/>
            <w:vMerge/>
            <w:vAlign w:val="center"/>
          </w:tcPr>
          <w:p w:rsidR="00966152" w:rsidRDefault="00966152" w:rsidP="00B71F1A">
            <w:pPr>
              <w:adjustRightInd w:val="0"/>
              <w:snapToGrid w:val="0"/>
              <w:spacing w:beforeLines="50" w:line="360" w:lineRule="auto"/>
              <w:jc w:val="center"/>
              <w:rPr>
                <w:rFonts w:ascii="宋体" w:hAnsi="宋体"/>
                <w:szCs w:val="21"/>
              </w:rPr>
            </w:pPr>
          </w:p>
        </w:tc>
        <w:tc>
          <w:tcPr>
            <w:tcW w:w="567" w:type="dxa"/>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技术力量</w:t>
            </w:r>
          </w:p>
        </w:tc>
        <w:tc>
          <w:tcPr>
            <w:tcW w:w="567" w:type="dxa"/>
            <w:gridSpan w:val="2"/>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 xml:space="preserve">10分 </w:t>
            </w:r>
          </w:p>
        </w:tc>
        <w:tc>
          <w:tcPr>
            <w:tcW w:w="6400" w:type="dxa"/>
            <w:vAlign w:val="center"/>
          </w:tcPr>
          <w:p w:rsidR="00966152" w:rsidRDefault="002F2D57" w:rsidP="00B71F1A">
            <w:pPr>
              <w:adjustRightInd w:val="0"/>
              <w:snapToGrid w:val="0"/>
              <w:spacing w:beforeLines="50"/>
              <w:rPr>
                <w:rFonts w:ascii="宋体" w:hAnsi="宋体"/>
                <w:szCs w:val="21"/>
              </w:rPr>
            </w:pPr>
            <w:r>
              <w:rPr>
                <w:rFonts w:ascii="宋体" w:hAnsi="宋体" w:hint="eastAsia"/>
                <w:color w:val="000000"/>
                <w:szCs w:val="21"/>
              </w:rPr>
              <w:t>服务团队的人员数量、组成结构及人员的相关资质等。优秀的得10~8分；良好的得7~5分；一般的得4~2分；差的得1 分。</w:t>
            </w:r>
          </w:p>
        </w:tc>
      </w:tr>
      <w:tr w:rsidR="00966152">
        <w:trPr>
          <w:trHeight w:val="1860"/>
        </w:trPr>
        <w:tc>
          <w:tcPr>
            <w:tcW w:w="1238" w:type="dxa"/>
            <w:vMerge/>
            <w:vAlign w:val="center"/>
          </w:tcPr>
          <w:p w:rsidR="00966152" w:rsidRDefault="00966152" w:rsidP="00B71F1A">
            <w:pPr>
              <w:adjustRightInd w:val="0"/>
              <w:snapToGrid w:val="0"/>
              <w:spacing w:beforeLines="50" w:line="360" w:lineRule="auto"/>
              <w:jc w:val="center"/>
              <w:rPr>
                <w:rFonts w:ascii="宋体" w:hAnsi="宋体"/>
                <w:szCs w:val="21"/>
              </w:rPr>
            </w:pPr>
          </w:p>
        </w:tc>
        <w:tc>
          <w:tcPr>
            <w:tcW w:w="567" w:type="dxa"/>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设备情况</w:t>
            </w:r>
          </w:p>
        </w:tc>
        <w:tc>
          <w:tcPr>
            <w:tcW w:w="567" w:type="dxa"/>
            <w:gridSpan w:val="2"/>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 xml:space="preserve"> 10分</w:t>
            </w:r>
          </w:p>
        </w:tc>
        <w:tc>
          <w:tcPr>
            <w:tcW w:w="6400" w:type="dxa"/>
            <w:vAlign w:val="center"/>
          </w:tcPr>
          <w:p w:rsidR="00966152" w:rsidRDefault="002F2D57" w:rsidP="00B71F1A">
            <w:pPr>
              <w:adjustRightInd w:val="0"/>
              <w:snapToGrid w:val="0"/>
              <w:spacing w:beforeLines="50" w:line="320" w:lineRule="exact"/>
              <w:rPr>
                <w:rFonts w:ascii="宋体" w:hAnsi="宋体"/>
                <w:szCs w:val="21"/>
              </w:rPr>
            </w:pPr>
            <w:r>
              <w:rPr>
                <w:rFonts w:ascii="宋体" w:hAnsi="宋体" w:hint="eastAsia"/>
                <w:szCs w:val="21"/>
              </w:rPr>
              <w:t>服务设备满足服务需求优的 计10~8分，良好的计 7~5 分，一般的计4分。</w:t>
            </w:r>
          </w:p>
        </w:tc>
      </w:tr>
      <w:tr w:rsidR="00966152">
        <w:trPr>
          <w:trHeight w:val="272"/>
        </w:trPr>
        <w:tc>
          <w:tcPr>
            <w:tcW w:w="1238" w:type="dxa"/>
            <w:vMerge/>
            <w:vAlign w:val="center"/>
          </w:tcPr>
          <w:p w:rsidR="00966152" w:rsidRDefault="00966152" w:rsidP="00B71F1A">
            <w:pPr>
              <w:adjustRightInd w:val="0"/>
              <w:snapToGrid w:val="0"/>
              <w:spacing w:beforeLines="50" w:line="360" w:lineRule="auto"/>
              <w:jc w:val="center"/>
              <w:rPr>
                <w:rFonts w:ascii="宋体" w:hAnsi="宋体"/>
                <w:szCs w:val="21"/>
              </w:rPr>
            </w:pPr>
          </w:p>
        </w:tc>
        <w:tc>
          <w:tcPr>
            <w:tcW w:w="567" w:type="dxa"/>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场地建</w:t>
            </w:r>
            <w:r>
              <w:rPr>
                <w:rFonts w:ascii="宋体" w:hAnsi="宋体" w:hint="eastAsia"/>
                <w:szCs w:val="21"/>
              </w:rPr>
              <w:lastRenderedPageBreak/>
              <w:t>设情况</w:t>
            </w:r>
          </w:p>
        </w:tc>
        <w:tc>
          <w:tcPr>
            <w:tcW w:w="567" w:type="dxa"/>
            <w:gridSpan w:val="2"/>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lastRenderedPageBreak/>
              <w:t>10分</w:t>
            </w:r>
          </w:p>
        </w:tc>
        <w:tc>
          <w:tcPr>
            <w:tcW w:w="6400" w:type="dxa"/>
            <w:vAlign w:val="center"/>
          </w:tcPr>
          <w:p w:rsidR="00966152" w:rsidRDefault="002F2D57" w:rsidP="00B71F1A">
            <w:pPr>
              <w:adjustRightInd w:val="0"/>
              <w:snapToGrid w:val="0"/>
              <w:spacing w:beforeLines="50" w:line="320" w:lineRule="exact"/>
              <w:rPr>
                <w:rFonts w:ascii="宋体" w:hAnsi="宋体"/>
                <w:szCs w:val="21"/>
              </w:rPr>
            </w:pPr>
            <w:r>
              <w:rPr>
                <w:rFonts w:ascii="宋体" w:hAnsi="宋体" w:hint="eastAsia"/>
                <w:szCs w:val="21"/>
              </w:rPr>
              <w:t>企业服务场所充分满足服务需求的得10~8分，满足的得7~5分，基本满足的得4分。</w:t>
            </w:r>
          </w:p>
        </w:tc>
      </w:tr>
      <w:tr w:rsidR="00966152">
        <w:trPr>
          <w:trHeight w:val="452"/>
        </w:trPr>
        <w:tc>
          <w:tcPr>
            <w:tcW w:w="1238" w:type="dxa"/>
            <w:vMerge w:val="restart"/>
            <w:tcBorders>
              <w:top w:val="single" w:sz="4" w:space="0" w:color="auto"/>
              <w:left w:val="single" w:sz="4" w:space="0" w:color="auto"/>
              <w:right w:val="single" w:sz="4" w:space="0" w:color="auto"/>
            </w:tcBorders>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lastRenderedPageBreak/>
              <w:t>服务承诺及信誉分（20分））</w:t>
            </w:r>
          </w:p>
        </w:tc>
        <w:tc>
          <w:tcPr>
            <w:tcW w:w="567" w:type="dxa"/>
            <w:tcBorders>
              <w:left w:val="single" w:sz="4" w:space="0" w:color="auto"/>
            </w:tcBorders>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信誉</w:t>
            </w:r>
          </w:p>
        </w:tc>
        <w:tc>
          <w:tcPr>
            <w:tcW w:w="567" w:type="dxa"/>
            <w:gridSpan w:val="2"/>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 xml:space="preserve">10分 </w:t>
            </w:r>
          </w:p>
        </w:tc>
        <w:tc>
          <w:tcPr>
            <w:tcW w:w="6400" w:type="dxa"/>
            <w:vAlign w:val="center"/>
          </w:tcPr>
          <w:p w:rsidR="00966152" w:rsidRDefault="002F2D57">
            <w:pPr>
              <w:spacing w:line="360" w:lineRule="auto"/>
              <w:jc w:val="left"/>
              <w:rPr>
                <w:rFonts w:ascii="宋体" w:hAnsi="宋体"/>
                <w:szCs w:val="21"/>
              </w:rPr>
            </w:pPr>
            <w:r>
              <w:rPr>
                <w:rFonts w:ascii="宋体" w:hAnsi="宋体"/>
                <w:szCs w:val="21"/>
              </w:rPr>
              <w:t>1.</w:t>
            </w:r>
            <w:r>
              <w:rPr>
                <w:rFonts w:ascii="宋体" w:hAnsi="宋体" w:hint="eastAsia"/>
                <w:szCs w:val="21"/>
              </w:rPr>
              <w:t xml:space="preserve"> 社会信誉评价优的得</w:t>
            </w:r>
            <w:r w:rsidR="002E73A2">
              <w:rPr>
                <w:rFonts w:ascii="宋体" w:hAnsi="宋体" w:hint="eastAsia"/>
                <w:szCs w:val="21"/>
              </w:rPr>
              <w:t>10</w:t>
            </w:r>
            <w:r>
              <w:rPr>
                <w:rFonts w:ascii="宋体" w:hAnsi="宋体" w:hint="eastAsia"/>
                <w:szCs w:val="21"/>
              </w:rPr>
              <w:t>分；</w:t>
            </w:r>
          </w:p>
          <w:p w:rsidR="00966152" w:rsidRDefault="002F2D57">
            <w:pPr>
              <w:spacing w:line="360" w:lineRule="auto"/>
              <w:jc w:val="left"/>
              <w:rPr>
                <w:rFonts w:ascii="宋体" w:hAnsi="宋体"/>
                <w:szCs w:val="21"/>
              </w:rPr>
            </w:pPr>
            <w:r>
              <w:rPr>
                <w:rFonts w:ascii="宋体" w:hAnsi="宋体"/>
                <w:szCs w:val="21"/>
              </w:rPr>
              <w:t>2.</w:t>
            </w:r>
            <w:r>
              <w:rPr>
                <w:rFonts w:ascii="宋体" w:hAnsi="宋体" w:hint="eastAsia"/>
                <w:szCs w:val="21"/>
              </w:rPr>
              <w:t xml:space="preserve"> 社会信誉评价良的得</w:t>
            </w:r>
            <w:r w:rsidR="002E73A2">
              <w:rPr>
                <w:rFonts w:ascii="宋体" w:hAnsi="宋体" w:hint="eastAsia"/>
                <w:szCs w:val="21"/>
              </w:rPr>
              <w:t>5</w:t>
            </w:r>
            <w:r>
              <w:rPr>
                <w:rFonts w:ascii="宋体" w:hAnsi="宋体" w:hint="eastAsia"/>
                <w:szCs w:val="21"/>
              </w:rPr>
              <w:t>分；</w:t>
            </w:r>
          </w:p>
          <w:p w:rsidR="00966152" w:rsidRDefault="002F2D57" w:rsidP="002E73A2">
            <w:pPr>
              <w:spacing w:line="360" w:lineRule="auto"/>
              <w:jc w:val="left"/>
              <w:rPr>
                <w:rFonts w:ascii="宋体" w:hAnsi="宋体"/>
                <w:szCs w:val="21"/>
              </w:rPr>
            </w:pPr>
            <w:r>
              <w:rPr>
                <w:rFonts w:ascii="宋体" w:hAnsi="宋体"/>
                <w:szCs w:val="21"/>
              </w:rPr>
              <w:t>3.</w:t>
            </w:r>
            <w:r>
              <w:rPr>
                <w:rFonts w:ascii="宋体" w:hAnsi="宋体" w:hint="eastAsia"/>
                <w:szCs w:val="21"/>
              </w:rPr>
              <w:t xml:space="preserve"> 社会信誉评价一般的得</w:t>
            </w:r>
            <w:r w:rsidR="002E73A2">
              <w:rPr>
                <w:rFonts w:ascii="宋体" w:hAnsi="宋体" w:hint="eastAsia"/>
                <w:szCs w:val="21"/>
              </w:rPr>
              <w:t>1</w:t>
            </w:r>
            <w:r>
              <w:rPr>
                <w:rFonts w:ascii="宋体" w:hAnsi="宋体" w:hint="eastAsia"/>
                <w:szCs w:val="21"/>
              </w:rPr>
              <w:t>分。</w:t>
            </w:r>
          </w:p>
        </w:tc>
      </w:tr>
      <w:tr w:rsidR="00966152">
        <w:trPr>
          <w:trHeight w:val="210"/>
        </w:trPr>
        <w:tc>
          <w:tcPr>
            <w:tcW w:w="1238" w:type="dxa"/>
            <w:vMerge/>
            <w:tcBorders>
              <w:left w:val="single" w:sz="4" w:space="0" w:color="auto"/>
              <w:right w:val="single" w:sz="4" w:space="0" w:color="auto"/>
            </w:tcBorders>
            <w:vAlign w:val="center"/>
          </w:tcPr>
          <w:p w:rsidR="00966152" w:rsidRDefault="00966152" w:rsidP="00B71F1A">
            <w:pPr>
              <w:adjustRightInd w:val="0"/>
              <w:snapToGrid w:val="0"/>
              <w:spacing w:beforeLines="50" w:line="360" w:lineRule="auto"/>
              <w:jc w:val="center"/>
              <w:rPr>
                <w:rFonts w:ascii="宋体" w:hAnsi="宋体"/>
                <w:szCs w:val="21"/>
              </w:rPr>
            </w:pPr>
          </w:p>
        </w:tc>
        <w:tc>
          <w:tcPr>
            <w:tcW w:w="567" w:type="dxa"/>
            <w:tcBorders>
              <w:left w:val="single" w:sz="4" w:space="0" w:color="auto"/>
            </w:tcBorders>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color w:val="000000"/>
                <w:szCs w:val="21"/>
              </w:rPr>
              <w:t>项目服务方案</w:t>
            </w:r>
          </w:p>
        </w:tc>
        <w:tc>
          <w:tcPr>
            <w:tcW w:w="567" w:type="dxa"/>
            <w:gridSpan w:val="2"/>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 xml:space="preserve">10分 </w:t>
            </w:r>
          </w:p>
        </w:tc>
        <w:tc>
          <w:tcPr>
            <w:tcW w:w="6400" w:type="dxa"/>
            <w:vAlign w:val="center"/>
          </w:tcPr>
          <w:p w:rsidR="00966152" w:rsidRDefault="002F2D57" w:rsidP="00B71F1A">
            <w:pPr>
              <w:adjustRightInd w:val="0"/>
              <w:snapToGrid w:val="0"/>
              <w:spacing w:beforeLines="50" w:line="320" w:lineRule="exact"/>
              <w:rPr>
                <w:rFonts w:ascii="宋体" w:hAnsi="宋体"/>
                <w:szCs w:val="21"/>
              </w:rPr>
            </w:pPr>
            <w:r>
              <w:rPr>
                <w:rFonts w:ascii="宋体" w:hAnsi="宋体" w:hint="eastAsia"/>
                <w:color w:val="000000"/>
                <w:szCs w:val="21"/>
              </w:rPr>
              <w:t>服务项目应急处理预案。优秀的得</w:t>
            </w:r>
            <w:r>
              <w:rPr>
                <w:rFonts w:ascii="宋体" w:hAnsi="宋体" w:hint="eastAsia"/>
                <w:szCs w:val="21"/>
              </w:rPr>
              <w:t>10~8</w:t>
            </w:r>
            <w:r>
              <w:rPr>
                <w:rFonts w:ascii="宋体" w:hAnsi="宋体" w:hint="eastAsia"/>
                <w:color w:val="000000"/>
                <w:szCs w:val="21"/>
              </w:rPr>
              <w:t>分；良好的得</w:t>
            </w:r>
            <w:r>
              <w:rPr>
                <w:rFonts w:ascii="宋体" w:hAnsi="宋体" w:hint="eastAsia"/>
                <w:szCs w:val="21"/>
              </w:rPr>
              <w:t>7~5</w:t>
            </w:r>
            <w:r>
              <w:rPr>
                <w:rFonts w:ascii="宋体" w:hAnsi="宋体" w:hint="eastAsia"/>
                <w:color w:val="000000"/>
                <w:szCs w:val="21"/>
              </w:rPr>
              <w:t>分；一般的得4分；差的不得分。</w:t>
            </w:r>
          </w:p>
        </w:tc>
      </w:tr>
      <w:tr w:rsidR="00966152">
        <w:trPr>
          <w:trHeight w:val="70"/>
        </w:trPr>
        <w:tc>
          <w:tcPr>
            <w:tcW w:w="1238" w:type="dxa"/>
            <w:vMerge/>
            <w:tcBorders>
              <w:left w:val="single" w:sz="4" w:space="0" w:color="auto"/>
              <w:right w:val="single" w:sz="4" w:space="0" w:color="auto"/>
            </w:tcBorders>
            <w:vAlign w:val="center"/>
          </w:tcPr>
          <w:p w:rsidR="00966152" w:rsidRDefault="00966152" w:rsidP="00B71F1A">
            <w:pPr>
              <w:adjustRightInd w:val="0"/>
              <w:snapToGrid w:val="0"/>
              <w:spacing w:beforeLines="50" w:line="360" w:lineRule="auto"/>
              <w:jc w:val="center"/>
              <w:rPr>
                <w:rFonts w:ascii="宋体" w:hAnsi="宋体"/>
                <w:szCs w:val="21"/>
              </w:rPr>
            </w:pPr>
          </w:p>
        </w:tc>
        <w:tc>
          <w:tcPr>
            <w:tcW w:w="7534" w:type="dxa"/>
            <w:gridSpan w:val="4"/>
            <w:tcBorders>
              <w:top w:val="nil"/>
              <w:left w:val="single" w:sz="4" w:space="0" w:color="auto"/>
              <w:right w:val="single" w:sz="4" w:space="0" w:color="auto"/>
            </w:tcBorders>
            <w:vAlign w:val="center"/>
          </w:tcPr>
          <w:p w:rsidR="00966152" w:rsidRDefault="00966152">
            <w:pPr>
              <w:spacing w:line="360" w:lineRule="auto"/>
              <w:jc w:val="left"/>
              <w:rPr>
                <w:rFonts w:ascii="宋体" w:hAnsi="宋体"/>
                <w:szCs w:val="21"/>
              </w:rPr>
            </w:pPr>
          </w:p>
        </w:tc>
      </w:tr>
      <w:tr w:rsidR="00966152">
        <w:trPr>
          <w:trHeight w:val="250"/>
        </w:trPr>
        <w:tc>
          <w:tcPr>
            <w:tcW w:w="1238"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经营业绩分（10分）</w:t>
            </w:r>
          </w:p>
        </w:tc>
        <w:tc>
          <w:tcPr>
            <w:tcW w:w="1134" w:type="dxa"/>
            <w:gridSpan w:val="3"/>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业绩</w:t>
            </w:r>
          </w:p>
        </w:tc>
        <w:tc>
          <w:tcPr>
            <w:tcW w:w="6400" w:type="dxa"/>
            <w:vAlign w:val="center"/>
          </w:tcPr>
          <w:p w:rsidR="00966152" w:rsidRDefault="002F2D57" w:rsidP="00B71F1A">
            <w:pPr>
              <w:adjustRightInd w:val="0"/>
              <w:snapToGrid w:val="0"/>
              <w:spacing w:beforeLines="50" w:line="320" w:lineRule="exact"/>
              <w:ind w:left="105" w:hangingChars="50" w:hanging="105"/>
              <w:jc w:val="left"/>
              <w:rPr>
                <w:rFonts w:ascii="宋体" w:hAnsi="宋体"/>
                <w:szCs w:val="21"/>
              </w:rPr>
            </w:pPr>
            <w:r>
              <w:rPr>
                <w:rFonts w:ascii="宋体" w:hAnsi="宋体" w:hint="eastAsia"/>
                <w:szCs w:val="21"/>
              </w:rPr>
              <w:t>投标人在2016年1月至2018年11月前的经营业绩，每年平均公务用车维修业绩少于30万元的计3分，多余30万元（含30万元）的，计 5 分，年平均业绩每多完成30万元的，加1 分，加满为止。（要求提供相应的合同影印件，否则不计分）</w:t>
            </w:r>
          </w:p>
        </w:tc>
      </w:tr>
      <w:tr w:rsidR="00966152">
        <w:trPr>
          <w:trHeight w:val="167"/>
        </w:trPr>
        <w:tc>
          <w:tcPr>
            <w:tcW w:w="1238"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无效投标的规定</w:t>
            </w:r>
          </w:p>
        </w:tc>
        <w:tc>
          <w:tcPr>
            <w:tcW w:w="7534" w:type="dxa"/>
            <w:gridSpan w:val="4"/>
            <w:vAlign w:val="center"/>
          </w:tcPr>
          <w:p w:rsidR="00966152" w:rsidRDefault="002F2D57">
            <w:pPr>
              <w:adjustRightInd w:val="0"/>
              <w:snapToGrid w:val="0"/>
              <w:spacing w:line="440" w:lineRule="exact"/>
              <w:rPr>
                <w:rFonts w:ascii="宋体" w:hAnsi="宋体"/>
                <w:szCs w:val="21"/>
              </w:rPr>
            </w:pPr>
            <w:r>
              <w:rPr>
                <w:rFonts w:ascii="宋体" w:hAnsi="宋体" w:hint="eastAsia"/>
                <w:szCs w:val="21"/>
              </w:rPr>
              <w:t>投标文件属下列情况之一的，应在资格性、符合性检查时按照无效投标处理：</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（1）应交未交投标保证金或</w:t>
            </w:r>
            <w:r>
              <w:rPr>
                <w:rFonts w:hint="eastAsia"/>
                <w:szCs w:val="21"/>
              </w:rPr>
              <w:t>金额不足、投标保证金缴纳形式不符合招标文件要求的</w:t>
            </w:r>
            <w:r>
              <w:rPr>
                <w:rFonts w:ascii="宋体" w:hAnsi="宋体" w:hint="eastAsia"/>
                <w:szCs w:val="21"/>
              </w:rPr>
              <w:t>；</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（2）未按照招标文件规定要求密封、签署、盖章的；</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 xml:space="preserve">（3）参加政府采购活动前三年内，在经营活动中有重大违法记录的； </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（4）不具备第一章“投标须知”第3.1项规定资格要求的；</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（5）不满足第一章“投标须知”第10.1项、第10.2项</w:t>
            </w:r>
            <w:r>
              <w:rPr>
                <w:rFonts w:ascii="宋体" w:hAnsi="宋体" w:hint="eastAsia"/>
                <w:bCs/>
                <w:szCs w:val="21"/>
              </w:rPr>
              <w:t>规定的</w:t>
            </w:r>
            <w:r>
              <w:rPr>
                <w:rFonts w:ascii="宋体" w:hAnsi="宋体" w:hint="eastAsia"/>
                <w:szCs w:val="21"/>
              </w:rPr>
              <w:t>实质性要求的；</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（6）投标报价超过采购项目预算的；</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（7）同一投标人提交两个以上不同的投标文件或者投标报价的，但第一章“投标须知”第16.3项允许提交备选方案的除外；</w:t>
            </w:r>
          </w:p>
          <w:p w:rsidR="00966152" w:rsidRDefault="002F2D57" w:rsidP="00B71F1A">
            <w:pPr>
              <w:tabs>
                <w:tab w:val="left" w:pos="3105"/>
              </w:tabs>
              <w:adjustRightInd w:val="0"/>
              <w:snapToGrid w:val="0"/>
              <w:spacing w:beforeLines="50" w:line="360" w:lineRule="auto"/>
              <w:rPr>
                <w:rFonts w:ascii="宋体" w:hAnsi="宋体"/>
                <w:kern w:val="0"/>
              </w:rPr>
            </w:pPr>
            <w:r>
              <w:rPr>
                <w:rFonts w:ascii="宋体" w:hAnsi="宋体" w:hint="eastAsia"/>
                <w:szCs w:val="21"/>
              </w:rPr>
              <w:t>（8）</w:t>
            </w:r>
            <w:r>
              <w:rPr>
                <w:rFonts w:ascii="宋体" w:hAnsi="宋体"/>
                <w:kern w:val="0"/>
              </w:rPr>
              <w:t>投标文件载明的投标范围小于招标文件规定的招标范围的</w:t>
            </w:r>
            <w:r>
              <w:rPr>
                <w:rFonts w:ascii="宋体" w:hAnsi="宋体" w:hint="eastAsia"/>
                <w:kern w:val="0"/>
              </w:rPr>
              <w:t>(</w:t>
            </w:r>
            <w:r>
              <w:rPr>
                <w:rFonts w:ascii="宋体" w:hAnsi="宋体" w:hint="eastAsia"/>
                <w:szCs w:val="21"/>
              </w:rPr>
              <w:t>缺漏招标文件所要求的内容)</w:t>
            </w:r>
            <w:r>
              <w:rPr>
                <w:rFonts w:ascii="宋体" w:hAnsi="宋体"/>
                <w:kern w:val="0"/>
              </w:rPr>
              <w:t>；</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lastRenderedPageBreak/>
              <w:t>（9）投标有效期不足的；</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（10）不符合法律、法规和招标文件规定的。</w:t>
            </w:r>
          </w:p>
        </w:tc>
      </w:tr>
      <w:tr w:rsidR="00966152">
        <w:trPr>
          <w:trHeight w:val="167"/>
        </w:trPr>
        <w:tc>
          <w:tcPr>
            <w:tcW w:w="1238"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lastRenderedPageBreak/>
              <w:t>废标的规定</w:t>
            </w:r>
          </w:p>
        </w:tc>
        <w:tc>
          <w:tcPr>
            <w:tcW w:w="7534" w:type="dxa"/>
            <w:gridSpan w:val="4"/>
            <w:vAlign w:val="center"/>
          </w:tcPr>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有下列情形之一时，评标委员会应予废标：</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（1）符合专业条件的投标人或者对招标文件作实质性响应的投标人不足三家的；</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（2）出现影响采购公正的违法、违规行为的；</w:t>
            </w:r>
          </w:p>
          <w:p w:rsidR="00966152" w:rsidRDefault="002F2D57" w:rsidP="00B71F1A">
            <w:pPr>
              <w:adjustRightInd w:val="0"/>
              <w:snapToGrid w:val="0"/>
              <w:spacing w:beforeLines="50" w:line="360" w:lineRule="auto"/>
              <w:ind w:rightChars="-52" w:right="-109"/>
              <w:rPr>
                <w:rFonts w:ascii="宋体" w:hAnsi="宋体"/>
                <w:szCs w:val="21"/>
              </w:rPr>
            </w:pPr>
            <w:r>
              <w:rPr>
                <w:rFonts w:ascii="宋体" w:hAnsi="宋体" w:hint="eastAsia"/>
                <w:szCs w:val="21"/>
              </w:rPr>
              <w:t>（3）投标人的报价均超过了采购预算的；</w:t>
            </w:r>
          </w:p>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（4）因重大变故，采购任务取消的。</w:t>
            </w:r>
          </w:p>
        </w:tc>
      </w:tr>
      <w:tr w:rsidR="00966152">
        <w:trPr>
          <w:trHeight w:val="167"/>
        </w:trPr>
        <w:tc>
          <w:tcPr>
            <w:tcW w:w="1238"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母公司和子公司一起参与投标的</w:t>
            </w:r>
          </w:p>
        </w:tc>
        <w:tc>
          <w:tcPr>
            <w:tcW w:w="7534" w:type="dxa"/>
            <w:gridSpan w:val="4"/>
            <w:vAlign w:val="center"/>
          </w:tcPr>
          <w:p w:rsidR="00966152" w:rsidRDefault="002F2D57" w:rsidP="00B71F1A">
            <w:pPr>
              <w:adjustRightInd w:val="0"/>
              <w:snapToGrid w:val="0"/>
              <w:spacing w:beforeLines="50" w:line="360" w:lineRule="auto"/>
              <w:rPr>
                <w:rFonts w:ascii="宋体" w:hAnsi="宋体" w:cs="宋体"/>
                <w:bCs/>
                <w:kern w:val="0"/>
                <w:szCs w:val="21"/>
              </w:rPr>
            </w:pPr>
            <w:r>
              <w:rPr>
                <w:rFonts w:ascii="宋体" w:hAnsi="宋体" w:cs="宋体" w:hint="eastAsia"/>
                <w:bCs/>
                <w:kern w:val="0"/>
                <w:szCs w:val="21"/>
              </w:rPr>
              <w:t>视为一家投标人。</w:t>
            </w:r>
          </w:p>
        </w:tc>
      </w:tr>
      <w:tr w:rsidR="00966152">
        <w:trPr>
          <w:trHeight w:val="167"/>
        </w:trPr>
        <w:tc>
          <w:tcPr>
            <w:tcW w:w="1238"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cs="宋体" w:hint="eastAsia"/>
                <w:kern w:val="0"/>
                <w:szCs w:val="21"/>
              </w:rPr>
              <w:t>投标报价</w:t>
            </w:r>
            <w:r>
              <w:rPr>
                <w:rFonts w:ascii="宋体" w:hAnsi="宋体" w:hint="eastAsia"/>
                <w:szCs w:val="21"/>
              </w:rPr>
              <w:t>调整</w:t>
            </w:r>
          </w:p>
        </w:tc>
        <w:tc>
          <w:tcPr>
            <w:tcW w:w="7534" w:type="dxa"/>
            <w:gridSpan w:val="4"/>
            <w:vAlign w:val="center"/>
          </w:tcPr>
          <w:p w:rsidR="00966152" w:rsidRDefault="002F2D57" w:rsidP="00B71F1A">
            <w:pPr>
              <w:adjustRightInd w:val="0"/>
              <w:snapToGrid w:val="0"/>
              <w:spacing w:beforeLines="50" w:line="360" w:lineRule="auto"/>
              <w:rPr>
                <w:rFonts w:ascii="仿宋_GB2312" w:eastAsia="仿宋_GB2312" w:hAnsi="宋体"/>
                <w:szCs w:val="21"/>
              </w:rPr>
            </w:pPr>
            <w:r>
              <w:rPr>
                <w:rFonts w:ascii="宋体" w:hAnsi="宋体" w:hint="eastAsia"/>
                <w:szCs w:val="21"/>
              </w:rPr>
              <w:t>按财政部门相关规定办理。</w:t>
            </w:r>
          </w:p>
        </w:tc>
      </w:tr>
      <w:tr w:rsidR="00966152">
        <w:trPr>
          <w:trHeight w:val="167"/>
        </w:trPr>
        <w:tc>
          <w:tcPr>
            <w:tcW w:w="1238" w:type="dxa"/>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技术、价格</w:t>
            </w:r>
            <w:r>
              <w:rPr>
                <w:rFonts w:ascii="宋体" w:hAnsi="宋体" w:cs="宋体" w:hint="eastAsia"/>
                <w:kern w:val="0"/>
                <w:szCs w:val="21"/>
              </w:rPr>
              <w:t>得分或总得分</w:t>
            </w:r>
            <w:r>
              <w:rPr>
                <w:rFonts w:ascii="宋体" w:hAnsi="宋体" w:hint="eastAsia"/>
                <w:szCs w:val="21"/>
              </w:rPr>
              <w:t>调整</w:t>
            </w:r>
          </w:p>
        </w:tc>
        <w:tc>
          <w:tcPr>
            <w:tcW w:w="7534" w:type="dxa"/>
            <w:gridSpan w:val="4"/>
            <w:vAlign w:val="center"/>
          </w:tcPr>
          <w:p w:rsidR="00966152" w:rsidRPr="0013324C" w:rsidRDefault="002F2D57" w:rsidP="00B71F1A">
            <w:pPr>
              <w:adjustRightInd w:val="0"/>
              <w:snapToGrid w:val="0"/>
              <w:spacing w:beforeLines="50" w:line="360" w:lineRule="auto"/>
              <w:rPr>
                <w:rFonts w:ascii="宋体" w:hAnsi="宋体"/>
                <w:szCs w:val="21"/>
              </w:rPr>
            </w:pPr>
            <w:r>
              <w:rPr>
                <w:rFonts w:ascii="宋体" w:hAnsi="宋体" w:hint="eastAsia"/>
                <w:szCs w:val="21"/>
              </w:rPr>
              <w:t>按财政部门相关规定办理。</w:t>
            </w:r>
          </w:p>
        </w:tc>
      </w:tr>
      <w:tr w:rsidR="00966152">
        <w:trPr>
          <w:trHeight w:val="167"/>
        </w:trPr>
        <w:tc>
          <w:tcPr>
            <w:tcW w:w="1238" w:type="dxa"/>
            <w:vAlign w:val="center"/>
          </w:tcPr>
          <w:p w:rsidR="00966152" w:rsidRDefault="002F2D57">
            <w:pPr>
              <w:adjustRightInd w:val="0"/>
              <w:snapToGrid w:val="0"/>
              <w:spacing w:before="50" w:line="360" w:lineRule="auto"/>
              <w:jc w:val="center"/>
              <w:rPr>
                <w:rFonts w:ascii="宋体" w:hAnsi="宋体"/>
                <w:szCs w:val="21"/>
              </w:rPr>
            </w:pPr>
            <w:r>
              <w:rPr>
                <w:rFonts w:ascii="宋体" w:hAnsi="宋体" w:hint="eastAsia"/>
                <w:szCs w:val="21"/>
              </w:rPr>
              <w:t>多处获得政府采购政策优惠的计算方法</w:t>
            </w:r>
          </w:p>
        </w:tc>
        <w:tc>
          <w:tcPr>
            <w:tcW w:w="7534" w:type="dxa"/>
            <w:gridSpan w:val="4"/>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累加。</w:t>
            </w:r>
          </w:p>
        </w:tc>
      </w:tr>
      <w:tr w:rsidR="00966152">
        <w:trPr>
          <w:trHeight w:val="167"/>
        </w:trPr>
        <w:tc>
          <w:tcPr>
            <w:tcW w:w="1238" w:type="dxa"/>
            <w:vAlign w:val="center"/>
          </w:tcPr>
          <w:p w:rsidR="00966152" w:rsidRDefault="002F2D57" w:rsidP="00B71F1A">
            <w:pPr>
              <w:adjustRightInd w:val="0"/>
              <w:snapToGrid w:val="0"/>
              <w:spacing w:beforeLines="50" w:line="360" w:lineRule="auto"/>
              <w:jc w:val="center"/>
              <w:rPr>
                <w:rFonts w:ascii="宋体" w:hAnsi="宋体"/>
                <w:bCs/>
                <w:color w:val="FF0000"/>
                <w:szCs w:val="21"/>
              </w:rPr>
            </w:pPr>
            <w:r>
              <w:rPr>
                <w:rFonts w:ascii="宋体" w:hAnsi="宋体" w:hint="eastAsia"/>
                <w:color w:val="FF0000"/>
                <w:szCs w:val="21"/>
              </w:rPr>
              <w:t>推荐的中标候选人数量</w:t>
            </w:r>
          </w:p>
        </w:tc>
        <w:tc>
          <w:tcPr>
            <w:tcW w:w="7534" w:type="dxa"/>
            <w:gridSpan w:val="4"/>
            <w:vAlign w:val="center"/>
          </w:tcPr>
          <w:p w:rsidR="00966152" w:rsidRDefault="000A3020" w:rsidP="00B71F1A">
            <w:pPr>
              <w:adjustRightInd w:val="0"/>
              <w:snapToGrid w:val="0"/>
              <w:spacing w:beforeLines="50" w:line="360" w:lineRule="auto"/>
              <w:rPr>
                <w:rFonts w:ascii="宋体" w:hAnsi="宋体"/>
                <w:szCs w:val="21"/>
              </w:rPr>
            </w:pPr>
            <w:r>
              <w:rPr>
                <w:rFonts w:ascii="宋体" w:hAnsi="宋体" w:hint="eastAsia"/>
                <w:szCs w:val="21"/>
              </w:rPr>
              <w:t>12名</w:t>
            </w:r>
          </w:p>
        </w:tc>
      </w:tr>
      <w:tr w:rsidR="00966152">
        <w:trPr>
          <w:trHeight w:val="167"/>
        </w:trPr>
        <w:tc>
          <w:tcPr>
            <w:tcW w:w="8772" w:type="dxa"/>
            <w:gridSpan w:val="5"/>
            <w:vAlign w:val="center"/>
          </w:tcPr>
          <w:p w:rsidR="00966152" w:rsidRDefault="002F2D57" w:rsidP="00B71F1A">
            <w:pPr>
              <w:adjustRightInd w:val="0"/>
              <w:snapToGrid w:val="0"/>
              <w:spacing w:beforeLines="50" w:line="360" w:lineRule="auto"/>
              <w:jc w:val="center"/>
              <w:rPr>
                <w:rFonts w:ascii="黑体" w:eastAsia="黑体" w:hAnsi="宋体"/>
                <w:b/>
                <w:sz w:val="28"/>
                <w:szCs w:val="28"/>
              </w:rPr>
            </w:pPr>
            <w:r>
              <w:rPr>
                <w:rFonts w:ascii="黑体" w:eastAsia="黑体" w:hAnsi="宋体" w:hint="eastAsia"/>
                <w:b/>
                <w:sz w:val="28"/>
                <w:szCs w:val="28"/>
              </w:rPr>
              <w:t>三、  政府采购合同格式条款</w:t>
            </w:r>
            <w:r>
              <w:rPr>
                <w:rFonts w:ascii="黑体" w:eastAsia="黑体" w:hAnsi="华文中宋" w:hint="eastAsia"/>
                <w:b/>
                <w:sz w:val="28"/>
                <w:szCs w:val="28"/>
              </w:rPr>
              <w:t>前附表</w:t>
            </w:r>
          </w:p>
        </w:tc>
      </w:tr>
      <w:tr w:rsidR="00966152">
        <w:trPr>
          <w:trHeight w:val="167"/>
        </w:trPr>
        <w:tc>
          <w:tcPr>
            <w:tcW w:w="1913" w:type="dxa"/>
            <w:gridSpan w:val="3"/>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 xml:space="preserve">甲方名称、地址 </w:t>
            </w:r>
          </w:p>
        </w:tc>
        <w:tc>
          <w:tcPr>
            <w:tcW w:w="6859" w:type="dxa"/>
            <w:gridSpan w:val="2"/>
            <w:vAlign w:val="center"/>
          </w:tcPr>
          <w:p w:rsidR="00966152" w:rsidRDefault="002F2D57" w:rsidP="00B71F1A">
            <w:pPr>
              <w:adjustRightInd w:val="0"/>
              <w:snapToGrid w:val="0"/>
              <w:spacing w:beforeLines="50" w:line="276" w:lineRule="auto"/>
              <w:rPr>
                <w:rFonts w:ascii="宋体" w:hAnsi="宋体"/>
                <w:szCs w:val="21"/>
              </w:rPr>
            </w:pPr>
            <w:r>
              <w:rPr>
                <w:rFonts w:ascii="宋体" w:hAnsi="宋体" w:hint="eastAsia"/>
                <w:szCs w:val="21"/>
              </w:rPr>
              <w:t>名称：</w:t>
            </w:r>
            <w:r w:rsidR="001A376F">
              <w:rPr>
                <w:rFonts w:ascii="宋体" w:hAnsi="宋体" w:hint="eastAsia"/>
                <w:szCs w:val="21"/>
              </w:rPr>
              <w:t>楚雄州机关事务管理局</w:t>
            </w:r>
          </w:p>
          <w:p w:rsidR="00966152" w:rsidRDefault="002F2D57" w:rsidP="00B71F1A">
            <w:pPr>
              <w:adjustRightInd w:val="0"/>
              <w:snapToGrid w:val="0"/>
              <w:spacing w:beforeLines="50" w:line="276" w:lineRule="auto"/>
              <w:rPr>
                <w:rFonts w:ascii="宋体" w:hAnsi="宋体"/>
                <w:szCs w:val="21"/>
              </w:rPr>
            </w:pPr>
            <w:r>
              <w:rPr>
                <w:rFonts w:ascii="宋体" w:hAnsi="宋体" w:hint="eastAsia"/>
                <w:szCs w:val="21"/>
              </w:rPr>
              <w:t>地址：</w:t>
            </w:r>
            <w:r w:rsidR="001A376F">
              <w:rPr>
                <w:rFonts w:ascii="宋体" w:hAnsi="宋体" w:hint="eastAsia"/>
                <w:szCs w:val="21"/>
              </w:rPr>
              <w:t>楚雄市丰胜路667号</w:t>
            </w:r>
          </w:p>
        </w:tc>
      </w:tr>
      <w:tr w:rsidR="00966152">
        <w:trPr>
          <w:trHeight w:val="167"/>
        </w:trPr>
        <w:tc>
          <w:tcPr>
            <w:tcW w:w="1913" w:type="dxa"/>
            <w:gridSpan w:val="3"/>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项目现场</w:t>
            </w:r>
          </w:p>
        </w:tc>
        <w:tc>
          <w:tcPr>
            <w:tcW w:w="6859" w:type="dxa"/>
            <w:gridSpan w:val="2"/>
            <w:vAlign w:val="center"/>
          </w:tcPr>
          <w:p w:rsidR="00966152" w:rsidRDefault="001A376F" w:rsidP="00B71F1A">
            <w:pPr>
              <w:adjustRightInd w:val="0"/>
              <w:snapToGrid w:val="0"/>
              <w:spacing w:beforeLines="50" w:line="360" w:lineRule="auto"/>
              <w:rPr>
                <w:rFonts w:ascii="宋体" w:hAnsi="宋体"/>
                <w:szCs w:val="21"/>
              </w:rPr>
            </w:pPr>
            <w:r>
              <w:rPr>
                <w:rFonts w:ascii="宋体" w:hAnsi="宋体" w:hint="eastAsia"/>
                <w:szCs w:val="21"/>
              </w:rPr>
              <w:t>楚雄市丰胜路667号</w:t>
            </w:r>
          </w:p>
        </w:tc>
      </w:tr>
      <w:tr w:rsidR="00966152">
        <w:trPr>
          <w:trHeight w:val="167"/>
        </w:trPr>
        <w:tc>
          <w:tcPr>
            <w:tcW w:w="1913" w:type="dxa"/>
            <w:gridSpan w:val="3"/>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lastRenderedPageBreak/>
              <w:t>履行合同的时间、地点及方式</w:t>
            </w:r>
          </w:p>
        </w:tc>
        <w:tc>
          <w:tcPr>
            <w:tcW w:w="6859" w:type="dxa"/>
            <w:gridSpan w:val="2"/>
            <w:vAlign w:val="center"/>
          </w:tcPr>
          <w:p w:rsidR="00966152" w:rsidRDefault="00966152" w:rsidP="00B71F1A">
            <w:pPr>
              <w:adjustRightInd w:val="0"/>
              <w:snapToGrid w:val="0"/>
              <w:spacing w:beforeLines="50" w:line="360" w:lineRule="auto"/>
              <w:rPr>
                <w:rFonts w:ascii="宋体" w:hAnsi="宋体"/>
                <w:szCs w:val="21"/>
              </w:rPr>
            </w:pPr>
          </w:p>
        </w:tc>
      </w:tr>
      <w:tr w:rsidR="00966152">
        <w:trPr>
          <w:trHeight w:val="167"/>
        </w:trPr>
        <w:tc>
          <w:tcPr>
            <w:tcW w:w="1913" w:type="dxa"/>
            <w:gridSpan w:val="3"/>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服务期限</w:t>
            </w:r>
          </w:p>
        </w:tc>
        <w:tc>
          <w:tcPr>
            <w:tcW w:w="6859" w:type="dxa"/>
            <w:gridSpan w:val="2"/>
            <w:vAlign w:val="center"/>
          </w:tcPr>
          <w:p w:rsidR="00966152" w:rsidRDefault="001A376F" w:rsidP="00B71F1A">
            <w:pPr>
              <w:autoSpaceDE w:val="0"/>
              <w:autoSpaceDN w:val="0"/>
              <w:adjustRightInd w:val="0"/>
              <w:snapToGrid w:val="0"/>
              <w:spacing w:beforeLines="50" w:line="360" w:lineRule="auto"/>
              <w:rPr>
                <w:rFonts w:ascii="宋体" w:hAnsi="宋体"/>
                <w:szCs w:val="21"/>
              </w:rPr>
            </w:pPr>
            <w:r>
              <w:rPr>
                <w:rFonts w:ascii="宋体" w:hAnsi="宋体" w:hint="eastAsia"/>
                <w:szCs w:val="21"/>
              </w:rPr>
              <w:t>3年</w:t>
            </w:r>
          </w:p>
        </w:tc>
      </w:tr>
      <w:tr w:rsidR="00966152">
        <w:trPr>
          <w:trHeight w:val="167"/>
        </w:trPr>
        <w:tc>
          <w:tcPr>
            <w:tcW w:w="1913" w:type="dxa"/>
            <w:gridSpan w:val="3"/>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响应时间</w:t>
            </w:r>
          </w:p>
        </w:tc>
        <w:tc>
          <w:tcPr>
            <w:tcW w:w="6859" w:type="dxa"/>
            <w:gridSpan w:val="2"/>
            <w:vAlign w:val="center"/>
          </w:tcPr>
          <w:p w:rsidR="00966152" w:rsidRDefault="00966152">
            <w:pPr>
              <w:spacing w:line="360" w:lineRule="auto"/>
              <w:jc w:val="left"/>
              <w:rPr>
                <w:szCs w:val="21"/>
              </w:rPr>
            </w:pPr>
          </w:p>
        </w:tc>
      </w:tr>
      <w:tr w:rsidR="00966152">
        <w:trPr>
          <w:trHeight w:val="167"/>
        </w:trPr>
        <w:tc>
          <w:tcPr>
            <w:tcW w:w="1913" w:type="dxa"/>
            <w:gridSpan w:val="3"/>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合同价款支付方式</w:t>
            </w:r>
            <w:r>
              <w:rPr>
                <w:rFonts w:ascii="宋体" w:hAnsi="宋体" w:hint="eastAsia"/>
                <w:bCs/>
                <w:szCs w:val="21"/>
              </w:rPr>
              <w:t>和条件</w:t>
            </w:r>
          </w:p>
        </w:tc>
        <w:tc>
          <w:tcPr>
            <w:tcW w:w="6859" w:type="dxa"/>
            <w:gridSpan w:val="2"/>
            <w:vAlign w:val="center"/>
          </w:tcPr>
          <w:p w:rsidR="00966152" w:rsidRDefault="00966152">
            <w:pPr>
              <w:spacing w:line="360" w:lineRule="auto"/>
              <w:jc w:val="left"/>
              <w:rPr>
                <w:szCs w:val="21"/>
              </w:rPr>
            </w:pPr>
          </w:p>
        </w:tc>
      </w:tr>
      <w:tr w:rsidR="00966152">
        <w:trPr>
          <w:trHeight w:val="167"/>
        </w:trPr>
        <w:tc>
          <w:tcPr>
            <w:tcW w:w="1913" w:type="dxa"/>
            <w:gridSpan w:val="3"/>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szCs w:val="21"/>
              </w:rPr>
              <w:t>伴随服务</w:t>
            </w:r>
          </w:p>
        </w:tc>
        <w:tc>
          <w:tcPr>
            <w:tcW w:w="6859" w:type="dxa"/>
            <w:gridSpan w:val="2"/>
            <w:vAlign w:val="center"/>
          </w:tcPr>
          <w:p w:rsidR="00966152" w:rsidRDefault="00966152" w:rsidP="00B71F1A">
            <w:pPr>
              <w:adjustRightInd w:val="0"/>
              <w:snapToGrid w:val="0"/>
              <w:spacing w:beforeLines="50" w:line="360" w:lineRule="auto"/>
              <w:rPr>
                <w:rFonts w:ascii="宋体" w:hAnsi="宋体"/>
                <w:szCs w:val="21"/>
              </w:rPr>
            </w:pPr>
          </w:p>
        </w:tc>
      </w:tr>
      <w:tr w:rsidR="00966152">
        <w:trPr>
          <w:trHeight w:val="531"/>
        </w:trPr>
        <w:tc>
          <w:tcPr>
            <w:tcW w:w="1913" w:type="dxa"/>
            <w:gridSpan w:val="3"/>
            <w:vAlign w:val="center"/>
          </w:tcPr>
          <w:p w:rsidR="00966152" w:rsidRDefault="002F2D57" w:rsidP="00B71F1A">
            <w:pPr>
              <w:adjustRightInd w:val="0"/>
              <w:snapToGrid w:val="0"/>
              <w:spacing w:beforeLines="50" w:line="360" w:lineRule="auto"/>
              <w:jc w:val="center"/>
              <w:rPr>
                <w:rFonts w:ascii="宋体" w:hAnsi="宋体"/>
                <w:bCs/>
                <w:szCs w:val="21"/>
              </w:rPr>
            </w:pPr>
            <w:r>
              <w:rPr>
                <w:rFonts w:ascii="宋体" w:hAnsi="宋体" w:hint="eastAsia"/>
                <w:szCs w:val="21"/>
              </w:rPr>
              <w:t>解决争议的方式</w:t>
            </w:r>
          </w:p>
        </w:tc>
        <w:tc>
          <w:tcPr>
            <w:tcW w:w="6859" w:type="dxa"/>
            <w:gridSpan w:val="2"/>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 诉讼</w:t>
            </w:r>
          </w:p>
          <w:p w:rsidR="00966152" w:rsidRDefault="002F2D57" w:rsidP="00B71F1A">
            <w:pPr>
              <w:adjustRightInd w:val="0"/>
              <w:snapToGrid w:val="0"/>
              <w:spacing w:beforeLines="50" w:line="360" w:lineRule="auto"/>
              <w:rPr>
                <w:rFonts w:ascii="宋体" w:hAnsi="宋体"/>
                <w:szCs w:val="21"/>
              </w:rPr>
            </w:pPr>
            <w:r>
              <w:rPr>
                <w:rFonts w:ascii="宋体" w:eastAsia="MS Mincho" w:hAnsi="MS Mincho" w:cs="MS Mincho" w:hint="eastAsia"/>
                <w:shd w:val="clear" w:color="auto" w:fill="FFFFEE"/>
              </w:rPr>
              <w:t>☑</w:t>
            </w:r>
            <w:r>
              <w:rPr>
                <w:rFonts w:ascii="宋体" w:hAnsi="宋体" w:hint="eastAsia"/>
                <w:szCs w:val="21"/>
              </w:rPr>
              <w:t xml:space="preserve"> 仲裁</w:t>
            </w:r>
          </w:p>
        </w:tc>
      </w:tr>
      <w:tr w:rsidR="00966152">
        <w:trPr>
          <w:trHeight w:val="531"/>
        </w:trPr>
        <w:tc>
          <w:tcPr>
            <w:tcW w:w="1913" w:type="dxa"/>
            <w:gridSpan w:val="3"/>
            <w:vAlign w:val="center"/>
          </w:tcPr>
          <w:p w:rsidR="00966152" w:rsidRDefault="002F2D57" w:rsidP="00B71F1A">
            <w:pPr>
              <w:adjustRightInd w:val="0"/>
              <w:snapToGrid w:val="0"/>
              <w:spacing w:beforeLines="50" w:line="360" w:lineRule="auto"/>
              <w:jc w:val="center"/>
              <w:rPr>
                <w:rFonts w:ascii="宋体" w:hAnsi="宋体"/>
                <w:szCs w:val="21"/>
              </w:rPr>
            </w:pPr>
            <w:r>
              <w:rPr>
                <w:rFonts w:ascii="宋体" w:hAnsi="宋体" w:hint="eastAsia"/>
                <w:bCs/>
                <w:szCs w:val="21"/>
              </w:rPr>
              <w:t>合同未尽事项</w:t>
            </w:r>
          </w:p>
        </w:tc>
        <w:tc>
          <w:tcPr>
            <w:tcW w:w="6859" w:type="dxa"/>
            <w:gridSpan w:val="2"/>
            <w:vAlign w:val="center"/>
          </w:tcPr>
          <w:p w:rsidR="00966152" w:rsidRDefault="00966152" w:rsidP="00B71F1A">
            <w:pPr>
              <w:adjustRightInd w:val="0"/>
              <w:snapToGrid w:val="0"/>
              <w:spacing w:beforeLines="50" w:line="360" w:lineRule="auto"/>
              <w:rPr>
                <w:rFonts w:ascii="宋体" w:hAnsi="宋体"/>
                <w:szCs w:val="21"/>
              </w:rPr>
            </w:pPr>
          </w:p>
        </w:tc>
      </w:tr>
      <w:tr w:rsidR="00966152">
        <w:trPr>
          <w:trHeight w:val="531"/>
        </w:trPr>
        <w:tc>
          <w:tcPr>
            <w:tcW w:w="1913" w:type="dxa"/>
            <w:gridSpan w:val="3"/>
            <w:vAlign w:val="center"/>
          </w:tcPr>
          <w:p w:rsidR="00966152" w:rsidRDefault="002F2D57" w:rsidP="00B71F1A">
            <w:pPr>
              <w:adjustRightInd w:val="0"/>
              <w:snapToGrid w:val="0"/>
              <w:spacing w:beforeLines="50" w:line="360" w:lineRule="auto"/>
              <w:jc w:val="center"/>
              <w:rPr>
                <w:rFonts w:ascii="宋体" w:hAnsi="宋体"/>
                <w:bCs/>
                <w:szCs w:val="21"/>
              </w:rPr>
            </w:pPr>
            <w:r>
              <w:rPr>
                <w:rFonts w:ascii="宋体" w:hAnsi="宋体" w:hint="eastAsia"/>
                <w:bCs/>
                <w:szCs w:val="21"/>
              </w:rPr>
              <w:t>合同份数</w:t>
            </w:r>
          </w:p>
        </w:tc>
        <w:tc>
          <w:tcPr>
            <w:tcW w:w="6859" w:type="dxa"/>
            <w:gridSpan w:val="2"/>
            <w:vAlign w:val="center"/>
          </w:tcPr>
          <w:p w:rsidR="00966152" w:rsidRDefault="002F2D57" w:rsidP="00B71F1A">
            <w:pPr>
              <w:adjustRightInd w:val="0"/>
              <w:snapToGrid w:val="0"/>
              <w:spacing w:beforeLines="50" w:line="360" w:lineRule="auto"/>
              <w:rPr>
                <w:rFonts w:ascii="宋体" w:hAnsi="宋体"/>
                <w:szCs w:val="21"/>
              </w:rPr>
            </w:pPr>
            <w:r>
              <w:rPr>
                <w:rFonts w:ascii="宋体" w:hAnsi="宋体" w:hint="eastAsia"/>
                <w:szCs w:val="21"/>
              </w:rPr>
              <w:t>本合同一式 四 份，甲方、乙方各 一份，政府采购管理部门一 份，集采机构 一份。</w:t>
            </w:r>
          </w:p>
        </w:tc>
      </w:tr>
    </w:tbl>
    <w:p w:rsidR="00966152" w:rsidRDefault="00966152"/>
    <w:p w:rsidR="00966152" w:rsidRDefault="00966152">
      <w:pPr>
        <w:adjustRightInd w:val="0"/>
        <w:snapToGrid w:val="0"/>
        <w:spacing w:line="360" w:lineRule="auto"/>
        <w:rPr>
          <w:rFonts w:ascii="黑体" w:eastAsia="黑体"/>
          <w:bCs/>
          <w:szCs w:val="21"/>
        </w:rPr>
      </w:pPr>
    </w:p>
    <w:p w:rsidR="00966152" w:rsidRDefault="00966152">
      <w:pPr>
        <w:adjustRightInd w:val="0"/>
        <w:snapToGrid w:val="0"/>
        <w:spacing w:line="360" w:lineRule="auto"/>
        <w:rPr>
          <w:rFonts w:ascii="黑体" w:eastAsia="黑体"/>
          <w:bCs/>
          <w:szCs w:val="21"/>
        </w:rPr>
      </w:pPr>
    </w:p>
    <w:p w:rsidR="00966152" w:rsidRDefault="002F2D57">
      <w:pPr>
        <w:adjustRightInd w:val="0"/>
        <w:snapToGrid w:val="0"/>
        <w:spacing w:line="360" w:lineRule="auto"/>
        <w:rPr>
          <w:rFonts w:ascii="黑体" w:eastAsia="黑体" w:cs="宋体"/>
          <w:color w:val="000000"/>
          <w:kern w:val="0"/>
          <w:szCs w:val="21"/>
        </w:rPr>
      </w:pPr>
      <w:r>
        <w:rPr>
          <w:rFonts w:ascii="黑体" w:eastAsia="黑体" w:hint="eastAsia"/>
          <w:bCs/>
          <w:szCs w:val="21"/>
        </w:rPr>
        <w:t>附页1</w:t>
      </w:r>
    </w:p>
    <w:p w:rsidR="00966152" w:rsidRDefault="002F2D57">
      <w:pPr>
        <w:jc w:val="center"/>
        <w:rPr>
          <w:b/>
          <w:sz w:val="28"/>
          <w:szCs w:val="28"/>
        </w:rPr>
      </w:pPr>
      <w:r>
        <w:rPr>
          <w:rFonts w:hint="eastAsia"/>
          <w:b/>
          <w:sz w:val="28"/>
          <w:szCs w:val="28"/>
        </w:rPr>
        <w:t>投标承诺书</w:t>
      </w:r>
    </w:p>
    <w:p w:rsidR="00966152" w:rsidRDefault="002F2D57">
      <w:pPr>
        <w:spacing w:line="360" w:lineRule="auto"/>
        <w:ind w:firstLineChars="50" w:firstLine="105"/>
        <w:rPr>
          <w:u w:val="single"/>
        </w:rPr>
      </w:pPr>
      <w:r>
        <w:rPr>
          <w:rFonts w:hint="eastAsia"/>
        </w:rPr>
        <w:t>（招标人名称）：</w:t>
      </w:r>
    </w:p>
    <w:p w:rsidR="00966152" w:rsidRDefault="00966152">
      <w:pPr>
        <w:spacing w:line="360" w:lineRule="auto"/>
      </w:pPr>
    </w:p>
    <w:p w:rsidR="00966152" w:rsidRDefault="002F2D57">
      <w:pPr>
        <w:spacing w:line="360" w:lineRule="auto"/>
      </w:pPr>
      <w:r>
        <w:rPr>
          <w:rFonts w:hint="eastAsia"/>
        </w:rPr>
        <w:t>本单位已详细阅读贵单位</w:t>
      </w:r>
      <w:r>
        <w:rPr>
          <w:rFonts w:hint="eastAsia"/>
          <w:u w:val="single"/>
        </w:rPr>
        <w:t xml:space="preserve">　</w:t>
      </w:r>
      <w:r>
        <w:rPr>
          <w:rFonts w:hint="eastAsia"/>
        </w:rPr>
        <w:t>项目招标文件，现就参加本项目投标有关事项郑重承诺如下：</w:t>
      </w:r>
    </w:p>
    <w:p w:rsidR="00966152" w:rsidRDefault="002F2D57">
      <w:pPr>
        <w:spacing w:line="360" w:lineRule="auto"/>
      </w:pPr>
      <w:r>
        <w:rPr>
          <w:rFonts w:hint="eastAsia"/>
        </w:rPr>
        <w:t>一、参与本项目投标活动系本公司自愿行为。</w:t>
      </w:r>
    </w:p>
    <w:p w:rsidR="00966152" w:rsidRDefault="002F2D57">
      <w:pPr>
        <w:spacing w:line="360" w:lineRule="auto"/>
      </w:pPr>
      <w:r>
        <w:rPr>
          <w:rFonts w:hint="eastAsia"/>
        </w:rPr>
        <w:t>二、遵守国家、省、市有关招标投标的法律、规章及规范性文件。</w:t>
      </w:r>
    </w:p>
    <w:p w:rsidR="00966152" w:rsidRDefault="002F2D57">
      <w:pPr>
        <w:spacing w:line="360" w:lineRule="auto"/>
      </w:pPr>
      <w:r>
        <w:rPr>
          <w:rFonts w:hint="eastAsia"/>
        </w:rPr>
        <w:t>三、遵守楚雄州公共资源交易中心各项交易管理制度和交易现场纪律，服从现场工作人员管理，自觉维护楚雄州公共资源招标投标市场秩序。</w:t>
      </w:r>
    </w:p>
    <w:p w:rsidR="00966152" w:rsidRDefault="002F2D57">
      <w:pPr>
        <w:spacing w:line="360" w:lineRule="auto"/>
      </w:pPr>
      <w:r>
        <w:rPr>
          <w:rFonts w:hint="eastAsia"/>
        </w:rPr>
        <w:t>四、投标文件内容及资料无弄虚作假，且无低于成本的恶意报价行为。</w:t>
      </w:r>
    </w:p>
    <w:p w:rsidR="00966152" w:rsidRDefault="002F2D57">
      <w:pPr>
        <w:spacing w:line="360" w:lineRule="auto"/>
      </w:pPr>
      <w:r>
        <w:rPr>
          <w:rFonts w:hint="eastAsia"/>
        </w:rPr>
        <w:t>五、保证没有组织、参与围标、串标行为。</w:t>
      </w:r>
    </w:p>
    <w:p w:rsidR="00966152" w:rsidRDefault="002F2D57">
      <w:pPr>
        <w:spacing w:line="360" w:lineRule="auto"/>
      </w:pPr>
      <w:r>
        <w:rPr>
          <w:rFonts w:hint="eastAsia"/>
        </w:rPr>
        <w:t>六、不与招标人或者评标委员会成员私下联络和串通以牟取中标；不以他人名义投标或者以其他方式弄虚作假骗取中标；不在开标后进行虚假、恶意质疑和投诉。</w:t>
      </w:r>
    </w:p>
    <w:p w:rsidR="00966152" w:rsidRDefault="002F2D57">
      <w:pPr>
        <w:spacing w:line="360" w:lineRule="auto"/>
      </w:pPr>
      <w:r>
        <w:rPr>
          <w:rFonts w:hint="eastAsia"/>
        </w:rPr>
        <w:lastRenderedPageBreak/>
        <w:t>七、若中标，将按照招标文件规定及时与招标人签订合同，严格履行合同条款内容。</w:t>
      </w:r>
    </w:p>
    <w:p w:rsidR="00966152" w:rsidRDefault="002F2D57">
      <w:pPr>
        <w:spacing w:line="360" w:lineRule="auto"/>
      </w:pPr>
      <w:r>
        <w:rPr>
          <w:rFonts w:hint="eastAsia"/>
        </w:rPr>
        <w:t>八、如有违反本承诺书内容的行为，愿意承担由此产生的法律责任及后果。</w:t>
      </w:r>
    </w:p>
    <w:p w:rsidR="00966152" w:rsidRDefault="00966152">
      <w:pPr>
        <w:spacing w:line="360" w:lineRule="auto"/>
      </w:pPr>
    </w:p>
    <w:p w:rsidR="00966152" w:rsidRDefault="00966152"/>
    <w:p w:rsidR="00966152" w:rsidRDefault="00966152"/>
    <w:p w:rsidR="00966152" w:rsidRDefault="002F2D57">
      <w:r>
        <w:rPr>
          <w:rFonts w:hint="eastAsia"/>
        </w:rPr>
        <w:t>投标单位：（公章</w:t>
      </w:r>
      <w:r>
        <w:rPr>
          <w:rFonts w:hint="eastAsia"/>
          <w:u w:val="single"/>
        </w:rPr>
        <w:t>）</w:t>
      </w:r>
      <w:r>
        <w:rPr>
          <w:rFonts w:hint="eastAsia"/>
        </w:rPr>
        <w:t>法定代表人：（签字或盖印鉴）</w:t>
      </w:r>
    </w:p>
    <w:p w:rsidR="00966152" w:rsidRDefault="00966152"/>
    <w:p w:rsidR="00966152" w:rsidRDefault="002F2D57">
      <w:r>
        <w:rPr>
          <w:rFonts w:hint="eastAsia"/>
        </w:rPr>
        <w:t>联系地址：　　　　　　　　　　　邮编：</w:t>
      </w:r>
    </w:p>
    <w:p w:rsidR="00966152" w:rsidRDefault="00966152"/>
    <w:p w:rsidR="00966152" w:rsidRDefault="002F2D57">
      <w:r>
        <w:rPr>
          <w:rFonts w:hint="eastAsia"/>
        </w:rPr>
        <w:t>联系人：　　　　　　　　　　　　电话：</w:t>
      </w:r>
    </w:p>
    <w:p w:rsidR="00966152" w:rsidRDefault="00966152"/>
    <w:p w:rsidR="00966152" w:rsidRDefault="002F2D57">
      <w:r>
        <w:rPr>
          <w:rFonts w:hint="eastAsia"/>
        </w:rPr>
        <w:t xml:space="preserve">　　　　　　　　　　　　　　　年　月　日</w:t>
      </w:r>
    </w:p>
    <w:p w:rsidR="00966152" w:rsidRDefault="00966152"/>
    <w:p w:rsidR="00966152" w:rsidRDefault="002F2D57">
      <w:r>
        <w:rPr>
          <w:rFonts w:hint="eastAsia"/>
        </w:rPr>
        <w:t>（注：此承诺书由投标单位法定代表人亲笔签署或盖印鉴，并加盖单位公章，装入投标文件）</w:t>
      </w:r>
    </w:p>
    <w:p w:rsidR="00966152" w:rsidRDefault="00966152"/>
    <w:p w:rsidR="00966152" w:rsidRDefault="00966152"/>
    <w:p w:rsidR="00966152" w:rsidRDefault="00966152"/>
    <w:p w:rsidR="00966152" w:rsidRDefault="00966152"/>
    <w:p w:rsidR="00966152" w:rsidRDefault="00966152"/>
    <w:p w:rsidR="00966152" w:rsidRDefault="00966152">
      <w:pPr>
        <w:rPr>
          <w:sz w:val="28"/>
          <w:szCs w:val="28"/>
        </w:rPr>
      </w:pPr>
    </w:p>
    <w:p w:rsidR="00966152" w:rsidRDefault="002F2D57">
      <w:pPr>
        <w:spacing w:line="640" w:lineRule="exact"/>
        <w:ind w:firstLineChars="200" w:firstLine="643"/>
        <w:jc w:val="center"/>
        <w:rPr>
          <w:rFonts w:ascii="宋体" w:hAnsi="宋体" w:cs="Courier New"/>
          <w:b/>
          <w:sz w:val="32"/>
          <w:szCs w:val="32"/>
        </w:rPr>
      </w:pPr>
      <w:r>
        <w:rPr>
          <w:rFonts w:ascii="宋体" w:hAnsi="宋体" w:cs="Courier New" w:hint="eastAsia"/>
          <w:b/>
          <w:sz w:val="32"/>
          <w:szCs w:val="32"/>
        </w:rPr>
        <w:t>第七章  采购和服务需求</w:t>
      </w:r>
    </w:p>
    <w:p w:rsidR="00966152" w:rsidRDefault="002F2D57">
      <w:pPr>
        <w:spacing w:line="500" w:lineRule="exact"/>
        <w:ind w:firstLineChars="200" w:firstLine="420"/>
        <w:rPr>
          <w:rFonts w:ascii="宋体" w:hAnsi="宋体"/>
          <w:szCs w:val="21"/>
        </w:rPr>
      </w:pPr>
      <w:r>
        <w:rPr>
          <w:rFonts w:ascii="宋体" w:hAnsi="宋体" w:hint="eastAsia"/>
          <w:szCs w:val="21"/>
        </w:rPr>
        <w:t>一、定点维修范围</w:t>
      </w:r>
    </w:p>
    <w:p w:rsidR="00966152" w:rsidRDefault="002F2D57">
      <w:pPr>
        <w:spacing w:line="500" w:lineRule="exact"/>
        <w:ind w:firstLineChars="200" w:firstLine="420"/>
        <w:rPr>
          <w:rFonts w:ascii="宋体" w:hAnsi="宋体"/>
          <w:szCs w:val="21"/>
        </w:rPr>
      </w:pPr>
      <w:r>
        <w:rPr>
          <w:rFonts w:ascii="宋体" w:hAnsi="宋体" w:hint="eastAsia"/>
          <w:szCs w:val="21"/>
        </w:rPr>
        <w:t>纳入此次公务用车定点维修的车辆是指楚雄州州级党政机关、司法机关、事业单位、人民团体及学校、医院等行政、事业单位的所有公务用性质的车辆。但下列二类车辆除外：</w:t>
      </w:r>
    </w:p>
    <w:p w:rsidR="00966152" w:rsidRDefault="002F2D57">
      <w:pPr>
        <w:spacing w:line="500" w:lineRule="exact"/>
        <w:ind w:firstLineChars="200" w:firstLine="420"/>
        <w:rPr>
          <w:rFonts w:ascii="宋体" w:hAnsi="宋体"/>
          <w:szCs w:val="21"/>
        </w:rPr>
      </w:pPr>
      <w:r>
        <w:rPr>
          <w:rFonts w:ascii="宋体" w:hAnsi="宋体" w:hint="eastAsia"/>
          <w:szCs w:val="21"/>
        </w:rPr>
        <w:t>（一）车辆因发生事故属保险公司承保范围的；</w:t>
      </w:r>
    </w:p>
    <w:p w:rsidR="00966152" w:rsidRDefault="002F2D57">
      <w:pPr>
        <w:spacing w:line="500" w:lineRule="exact"/>
        <w:ind w:firstLineChars="200" w:firstLine="420"/>
        <w:rPr>
          <w:rFonts w:ascii="宋体" w:hAnsi="宋体"/>
          <w:szCs w:val="21"/>
        </w:rPr>
      </w:pPr>
      <w:r>
        <w:rPr>
          <w:rFonts w:ascii="宋体" w:hAnsi="宋体" w:hint="eastAsia"/>
          <w:szCs w:val="21"/>
        </w:rPr>
        <w:t>（二）新购置车辆在质保期内应由销售商负责维修保养的。</w:t>
      </w:r>
    </w:p>
    <w:p w:rsidR="00966152" w:rsidRDefault="002F2D57">
      <w:pPr>
        <w:spacing w:line="500" w:lineRule="exact"/>
        <w:ind w:firstLineChars="200" w:firstLine="420"/>
        <w:rPr>
          <w:rFonts w:ascii="宋体" w:hAnsi="宋体"/>
          <w:szCs w:val="21"/>
        </w:rPr>
      </w:pPr>
      <w:r>
        <w:rPr>
          <w:rFonts w:ascii="宋体" w:hAnsi="宋体" w:hint="eastAsia"/>
          <w:szCs w:val="21"/>
        </w:rPr>
        <w:t>二、定点维修项目</w:t>
      </w:r>
    </w:p>
    <w:p w:rsidR="00966152" w:rsidRDefault="002F2D57">
      <w:pPr>
        <w:spacing w:line="500" w:lineRule="exact"/>
        <w:ind w:firstLine="630"/>
        <w:rPr>
          <w:rFonts w:ascii="宋体" w:hAnsi="宋体"/>
          <w:bCs/>
          <w:kern w:val="22"/>
          <w:szCs w:val="21"/>
        </w:rPr>
      </w:pPr>
      <w:r>
        <w:rPr>
          <w:rFonts w:ascii="宋体" w:hAnsi="宋体" w:hint="eastAsia"/>
          <w:bCs/>
          <w:kern w:val="22"/>
          <w:szCs w:val="21"/>
        </w:rPr>
        <w:t>（一）汽车一级维护（以检查、清洁、添加为主）；</w:t>
      </w:r>
    </w:p>
    <w:p w:rsidR="00966152" w:rsidRDefault="002F2D57">
      <w:pPr>
        <w:spacing w:line="500" w:lineRule="exact"/>
        <w:ind w:firstLine="630"/>
        <w:rPr>
          <w:rFonts w:ascii="宋体" w:hAnsi="宋体"/>
          <w:bCs/>
          <w:kern w:val="22"/>
          <w:szCs w:val="21"/>
        </w:rPr>
      </w:pPr>
      <w:r>
        <w:rPr>
          <w:rFonts w:ascii="宋体" w:hAnsi="宋体" w:hint="eastAsia"/>
          <w:bCs/>
          <w:kern w:val="22"/>
          <w:szCs w:val="21"/>
        </w:rPr>
        <w:t>（二）汽车二级维护（以检查、调整、紧固为主）；</w:t>
      </w:r>
    </w:p>
    <w:p w:rsidR="00966152" w:rsidRDefault="002F2D57">
      <w:pPr>
        <w:spacing w:line="500" w:lineRule="exact"/>
        <w:ind w:firstLine="630"/>
        <w:rPr>
          <w:rFonts w:ascii="宋体" w:hAnsi="宋体"/>
          <w:bCs/>
          <w:kern w:val="22"/>
          <w:szCs w:val="21"/>
        </w:rPr>
      </w:pPr>
      <w:r>
        <w:rPr>
          <w:rFonts w:ascii="宋体" w:hAnsi="宋体" w:hint="eastAsia"/>
          <w:bCs/>
          <w:kern w:val="22"/>
          <w:szCs w:val="21"/>
        </w:rPr>
        <w:t>（三）汽车大修（全车翻新、底盘二级维护、车身修理、全车做漆、发动机总成大修等）；</w:t>
      </w:r>
    </w:p>
    <w:p w:rsidR="00966152" w:rsidRDefault="002F2D57">
      <w:pPr>
        <w:spacing w:line="500" w:lineRule="exact"/>
        <w:ind w:firstLine="630"/>
        <w:rPr>
          <w:rFonts w:ascii="宋体" w:hAnsi="宋体"/>
          <w:bCs/>
          <w:kern w:val="22"/>
          <w:szCs w:val="21"/>
        </w:rPr>
      </w:pPr>
      <w:r>
        <w:rPr>
          <w:rFonts w:ascii="宋体" w:hAnsi="宋体" w:hint="eastAsia"/>
          <w:bCs/>
          <w:kern w:val="22"/>
          <w:szCs w:val="21"/>
        </w:rPr>
        <w:t xml:space="preserve">（四）总成修理（发动机、变速箱等其他总成件的单一修理和保养）； </w:t>
      </w:r>
    </w:p>
    <w:p w:rsidR="00966152" w:rsidRDefault="002F2D57">
      <w:pPr>
        <w:spacing w:line="500" w:lineRule="exact"/>
        <w:ind w:firstLine="630"/>
        <w:rPr>
          <w:rFonts w:ascii="宋体" w:hAnsi="宋体"/>
          <w:bCs/>
          <w:kern w:val="22"/>
          <w:szCs w:val="21"/>
        </w:rPr>
      </w:pPr>
      <w:r>
        <w:rPr>
          <w:rFonts w:ascii="宋体" w:hAnsi="宋体" w:hint="eastAsia"/>
          <w:bCs/>
          <w:kern w:val="22"/>
          <w:szCs w:val="21"/>
        </w:rPr>
        <w:t>（五）汽车专项修理（专业对某一故障、某单一问题修理等小项修理）。</w:t>
      </w:r>
    </w:p>
    <w:p w:rsidR="00966152" w:rsidRDefault="002F2D57">
      <w:pPr>
        <w:spacing w:line="500" w:lineRule="exact"/>
        <w:ind w:firstLineChars="200" w:firstLine="420"/>
        <w:rPr>
          <w:rFonts w:ascii="宋体" w:hAnsi="宋体"/>
          <w:szCs w:val="21"/>
        </w:rPr>
      </w:pPr>
      <w:r>
        <w:rPr>
          <w:rFonts w:ascii="宋体" w:hAnsi="宋体" w:hint="eastAsia"/>
          <w:bCs/>
          <w:kern w:val="22"/>
          <w:szCs w:val="21"/>
        </w:rPr>
        <w:t>（六）外出施救修理。</w:t>
      </w:r>
    </w:p>
    <w:p w:rsidR="00966152" w:rsidRDefault="002F2D57">
      <w:pPr>
        <w:spacing w:line="500" w:lineRule="exact"/>
        <w:ind w:firstLineChars="200" w:firstLine="420"/>
        <w:rPr>
          <w:rFonts w:ascii="宋体" w:hAnsi="宋体"/>
          <w:szCs w:val="21"/>
        </w:rPr>
      </w:pPr>
      <w:r>
        <w:rPr>
          <w:rFonts w:ascii="宋体" w:hAnsi="宋体" w:hint="eastAsia"/>
          <w:szCs w:val="21"/>
        </w:rPr>
        <w:lastRenderedPageBreak/>
        <w:t>三、定点维修期限</w:t>
      </w:r>
    </w:p>
    <w:p w:rsidR="00966152" w:rsidRDefault="002F2D57">
      <w:pPr>
        <w:snapToGrid w:val="0"/>
        <w:spacing w:line="500" w:lineRule="exact"/>
        <w:ind w:firstLineChars="200" w:firstLine="420"/>
        <w:rPr>
          <w:rFonts w:ascii="宋体" w:hAnsi="宋体"/>
          <w:bCs/>
          <w:kern w:val="22"/>
          <w:szCs w:val="21"/>
        </w:rPr>
      </w:pPr>
      <w:r>
        <w:rPr>
          <w:rFonts w:ascii="宋体" w:hAnsi="宋体" w:hint="eastAsia"/>
          <w:szCs w:val="21"/>
        </w:rPr>
        <w:t>此次招标中标企业定点维修期限为三年（2019年1月1日至2021年12月31日止），三年期满后重新组织招标。</w:t>
      </w:r>
    </w:p>
    <w:p w:rsidR="00966152" w:rsidRDefault="00966152">
      <w:pPr>
        <w:pStyle w:val="a5"/>
        <w:adjustRightInd w:val="0"/>
        <w:snapToGrid w:val="0"/>
        <w:spacing w:line="360" w:lineRule="auto"/>
        <w:jc w:val="center"/>
        <w:rPr>
          <w:rFonts w:hAnsi="宋体"/>
          <w:lang w:val="en-US"/>
        </w:rPr>
      </w:pPr>
    </w:p>
    <w:sectPr w:rsidR="00966152" w:rsidSect="00966152">
      <w:footerReference w:type="default" r:id="rId12"/>
      <w:pgSz w:w="11906" w:h="16838"/>
      <w:pgMar w:top="1474" w:right="1531" w:bottom="147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CBB" w:rsidRDefault="00217CBB" w:rsidP="00966152">
      <w:r>
        <w:separator/>
      </w:r>
    </w:p>
  </w:endnote>
  <w:endnote w:type="continuationSeparator" w:id="1">
    <w:p w:rsidR="00217CBB" w:rsidRDefault="00217CBB" w:rsidP="00966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宋体"/>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TimesNewRomanPSMT">
    <w:altName w:val="Times New Roman"/>
    <w:charset w:val="00"/>
    <w:family w:val="roman"/>
    <w:pitch w:val="default"/>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简体">
    <w:panose1 w:val="02010601030101010101"/>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57" w:rsidRDefault="00EF6670">
    <w:pPr>
      <w:pStyle w:val="a8"/>
      <w:framePr w:wrap="around" w:vAnchor="text" w:hAnchor="margin" w:xAlign="right" w:y="1"/>
      <w:rPr>
        <w:rStyle w:val="ad"/>
      </w:rPr>
    </w:pPr>
    <w:r>
      <w:fldChar w:fldCharType="begin"/>
    </w:r>
    <w:r w:rsidR="002F2D57">
      <w:rPr>
        <w:rStyle w:val="ad"/>
      </w:rPr>
      <w:instrText xml:space="preserve">PAGE  </w:instrText>
    </w:r>
    <w:r>
      <w:fldChar w:fldCharType="end"/>
    </w:r>
  </w:p>
  <w:p w:rsidR="002F2D57" w:rsidRDefault="002F2D5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57" w:rsidRDefault="00EF6670">
    <w:pPr>
      <w:pStyle w:val="a8"/>
      <w:ind w:firstLine="480"/>
    </w:pPr>
    <w:r w:rsidRPr="00EF6670">
      <w:fldChar w:fldCharType="begin"/>
    </w:r>
    <w:r w:rsidR="002F2D57">
      <w:instrText>PAGE   \* MERGEFORMAT</w:instrText>
    </w:r>
    <w:r w:rsidRPr="00EF6670">
      <w:fldChar w:fldCharType="separate"/>
    </w:r>
    <w:r w:rsidR="00B71F1A" w:rsidRPr="00B71F1A">
      <w:rPr>
        <w:noProof/>
        <w:lang w:val="zh-CN"/>
      </w:rPr>
      <w:t>1</w:t>
    </w:r>
    <w:r>
      <w:rPr>
        <w:lang w:val="zh-CN"/>
      </w:rPr>
      <w:fldChar w:fldCharType="end"/>
    </w:r>
  </w:p>
  <w:p w:rsidR="002F2D57" w:rsidRDefault="002F2D5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57" w:rsidRDefault="00EF6670">
    <w:pPr>
      <w:pStyle w:val="a8"/>
      <w:ind w:firstLine="480"/>
      <w:jc w:val="right"/>
    </w:pPr>
    <w:r w:rsidRPr="00EF6670">
      <w:fldChar w:fldCharType="begin"/>
    </w:r>
    <w:r w:rsidR="002F2D57">
      <w:instrText>PAGE   \* MERGEFORMAT</w:instrText>
    </w:r>
    <w:r w:rsidRPr="00EF6670">
      <w:fldChar w:fldCharType="separate"/>
    </w:r>
    <w:r w:rsidR="002F2D57">
      <w:rPr>
        <w:lang w:val="zh-CN"/>
      </w:rPr>
      <w:t>73</w:t>
    </w:r>
    <w:r>
      <w:rPr>
        <w:lang w:val="zh-CN"/>
      </w:rPr>
      <w:fldChar w:fldCharType="end"/>
    </w:r>
  </w:p>
  <w:p w:rsidR="002F2D57" w:rsidRDefault="002F2D5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57" w:rsidRDefault="00EF6670">
    <w:pPr>
      <w:pStyle w:val="a8"/>
      <w:ind w:firstLine="480"/>
      <w:jc w:val="right"/>
    </w:pPr>
    <w:r w:rsidRPr="00EF6670">
      <w:fldChar w:fldCharType="begin"/>
    </w:r>
    <w:r w:rsidR="002F2D57">
      <w:instrText>PAGE   \* MERGEFORMAT</w:instrText>
    </w:r>
    <w:r w:rsidRPr="00EF6670">
      <w:fldChar w:fldCharType="separate"/>
    </w:r>
    <w:r w:rsidR="00B71F1A" w:rsidRPr="00B71F1A">
      <w:rPr>
        <w:noProof/>
        <w:lang w:val="zh-CN"/>
      </w:rPr>
      <w:t>3</w:t>
    </w:r>
    <w:r>
      <w:rPr>
        <w:lang w:val="zh-CN"/>
      </w:rPr>
      <w:fldChar w:fldCharType="end"/>
    </w:r>
  </w:p>
  <w:p w:rsidR="002F2D57" w:rsidRDefault="002F2D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CBB" w:rsidRDefault="00217CBB" w:rsidP="00966152">
      <w:r>
        <w:separator/>
      </w:r>
    </w:p>
  </w:footnote>
  <w:footnote w:type="continuationSeparator" w:id="1">
    <w:p w:rsidR="00217CBB" w:rsidRDefault="00217CBB" w:rsidP="00966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57" w:rsidRDefault="002F2D57">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C7D"/>
    <w:rsid w:val="0000208C"/>
    <w:rsid w:val="00003834"/>
    <w:rsid w:val="000116E3"/>
    <w:rsid w:val="000128C1"/>
    <w:rsid w:val="000133BF"/>
    <w:rsid w:val="000145E9"/>
    <w:rsid w:val="0002187E"/>
    <w:rsid w:val="00031E77"/>
    <w:rsid w:val="000341F4"/>
    <w:rsid w:val="00035750"/>
    <w:rsid w:val="000419C4"/>
    <w:rsid w:val="000420CC"/>
    <w:rsid w:val="000440AB"/>
    <w:rsid w:val="00044714"/>
    <w:rsid w:val="00047063"/>
    <w:rsid w:val="00047B0D"/>
    <w:rsid w:val="0005001D"/>
    <w:rsid w:val="00052C17"/>
    <w:rsid w:val="00053ECA"/>
    <w:rsid w:val="00055548"/>
    <w:rsid w:val="00061395"/>
    <w:rsid w:val="00061C61"/>
    <w:rsid w:val="00063666"/>
    <w:rsid w:val="00064A83"/>
    <w:rsid w:val="00065458"/>
    <w:rsid w:val="00090D2F"/>
    <w:rsid w:val="0009288E"/>
    <w:rsid w:val="00093FD8"/>
    <w:rsid w:val="0009580D"/>
    <w:rsid w:val="000A27C4"/>
    <w:rsid w:val="000A3020"/>
    <w:rsid w:val="000A4E7C"/>
    <w:rsid w:val="000A5C43"/>
    <w:rsid w:val="000A5C89"/>
    <w:rsid w:val="000B3F10"/>
    <w:rsid w:val="000C0B1A"/>
    <w:rsid w:val="000C5DF7"/>
    <w:rsid w:val="000C6F30"/>
    <w:rsid w:val="000C70AF"/>
    <w:rsid w:val="000C777C"/>
    <w:rsid w:val="000D388A"/>
    <w:rsid w:val="000D5635"/>
    <w:rsid w:val="000E0DC0"/>
    <w:rsid w:val="000F069B"/>
    <w:rsid w:val="000F6977"/>
    <w:rsid w:val="000F6E5B"/>
    <w:rsid w:val="00100F42"/>
    <w:rsid w:val="00101D6F"/>
    <w:rsid w:val="001028A5"/>
    <w:rsid w:val="00105DDC"/>
    <w:rsid w:val="001062D6"/>
    <w:rsid w:val="00106718"/>
    <w:rsid w:val="00107B05"/>
    <w:rsid w:val="00110B85"/>
    <w:rsid w:val="00110CC9"/>
    <w:rsid w:val="00111627"/>
    <w:rsid w:val="001141E0"/>
    <w:rsid w:val="00114700"/>
    <w:rsid w:val="00114AD9"/>
    <w:rsid w:val="001235D9"/>
    <w:rsid w:val="00124B4B"/>
    <w:rsid w:val="00125364"/>
    <w:rsid w:val="0012617D"/>
    <w:rsid w:val="001263F4"/>
    <w:rsid w:val="001268C6"/>
    <w:rsid w:val="0013324C"/>
    <w:rsid w:val="001411CC"/>
    <w:rsid w:val="0014176F"/>
    <w:rsid w:val="00141E31"/>
    <w:rsid w:val="00143FA4"/>
    <w:rsid w:val="00143FFF"/>
    <w:rsid w:val="001449B1"/>
    <w:rsid w:val="001475F6"/>
    <w:rsid w:val="001477FB"/>
    <w:rsid w:val="0015114E"/>
    <w:rsid w:val="00151561"/>
    <w:rsid w:val="00151F15"/>
    <w:rsid w:val="001534E9"/>
    <w:rsid w:val="00157B9D"/>
    <w:rsid w:val="0016045C"/>
    <w:rsid w:val="0016707B"/>
    <w:rsid w:val="00170A6B"/>
    <w:rsid w:val="00176C77"/>
    <w:rsid w:val="0018620A"/>
    <w:rsid w:val="001869FB"/>
    <w:rsid w:val="0018768D"/>
    <w:rsid w:val="0019022C"/>
    <w:rsid w:val="00191B52"/>
    <w:rsid w:val="001946AA"/>
    <w:rsid w:val="00196D40"/>
    <w:rsid w:val="001A0FAA"/>
    <w:rsid w:val="001A376F"/>
    <w:rsid w:val="001A5B3E"/>
    <w:rsid w:val="001A5CFD"/>
    <w:rsid w:val="001B3A41"/>
    <w:rsid w:val="001B6F97"/>
    <w:rsid w:val="001B7231"/>
    <w:rsid w:val="001C6716"/>
    <w:rsid w:val="001D1974"/>
    <w:rsid w:val="001D403D"/>
    <w:rsid w:val="001D5C77"/>
    <w:rsid w:val="001D5E10"/>
    <w:rsid w:val="001D68AA"/>
    <w:rsid w:val="001E2E7A"/>
    <w:rsid w:val="001E4934"/>
    <w:rsid w:val="001F00FF"/>
    <w:rsid w:val="001F096C"/>
    <w:rsid w:val="001F15E1"/>
    <w:rsid w:val="001F27CA"/>
    <w:rsid w:val="001F63B8"/>
    <w:rsid w:val="001F6511"/>
    <w:rsid w:val="00201547"/>
    <w:rsid w:val="002036F4"/>
    <w:rsid w:val="00217052"/>
    <w:rsid w:val="002177A1"/>
    <w:rsid w:val="00217CBB"/>
    <w:rsid w:val="002202C7"/>
    <w:rsid w:val="00220ED6"/>
    <w:rsid w:val="002227F3"/>
    <w:rsid w:val="0023402A"/>
    <w:rsid w:val="00241BA8"/>
    <w:rsid w:val="00241BED"/>
    <w:rsid w:val="00246CF4"/>
    <w:rsid w:val="002477EC"/>
    <w:rsid w:val="002479AA"/>
    <w:rsid w:val="002479D9"/>
    <w:rsid w:val="00254C13"/>
    <w:rsid w:val="0025644C"/>
    <w:rsid w:val="00267030"/>
    <w:rsid w:val="002703BE"/>
    <w:rsid w:val="002726BA"/>
    <w:rsid w:val="00276DAA"/>
    <w:rsid w:val="00276ED1"/>
    <w:rsid w:val="00277089"/>
    <w:rsid w:val="0028005C"/>
    <w:rsid w:val="00282E19"/>
    <w:rsid w:val="00284500"/>
    <w:rsid w:val="00285221"/>
    <w:rsid w:val="002878E2"/>
    <w:rsid w:val="002901D0"/>
    <w:rsid w:val="002908F2"/>
    <w:rsid w:val="00291734"/>
    <w:rsid w:val="00296B6D"/>
    <w:rsid w:val="002A22C8"/>
    <w:rsid w:val="002A3028"/>
    <w:rsid w:val="002A36B0"/>
    <w:rsid w:val="002A61EE"/>
    <w:rsid w:val="002A7EDF"/>
    <w:rsid w:val="002B0173"/>
    <w:rsid w:val="002B3457"/>
    <w:rsid w:val="002B43A7"/>
    <w:rsid w:val="002B6634"/>
    <w:rsid w:val="002C1FE8"/>
    <w:rsid w:val="002C2294"/>
    <w:rsid w:val="002C27D4"/>
    <w:rsid w:val="002C35AA"/>
    <w:rsid w:val="002C55FA"/>
    <w:rsid w:val="002C71A5"/>
    <w:rsid w:val="002D0D99"/>
    <w:rsid w:val="002D1183"/>
    <w:rsid w:val="002D3C15"/>
    <w:rsid w:val="002D52BE"/>
    <w:rsid w:val="002D5DD9"/>
    <w:rsid w:val="002D6417"/>
    <w:rsid w:val="002D6767"/>
    <w:rsid w:val="002D6EA7"/>
    <w:rsid w:val="002E2AC5"/>
    <w:rsid w:val="002E2AEE"/>
    <w:rsid w:val="002E3130"/>
    <w:rsid w:val="002E606E"/>
    <w:rsid w:val="002E60A1"/>
    <w:rsid w:val="002E710E"/>
    <w:rsid w:val="002E73A2"/>
    <w:rsid w:val="002E7C34"/>
    <w:rsid w:val="002F0447"/>
    <w:rsid w:val="002F2D57"/>
    <w:rsid w:val="00300548"/>
    <w:rsid w:val="00300A66"/>
    <w:rsid w:val="00301454"/>
    <w:rsid w:val="003057CA"/>
    <w:rsid w:val="003100E1"/>
    <w:rsid w:val="00323DA8"/>
    <w:rsid w:val="003315D2"/>
    <w:rsid w:val="0033289C"/>
    <w:rsid w:val="00334EDB"/>
    <w:rsid w:val="0033525B"/>
    <w:rsid w:val="00336F5E"/>
    <w:rsid w:val="003370F1"/>
    <w:rsid w:val="003422DE"/>
    <w:rsid w:val="00344F47"/>
    <w:rsid w:val="00345AF0"/>
    <w:rsid w:val="00346B1A"/>
    <w:rsid w:val="00347AF2"/>
    <w:rsid w:val="00351058"/>
    <w:rsid w:val="0035480B"/>
    <w:rsid w:val="00356221"/>
    <w:rsid w:val="00361054"/>
    <w:rsid w:val="00361EB0"/>
    <w:rsid w:val="003648EF"/>
    <w:rsid w:val="00365052"/>
    <w:rsid w:val="00365A01"/>
    <w:rsid w:val="0036650F"/>
    <w:rsid w:val="00370893"/>
    <w:rsid w:val="003743FB"/>
    <w:rsid w:val="0037563A"/>
    <w:rsid w:val="0037651B"/>
    <w:rsid w:val="00377724"/>
    <w:rsid w:val="00377C8B"/>
    <w:rsid w:val="00377EF3"/>
    <w:rsid w:val="00380719"/>
    <w:rsid w:val="00384432"/>
    <w:rsid w:val="003869B5"/>
    <w:rsid w:val="00386DC9"/>
    <w:rsid w:val="00390326"/>
    <w:rsid w:val="0039130F"/>
    <w:rsid w:val="00392BBF"/>
    <w:rsid w:val="003A1A29"/>
    <w:rsid w:val="003B1B8A"/>
    <w:rsid w:val="003B2652"/>
    <w:rsid w:val="003B5B0C"/>
    <w:rsid w:val="003B6BE6"/>
    <w:rsid w:val="003B705E"/>
    <w:rsid w:val="003C0AB8"/>
    <w:rsid w:val="003C33E0"/>
    <w:rsid w:val="003C6729"/>
    <w:rsid w:val="003D0632"/>
    <w:rsid w:val="003D382D"/>
    <w:rsid w:val="003D3B04"/>
    <w:rsid w:val="003D539F"/>
    <w:rsid w:val="003D765C"/>
    <w:rsid w:val="003E69A9"/>
    <w:rsid w:val="003F0009"/>
    <w:rsid w:val="003F32BE"/>
    <w:rsid w:val="003F424E"/>
    <w:rsid w:val="003F441E"/>
    <w:rsid w:val="003F4DAE"/>
    <w:rsid w:val="003F59AA"/>
    <w:rsid w:val="003F79D5"/>
    <w:rsid w:val="00400984"/>
    <w:rsid w:val="00403913"/>
    <w:rsid w:val="00410390"/>
    <w:rsid w:val="00413215"/>
    <w:rsid w:val="0041419B"/>
    <w:rsid w:val="00414D74"/>
    <w:rsid w:val="00415816"/>
    <w:rsid w:val="00416FE6"/>
    <w:rsid w:val="0041732F"/>
    <w:rsid w:val="0041748A"/>
    <w:rsid w:val="00422506"/>
    <w:rsid w:val="00424B45"/>
    <w:rsid w:val="00427023"/>
    <w:rsid w:val="0043143F"/>
    <w:rsid w:val="004329ED"/>
    <w:rsid w:val="00440D9D"/>
    <w:rsid w:val="0044277A"/>
    <w:rsid w:val="0044372B"/>
    <w:rsid w:val="00450819"/>
    <w:rsid w:val="00452DA8"/>
    <w:rsid w:val="00461818"/>
    <w:rsid w:val="0046266F"/>
    <w:rsid w:val="0046334A"/>
    <w:rsid w:val="00463702"/>
    <w:rsid w:val="004657D5"/>
    <w:rsid w:val="00466703"/>
    <w:rsid w:val="004723C8"/>
    <w:rsid w:val="00472BCF"/>
    <w:rsid w:val="004739DB"/>
    <w:rsid w:val="0047489C"/>
    <w:rsid w:val="00475931"/>
    <w:rsid w:val="004867D9"/>
    <w:rsid w:val="00496354"/>
    <w:rsid w:val="004A3468"/>
    <w:rsid w:val="004A4ADD"/>
    <w:rsid w:val="004A4B17"/>
    <w:rsid w:val="004B30AA"/>
    <w:rsid w:val="004B5EAF"/>
    <w:rsid w:val="004C5830"/>
    <w:rsid w:val="004C6925"/>
    <w:rsid w:val="004D37E1"/>
    <w:rsid w:val="004E03D5"/>
    <w:rsid w:val="004E46CB"/>
    <w:rsid w:val="004E4CEF"/>
    <w:rsid w:val="004E56F0"/>
    <w:rsid w:val="004E5BD6"/>
    <w:rsid w:val="004F309D"/>
    <w:rsid w:val="004F5FC7"/>
    <w:rsid w:val="004F6962"/>
    <w:rsid w:val="00500F63"/>
    <w:rsid w:val="00501C2E"/>
    <w:rsid w:val="00503EF2"/>
    <w:rsid w:val="005075FB"/>
    <w:rsid w:val="00510509"/>
    <w:rsid w:val="00511798"/>
    <w:rsid w:val="00512897"/>
    <w:rsid w:val="00513003"/>
    <w:rsid w:val="005131C0"/>
    <w:rsid w:val="00513494"/>
    <w:rsid w:val="00520E4D"/>
    <w:rsid w:val="00526CBF"/>
    <w:rsid w:val="005279E2"/>
    <w:rsid w:val="005340E5"/>
    <w:rsid w:val="0053522E"/>
    <w:rsid w:val="005358E4"/>
    <w:rsid w:val="005360EB"/>
    <w:rsid w:val="005417ED"/>
    <w:rsid w:val="00542E17"/>
    <w:rsid w:val="00543166"/>
    <w:rsid w:val="00543603"/>
    <w:rsid w:val="0054499A"/>
    <w:rsid w:val="00545BE6"/>
    <w:rsid w:val="005461FD"/>
    <w:rsid w:val="00546862"/>
    <w:rsid w:val="00552D5D"/>
    <w:rsid w:val="005565E1"/>
    <w:rsid w:val="00557C0E"/>
    <w:rsid w:val="00557EC8"/>
    <w:rsid w:val="00560BEA"/>
    <w:rsid w:val="00561417"/>
    <w:rsid w:val="005615EC"/>
    <w:rsid w:val="005624AE"/>
    <w:rsid w:val="005663EA"/>
    <w:rsid w:val="00571243"/>
    <w:rsid w:val="005737CC"/>
    <w:rsid w:val="00573893"/>
    <w:rsid w:val="005772E4"/>
    <w:rsid w:val="00580E0D"/>
    <w:rsid w:val="00581F50"/>
    <w:rsid w:val="00584D36"/>
    <w:rsid w:val="005873F3"/>
    <w:rsid w:val="0059062B"/>
    <w:rsid w:val="00590AFD"/>
    <w:rsid w:val="00596C6A"/>
    <w:rsid w:val="005A0290"/>
    <w:rsid w:val="005A1231"/>
    <w:rsid w:val="005A50B5"/>
    <w:rsid w:val="005A7F0C"/>
    <w:rsid w:val="005B21F3"/>
    <w:rsid w:val="005B3C82"/>
    <w:rsid w:val="005B6213"/>
    <w:rsid w:val="005B7B65"/>
    <w:rsid w:val="005C1403"/>
    <w:rsid w:val="005C24AD"/>
    <w:rsid w:val="005D12B2"/>
    <w:rsid w:val="005D17D0"/>
    <w:rsid w:val="005D2E0C"/>
    <w:rsid w:val="005D64C5"/>
    <w:rsid w:val="005F0F27"/>
    <w:rsid w:val="005F37C6"/>
    <w:rsid w:val="005F58D8"/>
    <w:rsid w:val="00602869"/>
    <w:rsid w:val="0060571D"/>
    <w:rsid w:val="006073C4"/>
    <w:rsid w:val="00612674"/>
    <w:rsid w:val="00613AC9"/>
    <w:rsid w:val="00613E69"/>
    <w:rsid w:val="006140F2"/>
    <w:rsid w:val="00616026"/>
    <w:rsid w:val="006169E3"/>
    <w:rsid w:val="0061767F"/>
    <w:rsid w:val="00623FAD"/>
    <w:rsid w:val="00626DD3"/>
    <w:rsid w:val="00631877"/>
    <w:rsid w:val="006327F6"/>
    <w:rsid w:val="00635936"/>
    <w:rsid w:val="00635AA5"/>
    <w:rsid w:val="00635BF8"/>
    <w:rsid w:val="00643F62"/>
    <w:rsid w:val="0064556E"/>
    <w:rsid w:val="006463BC"/>
    <w:rsid w:val="00646ACC"/>
    <w:rsid w:val="00650B2A"/>
    <w:rsid w:val="0065159D"/>
    <w:rsid w:val="0065336B"/>
    <w:rsid w:val="00657431"/>
    <w:rsid w:val="0065776E"/>
    <w:rsid w:val="00657AFE"/>
    <w:rsid w:val="00661DA0"/>
    <w:rsid w:val="00664E8D"/>
    <w:rsid w:val="00670292"/>
    <w:rsid w:val="0067289C"/>
    <w:rsid w:val="00676337"/>
    <w:rsid w:val="00676664"/>
    <w:rsid w:val="00676B1A"/>
    <w:rsid w:val="00680BE9"/>
    <w:rsid w:val="0068526C"/>
    <w:rsid w:val="00686CC2"/>
    <w:rsid w:val="00693F1B"/>
    <w:rsid w:val="006A1CC8"/>
    <w:rsid w:val="006A34DF"/>
    <w:rsid w:val="006A621A"/>
    <w:rsid w:val="006A6CB1"/>
    <w:rsid w:val="006A7E76"/>
    <w:rsid w:val="006B544C"/>
    <w:rsid w:val="006C1399"/>
    <w:rsid w:val="006C2042"/>
    <w:rsid w:val="006C35A0"/>
    <w:rsid w:val="006C54F2"/>
    <w:rsid w:val="006C63B9"/>
    <w:rsid w:val="006D0BAD"/>
    <w:rsid w:val="006D4193"/>
    <w:rsid w:val="006E10B0"/>
    <w:rsid w:val="006E1EC0"/>
    <w:rsid w:val="006E3411"/>
    <w:rsid w:val="006E681C"/>
    <w:rsid w:val="006E74B3"/>
    <w:rsid w:val="006F0094"/>
    <w:rsid w:val="006F32BF"/>
    <w:rsid w:val="006F4979"/>
    <w:rsid w:val="006F4C7D"/>
    <w:rsid w:val="006F76ED"/>
    <w:rsid w:val="006F7D6E"/>
    <w:rsid w:val="00702D1F"/>
    <w:rsid w:val="00702F46"/>
    <w:rsid w:val="0071196C"/>
    <w:rsid w:val="00714415"/>
    <w:rsid w:val="007215B9"/>
    <w:rsid w:val="00723A42"/>
    <w:rsid w:val="007312C0"/>
    <w:rsid w:val="00731412"/>
    <w:rsid w:val="00734576"/>
    <w:rsid w:val="00737B9F"/>
    <w:rsid w:val="00741717"/>
    <w:rsid w:val="007431FE"/>
    <w:rsid w:val="00744D12"/>
    <w:rsid w:val="007475AB"/>
    <w:rsid w:val="007506D9"/>
    <w:rsid w:val="00754E1B"/>
    <w:rsid w:val="0076103D"/>
    <w:rsid w:val="00763130"/>
    <w:rsid w:val="00767098"/>
    <w:rsid w:val="007714BC"/>
    <w:rsid w:val="00773737"/>
    <w:rsid w:val="00773BD6"/>
    <w:rsid w:val="0077760B"/>
    <w:rsid w:val="00790360"/>
    <w:rsid w:val="007904F9"/>
    <w:rsid w:val="007A5ED3"/>
    <w:rsid w:val="007A60C2"/>
    <w:rsid w:val="007B3B21"/>
    <w:rsid w:val="007B406F"/>
    <w:rsid w:val="007B73EB"/>
    <w:rsid w:val="007C141D"/>
    <w:rsid w:val="007C415F"/>
    <w:rsid w:val="007C6202"/>
    <w:rsid w:val="007D0FEE"/>
    <w:rsid w:val="007D235B"/>
    <w:rsid w:val="007D3312"/>
    <w:rsid w:val="007E06D4"/>
    <w:rsid w:val="007E0C4B"/>
    <w:rsid w:val="007E31EB"/>
    <w:rsid w:val="007E6720"/>
    <w:rsid w:val="007E703E"/>
    <w:rsid w:val="007F15D7"/>
    <w:rsid w:val="007F3376"/>
    <w:rsid w:val="007F567E"/>
    <w:rsid w:val="007F5E4D"/>
    <w:rsid w:val="007F608D"/>
    <w:rsid w:val="007F7861"/>
    <w:rsid w:val="00801BAD"/>
    <w:rsid w:val="00802347"/>
    <w:rsid w:val="0080512F"/>
    <w:rsid w:val="00811D50"/>
    <w:rsid w:val="008140C0"/>
    <w:rsid w:val="00815A80"/>
    <w:rsid w:val="00815C64"/>
    <w:rsid w:val="0082067B"/>
    <w:rsid w:val="00825AB3"/>
    <w:rsid w:val="008277E2"/>
    <w:rsid w:val="00831D69"/>
    <w:rsid w:val="0083282D"/>
    <w:rsid w:val="00834462"/>
    <w:rsid w:val="00835E82"/>
    <w:rsid w:val="008376AB"/>
    <w:rsid w:val="00837F27"/>
    <w:rsid w:val="00840067"/>
    <w:rsid w:val="00843EC6"/>
    <w:rsid w:val="00845680"/>
    <w:rsid w:val="00845B07"/>
    <w:rsid w:val="0084633F"/>
    <w:rsid w:val="00853310"/>
    <w:rsid w:val="00861859"/>
    <w:rsid w:val="0086604D"/>
    <w:rsid w:val="0086621A"/>
    <w:rsid w:val="00866585"/>
    <w:rsid w:val="008675C8"/>
    <w:rsid w:val="008714D7"/>
    <w:rsid w:val="00877436"/>
    <w:rsid w:val="0089175C"/>
    <w:rsid w:val="00892A11"/>
    <w:rsid w:val="00893DA2"/>
    <w:rsid w:val="00896EF4"/>
    <w:rsid w:val="00897E3E"/>
    <w:rsid w:val="008A28DB"/>
    <w:rsid w:val="008A669C"/>
    <w:rsid w:val="008A69E2"/>
    <w:rsid w:val="008B58BB"/>
    <w:rsid w:val="008B676C"/>
    <w:rsid w:val="008C40EF"/>
    <w:rsid w:val="008C5FA3"/>
    <w:rsid w:val="008C7B75"/>
    <w:rsid w:val="008D5C75"/>
    <w:rsid w:val="008D698C"/>
    <w:rsid w:val="008D6E65"/>
    <w:rsid w:val="008E3C61"/>
    <w:rsid w:val="008E4CD8"/>
    <w:rsid w:val="008E6848"/>
    <w:rsid w:val="008E7E28"/>
    <w:rsid w:val="008F0F12"/>
    <w:rsid w:val="008F2F0E"/>
    <w:rsid w:val="009041AD"/>
    <w:rsid w:val="00905CF2"/>
    <w:rsid w:val="009101F4"/>
    <w:rsid w:val="00914BE3"/>
    <w:rsid w:val="00916121"/>
    <w:rsid w:val="00920852"/>
    <w:rsid w:val="00921C6D"/>
    <w:rsid w:val="00922467"/>
    <w:rsid w:val="009224D6"/>
    <w:rsid w:val="00922EA3"/>
    <w:rsid w:val="0092535B"/>
    <w:rsid w:val="00931121"/>
    <w:rsid w:val="00936249"/>
    <w:rsid w:val="009368A4"/>
    <w:rsid w:val="009419A5"/>
    <w:rsid w:val="00942804"/>
    <w:rsid w:val="00944AB1"/>
    <w:rsid w:val="00946710"/>
    <w:rsid w:val="00947147"/>
    <w:rsid w:val="00955D7E"/>
    <w:rsid w:val="00956E2F"/>
    <w:rsid w:val="00960553"/>
    <w:rsid w:val="00960DA1"/>
    <w:rsid w:val="009627FC"/>
    <w:rsid w:val="00963FCB"/>
    <w:rsid w:val="0096569B"/>
    <w:rsid w:val="0096575A"/>
    <w:rsid w:val="00966152"/>
    <w:rsid w:val="00970FB9"/>
    <w:rsid w:val="00971628"/>
    <w:rsid w:val="00972092"/>
    <w:rsid w:val="0097347F"/>
    <w:rsid w:val="009760A7"/>
    <w:rsid w:val="00977D33"/>
    <w:rsid w:val="0098242A"/>
    <w:rsid w:val="00982B34"/>
    <w:rsid w:val="00985B09"/>
    <w:rsid w:val="00990D89"/>
    <w:rsid w:val="00996FBA"/>
    <w:rsid w:val="009A23B3"/>
    <w:rsid w:val="009A5663"/>
    <w:rsid w:val="009A5755"/>
    <w:rsid w:val="009B194A"/>
    <w:rsid w:val="009B58D4"/>
    <w:rsid w:val="009C0B7A"/>
    <w:rsid w:val="009C27EB"/>
    <w:rsid w:val="009C3055"/>
    <w:rsid w:val="009C55F3"/>
    <w:rsid w:val="009C6ABD"/>
    <w:rsid w:val="009D7404"/>
    <w:rsid w:val="009E0BFF"/>
    <w:rsid w:val="009E35EB"/>
    <w:rsid w:val="009E3C4B"/>
    <w:rsid w:val="009E46A7"/>
    <w:rsid w:val="009E6978"/>
    <w:rsid w:val="009F094B"/>
    <w:rsid w:val="009F4D03"/>
    <w:rsid w:val="009F5208"/>
    <w:rsid w:val="009F68AE"/>
    <w:rsid w:val="009F72CF"/>
    <w:rsid w:val="00A00450"/>
    <w:rsid w:val="00A11535"/>
    <w:rsid w:val="00A1381F"/>
    <w:rsid w:val="00A13899"/>
    <w:rsid w:val="00A158A7"/>
    <w:rsid w:val="00A15B48"/>
    <w:rsid w:val="00A20875"/>
    <w:rsid w:val="00A21565"/>
    <w:rsid w:val="00A31A47"/>
    <w:rsid w:val="00A32DDB"/>
    <w:rsid w:val="00A32FA9"/>
    <w:rsid w:val="00A33416"/>
    <w:rsid w:val="00A34867"/>
    <w:rsid w:val="00A3753C"/>
    <w:rsid w:val="00A3785C"/>
    <w:rsid w:val="00A400F8"/>
    <w:rsid w:val="00A41290"/>
    <w:rsid w:val="00A422C2"/>
    <w:rsid w:val="00A42CDE"/>
    <w:rsid w:val="00A47A6D"/>
    <w:rsid w:val="00A52FAE"/>
    <w:rsid w:val="00A55244"/>
    <w:rsid w:val="00A56323"/>
    <w:rsid w:val="00A57DEC"/>
    <w:rsid w:val="00A60927"/>
    <w:rsid w:val="00A61677"/>
    <w:rsid w:val="00A7341E"/>
    <w:rsid w:val="00A74352"/>
    <w:rsid w:val="00A74E03"/>
    <w:rsid w:val="00A74EAC"/>
    <w:rsid w:val="00A84324"/>
    <w:rsid w:val="00A93C78"/>
    <w:rsid w:val="00A9484E"/>
    <w:rsid w:val="00A968BA"/>
    <w:rsid w:val="00A97DBD"/>
    <w:rsid w:val="00AA02E3"/>
    <w:rsid w:val="00AA7329"/>
    <w:rsid w:val="00AB3559"/>
    <w:rsid w:val="00AB722E"/>
    <w:rsid w:val="00AB749D"/>
    <w:rsid w:val="00AB7905"/>
    <w:rsid w:val="00AC07F7"/>
    <w:rsid w:val="00AC6C9A"/>
    <w:rsid w:val="00AC70B2"/>
    <w:rsid w:val="00AC70C4"/>
    <w:rsid w:val="00AD1CDA"/>
    <w:rsid w:val="00AD405F"/>
    <w:rsid w:val="00AD4A31"/>
    <w:rsid w:val="00AE2FDC"/>
    <w:rsid w:val="00AE4ECF"/>
    <w:rsid w:val="00AF1C7F"/>
    <w:rsid w:val="00AF4D18"/>
    <w:rsid w:val="00AF59D2"/>
    <w:rsid w:val="00B01CF9"/>
    <w:rsid w:val="00B1276E"/>
    <w:rsid w:val="00B15896"/>
    <w:rsid w:val="00B15F3B"/>
    <w:rsid w:val="00B21EBC"/>
    <w:rsid w:val="00B22400"/>
    <w:rsid w:val="00B233DE"/>
    <w:rsid w:val="00B3792B"/>
    <w:rsid w:val="00B4134F"/>
    <w:rsid w:val="00B4142F"/>
    <w:rsid w:val="00B427E2"/>
    <w:rsid w:val="00B47F64"/>
    <w:rsid w:val="00B532B8"/>
    <w:rsid w:val="00B538AB"/>
    <w:rsid w:val="00B5513A"/>
    <w:rsid w:val="00B641C1"/>
    <w:rsid w:val="00B65557"/>
    <w:rsid w:val="00B662E5"/>
    <w:rsid w:val="00B701D7"/>
    <w:rsid w:val="00B713FB"/>
    <w:rsid w:val="00B717D5"/>
    <w:rsid w:val="00B71F1A"/>
    <w:rsid w:val="00B726B4"/>
    <w:rsid w:val="00B72B98"/>
    <w:rsid w:val="00B73A5A"/>
    <w:rsid w:val="00B7468A"/>
    <w:rsid w:val="00B7485A"/>
    <w:rsid w:val="00B82E1E"/>
    <w:rsid w:val="00B8387D"/>
    <w:rsid w:val="00B83C4A"/>
    <w:rsid w:val="00B86E59"/>
    <w:rsid w:val="00B95334"/>
    <w:rsid w:val="00BA260F"/>
    <w:rsid w:val="00BA2BA4"/>
    <w:rsid w:val="00BA335E"/>
    <w:rsid w:val="00BA61C6"/>
    <w:rsid w:val="00BA67DD"/>
    <w:rsid w:val="00BA7BC4"/>
    <w:rsid w:val="00BB0D13"/>
    <w:rsid w:val="00BB0FF7"/>
    <w:rsid w:val="00BB16A1"/>
    <w:rsid w:val="00BB670E"/>
    <w:rsid w:val="00BC0C50"/>
    <w:rsid w:val="00BC71FA"/>
    <w:rsid w:val="00BC7378"/>
    <w:rsid w:val="00BC76B6"/>
    <w:rsid w:val="00BD1BCB"/>
    <w:rsid w:val="00BD3A55"/>
    <w:rsid w:val="00BD6F3D"/>
    <w:rsid w:val="00BE46A6"/>
    <w:rsid w:val="00BF0D06"/>
    <w:rsid w:val="00BF3541"/>
    <w:rsid w:val="00BF5108"/>
    <w:rsid w:val="00BF6F57"/>
    <w:rsid w:val="00C041F2"/>
    <w:rsid w:val="00C1207D"/>
    <w:rsid w:val="00C13B85"/>
    <w:rsid w:val="00C16DEB"/>
    <w:rsid w:val="00C17933"/>
    <w:rsid w:val="00C17CD1"/>
    <w:rsid w:val="00C21C8F"/>
    <w:rsid w:val="00C229DA"/>
    <w:rsid w:val="00C23D21"/>
    <w:rsid w:val="00C25281"/>
    <w:rsid w:val="00C27850"/>
    <w:rsid w:val="00C30E46"/>
    <w:rsid w:val="00C30F8B"/>
    <w:rsid w:val="00C35A09"/>
    <w:rsid w:val="00C428C1"/>
    <w:rsid w:val="00C46153"/>
    <w:rsid w:val="00C53795"/>
    <w:rsid w:val="00C616D0"/>
    <w:rsid w:val="00C6429C"/>
    <w:rsid w:val="00C64C20"/>
    <w:rsid w:val="00C67976"/>
    <w:rsid w:val="00C75980"/>
    <w:rsid w:val="00C76C1F"/>
    <w:rsid w:val="00C77A81"/>
    <w:rsid w:val="00C80E36"/>
    <w:rsid w:val="00C83A66"/>
    <w:rsid w:val="00C8533B"/>
    <w:rsid w:val="00C85F09"/>
    <w:rsid w:val="00C923ED"/>
    <w:rsid w:val="00C9399C"/>
    <w:rsid w:val="00C94AAF"/>
    <w:rsid w:val="00C95644"/>
    <w:rsid w:val="00C965BE"/>
    <w:rsid w:val="00C9681C"/>
    <w:rsid w:val="00CA1574"/>
    <w:rsid w:val="00CA2444"/>
    <w:rsid w:val="00CA27CD"/>
    <w:rsid w:val="00CA5DDF"/>
    <w:rsid w:val="00CA6BD3"/>
    <w:rsid w:val="00CB1097"/>
    <w:rsid w:val="00CB6DFE"/>
    <w:rsid w:val="00CB7BD7"/>
    <w:rsid w:val="00CC09DB"/>
    <w:rsid w:val="00CC1F11"/>
    <w:rsid w:val="00CC2D7F"/>
    <w:rsid w:val="00CC65A2"/>
    <w:rsid w:val="00CC7043"/>
    <w:rsid w:val="00CC7FAE"/>
    <w:rsid w:val="00CD2C29"/>
    <w:rsid w:val="00CD432C"/>
    <w:rsid w:val="00CD54B5"/>
    <w:rsid w:val="00CD7CFB"/>
    <w:rsid w:val="00CE025F"/>
    <w:rsid w:val="00CE24D5"/>
    <w:rsid w:val="00CE425E"/>
    <w:rsid w:val="00CE4364"/>
    <w:rsid w:val="00CF19A5"/>
    <w:rsid w:val="00CF1A79"/>
    <w:rsid w:val="00CF2EA5"/>
    <w:rsid w:val="00CF365E"/>
    <w:rsid w:val="00CF70F8"/>
    <w:rsid w:val="00CF7D0A"/>
    <w:rsid w:val="00D05266"/>
    <w:rsid w:val="00D05293"/>
    <w:rsid w:val="00D05827"/>
    <w:rsid w:val="00D10AF9"/>
    <w:rsid w:val="00D10E7D"/>
    <w:rsid w:val="00D123F1"/>
    <w:rsid w:val="00D16B8C"/>
    <w:rsid w:val="00D22F8B"/>
    <w:rsid w:val="00D24692"/>
    <w:rsid w:val="00D247DD"/>
    <w:rsid w:val="00D265B8"/>
    <w:rsid w:val="00D30999"/>
    <w:rsid w:val="00D352DF"/>
    <w:rsid w:val="00D41B45"/>
    <w:rsid w:val="00D4395A"/>
    <w:rsid w:val="00D451CE"/>
    <w:rsid w:val="00D459F8"/>
    <w:rsid w:val="00D46270"/>
    <w:rsid w:val="00D5086C"/>
    <w:rsid w:val="00D50D07"/>
    <w:rsid w:val="00D51DAA"/>
    <w:rsid w:val="00D562F4"/>
    <w:rsid w:val="00D56DE0"/>
    <w:rsid w:val="00D602BC"/>
    <w:rsid w:val="00D611D9"/>
    <w:rsid w:val="00D626EC"/>
    <w:rsid w:val="00D64299"/>
    <w:rsid w:val="00D66136"/>
    <w:rsid w:val="00D670E5"/>
    <w:rsid w:val="00D70A93"/>
    <w:rsid w:val="00D735C3"/>
    <w:rsid w:val="00D746E3"/>
    <w:rsid w:val="00D74DC5"/>
    <w:rsid w:val="00D9087D"/>
    <w:rsid w:val="00D92311"/>
    <w:rsid w:val="00D9300F"/>
    <w:rsid w:val="00D93208"/>
    <w:rsid w:val="00D96702"/>
    <w:rsid w:val="00D97194"/>
    <w:rsid w:val="00DA0700"/>
    <w:rsid w:val="00DA0E77"/>
    <w:rsid w:val="00DA175E"/>
    <w:rsid w:val="00DA2648"/>
    <w:rsid w:val="00DA57C8"/>
    <w:rsid w:val="00DA5FE7"/>
    <w:rsid w:val="00DA640F"/>
    <w:rsid w:val="00DA798C"/>
    <w:rsid w:val="00DB001D"/>
    <w:rsid w:val="00DB33B2"/>
    <w:rsid w:val="00DB48E7"/>
    <w:rsid w:val="00DB5D12"/>
    <w:rsid w:val="00DB7A12"/>
    <w:rsid w:val="00DC072C"/>
    <w:rsid w:val="00DC0A50"/>
    <w:rsid w:val="00DC14D9"/>
    <w:rsid w:val="00DC233B"/>
    <w:rsid w:val="00DC5D37"/>
    <w:rsid w:val="00DC603F"/>
    <w:rsid w:val="00DC71DB"/>
    <w:rsid w:val="00DD3D44"/>
    <w:rsid w:val="00DD67C0"/>
    <w:rsid w:val="00DE2560"/>
    <w:rsid w:val="00DE4D3A"/>
    <w:rsid w:val="00DF21FC"/>
    <w:rsid w:val="00DF3A9B"/>
    <w:rsid w:val="00DF4059"/>
    <w:rsid w:val="00DF6C4E"/>
    <w:rsid w:val="00E00CBF"/>
    <w:rsid w:val="00E02066"/>
    <w:rsid w:val="00E071C2"/>
    <w:rsid w:val="00E110F1"/>
    <w:rsid w:val="00E1152E"/>
    <w:rsid w:val="00E172FE"/>
    <w:rsid w:val="00E1770A"/>
    <w:rsid w:val="00E17E7E"/>
    <w:rsid w:val="00E25343"/>
    <w:rsid w:val="00E255C7"/>
    <w:rsid w:val="00E25D0F"/>
    <w:rsid w:val="00E260CF"/>
    <w:rsid w:val="00E2610C"/>
    <w:rsid w:val="00E2611D"/>
    <w:rsid w:val="00E275DF"/>
    <w:rsid w:val="00E31524"/>
    <w:rsid w:val="00E34DC4"/>
    <w:rsid w:val="00E34EBC"/>
    <w:rsid w:val="00E35192"/>
    <w:rsid w:val="00E354F6"/>
    <w:rsid w:val="00E36E78"/>
    <w:rsid w:val="00E433CD"/>
    <w:rsid w:val="00E45F1C"/>
    <w:rsid w:val="00E512C7"/>
    <w:rsid w:val="00E52883"/>
    <w:rsid w:val="00E5325D"/>
    <w:rsid w:val="00E56784"/>
    <w:rsid w:val="00E61D6F"/>
    <w:rsid w:val="00E6382B"/>
    <w:rsid w:val="00E64684"/>
    <w:rsid w:val="00E6501B"/>
    <w:rsid w:val="00E65C0B"/>
    <w:rsid w:val="00E7142E"/>
    <w:rsid w:val="00E71CBB"/>
    <w:rsid w:val="00E74E4A"/>
    <w:rsid w:val="00E75BF1"/>
    <w:rsid w:val="00E803CA"/>
    <w:rsid w:val="00E804A5"/>
    <w:rsid w:val="00E8233B"/>
    <w:rsid w:val="00E84C36"/>
    <w:rsid w:val="00E84E1B"/>
    <w:rsid w:val="00E8533D"/>
    <w:rsid w:val="00E87126"/>
    <w:rsid w:val="00E87255"/>
    <w:rsid w:val="00E90E04"/>
    <w:rsid w:val="00E93A8E"/>
    <w:rsid w:val="00E93E16"/>
    <w:rsid w:val="00E96DB5"/>
    <w:rsid w:val="00EA0BFE"/>
    <w:rsid w:val="00EA2DE7"/>
    <w:rsid w:val="00EA36CF"/>
    <w:rsid w:val="00EA653B"/>
    <w:rsid w:val="00EB3546"/>
    <w:rsid w:val="00EB565A"/>
    <w:rsid w:val="00EB7828"/>
    <w:rsid w:val="00EC2029"/>
    <w:rsid w:val="00EC3BE5"/>
    <w:rsid w:val="00EC6BF5"/>
    <w:rsid w:val="00EC7C96"/>
    <w:rsid w:val="00ED0242"/>
    <w:rsid w:val="00ED0ABA"/>
    <w:rsid w:val="00ED1B9E"/>
    <w:rsid w:val="00ED373F"/>
    <w:rsid w:val="00ED4907"/>
    <w:rsid w:val="00ED6130"/>
    <w:rsid w:val="00ED670B"/>
    <w:rsid w:val="00ED78DC"/>
    <w:rsid w:val="00EE0022"/>
    <w:rsid w:val="00EE47A8"/>
    <w:rsid w:val="00EE5C0E"/>
    <w:rsid w:val="00EF1019"/>
    <w:rsid w:val="00EF2858"/>
    <w:rsid w:val="00EF3D68"/>
    <w:rsid w:val="00EF3FDA"/>
    <w:rsid w:val="00EF5782"/>
    <w:rsid w:val="00EF6426"/>
    <w:rsid w:val="00EF6670"/>
    <w:rsid w:val="00EF7BAF"/>
    <w:rsid w:val="00F0213A"/>
    <w:rsid w:val="00F11D2F"/>
    <w:rsid w:val="00F12138"/>
    <w:rsid w:val="00F12D4B"/>
    <w:rsid w:val="00F13716"/>
    <w:rsid w:val="00F13B44"/>
    <w:rsid w:val="00F13E2D"/>
    <w:rsid w:val="00F21D59"/>
    <w:rsid w:val="00F21EA9"/>
    <w:rsid w:val="00F2281D"/>
    <w:rsid w:val="00F23282"/>
    <w:rsid w:val="00F23F0C"/>
    <w:rsid w:val="00F30A64"/>
    <w:rsid w:val="00F3366A"/>
    <w:rsid w:val="00F40325"/>
    <w:rsid w:val="00F412D9"/>
    <w:rsid w:val="00F4227B"/>
    <w:rsid w:val="00F42ABB"/>
    <w:rsid w:val="00F445EB"/>
    <w:rsid w:val="00F4487D"/>
    <w:rsid w:val="00F449C4"/>
    <w:rsid w:val="00F44D86"/>
    <w:rsid w:val="00F52623"/>
    <w:rsid w:val="00F54AC4"/>
    <w:rsid w:val="00F62498"/>
    <w:rsid w:val="00F66776"/>
    <w:rsid w:val="00F67773"/>
    <w:rsid w:val="00F7432F"/>
    <w:rsid w:val="00F76A62"/>
    <w:rsid w:val="00F76C6D"/>
    <w:rsid w:val="00F8136A"/>
    <w:rsid w:val="00F81D34"/>
    <w:rsid w:val="00F840B2"/>
    <w:rsid w:val="00F844AE"/>
    <w:rsid w:val="00F848F4"/>
    <w:rsid w:val="00F85B33"/>
    <w:rsid w:val="00F95A34"/>
    <w:rsid w:val="00F97A17"/>
    <w:rsid w:val="00FA0004"/>
    <w:rsid w:val="00FA0B6B"/>
    <w:rsid w:val="00FA1CFB"/>
    <w:rsid w:val="00FA1EDF"/>
    <w:rsid w:val="00FA4891"/>
    <w:rsid w:val="00FA7141"/>
    <w:rsid w:val="00FA725B"/>
    <w:rsid w:val="00FA7C58"/>
    <w:rsid w:val="00FB108E"/>
    <w:rsid w:val="00FB160B"/>
    <w:rsid w:val="00FB444F"/>
    <w:rsid w:val="00FB5EE9"/>
    <w:rsid w:val="00FC1681"/>
    <w:rsid w:val="00FC18AF"/>
    <w:rsid w:val="00FD44CF"/>
    <w:rsid w:val="00FD6331"/>
    <w:rsid w:val="00FE1167"/>
    <w:rsid w:val="00FE39BA"/>
    <w:rsid w:val="00FF2BCB"/>
    <w:rsid w:val="00FF4E49"/>
    <w:rsid w:val="00FF4F92"/>
    <w:rsid w:val="00FF5F4C"/>
    <w:rsid w:val="07574768"/>
    <w:rsid w:val="07606F78"/>
    <w:rsid w:val="09C5797B"/>
    <w:rsid w:val="0EA24B6F"/>
    <w:rsid w:val="0EBC4F6C"/>
    <w:rsid w:val="11A47BF8"/>
    <w:rsid w:val="16824FBE"/>
    <w:rsid w:val="175456FC"/>
    <w:rsid w:val="181A5CB6"/>
    <w:rsid w:val="19F46B10"/>
    <w:rsid w:val="1A9A2235"/>
    <w:rsid w:val="1B2C034E"/>
    <w:rsid w:val="1E33116D"/>
    <w:rsid w:val="201C1631"/>
    <w:rsid w:val="317A485D"/>
    <w:rsid w:val="37606052"/>
    <w:rsid w:val="3D5C1339"/>
    <w:rsid w:val="3D731E35"/>
    <w:rsid w:val="45072803"/>
    <w:rsid w:val="4CF30528"/>
    <w:rsid w:val="586E4923"/>
    <w:rsid w:val="6CCC655E"/>
    <w:rsid w:val="70FB4760"/>
    <w:rsid w:val="76E72FA9"/>
    <w:rsid w:val="7F9956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qFormat="1"/>
    <w:lsdException w:name="Normal Table" w:qFormat="1"/>
    <w:lsdException w:name="Balloon Text"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52"/>
    <w:pPr>
      <w:widowControl w:val="0"/>
      <w:jc w:val="both"/>
    </w:pPr>
    <w:rPr>
      <w:kern w:val="2"/>
      <w:sz w:val="21"/>
      <w:szCs w:val="24"/>
    </w:rPr>
  </w:style>
  <w:style w:type="paragraph" w:styleId="1">
    <w:name w:val="heading 1"/>
    <w:basedOn w:val="a"/>
    <w:next w:val="a"/>
    <w:link w:val="1Char"/>
    <w:qFormat/>
    <w:rsid w:val="00966152"/>
    <w:pPr>
      <w:keepNext/>
      <w:jc w:val="center"/>
      <w:outlineLvl w:val="0"/>
    </w:pPr>
    <w:rPr>
      <w:b/>
      <w:bCs/>
      <w:sz w:val="24"/>
      <w:szCs w:val="20"/>
    </w:rPr>
  </w:style>
  <w:style w:type="paragraph" w:styleId="2">
    <w:name w:val="heading 2"/>
    <w:basedOn w:val="a"/>
    <w:next w:val="a"/>
    <w:link w:val="2Char"/>
    <w:qFormat/>
    <w:rsid w:val="00966152"/>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966152"/>
    <w:pPr>
      <w:keepNext/>
      <w:keepLines/>
      <w:spacing w:before="260" w:after="260" w:line="415" w:lineRule="auto"/>
      <w:outlineLvl w:val="2"/>
    </w:pPr>
    <w:rPr>
      <w:b/>
      <w:bCs/>
      <w:sz w:val="32"/>
      <w:szCs w:val="32"/>
    </w:rPr>
  </w:style>
  <w:style w:type="paragraph" w:styleId="4">
    <w:name w:val="heading 4"/>
    <w:basedOn w:val="a"/>
    <w:next w:val="a"/>
    <w:link w:val="4Char"/>
    <w:uiPriority w:val="9"/>
    <w:unhideWhenUsed/>
    <w:qFormat/>
    <w:rsid w:val="0096615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66152"/>
    <w:pPr>
      <w:spacing w:after="120"/>
    </w:pPr>
  </w:style>
  <w:style w:type="paragraph" w:styleId="a4">
    <w:name w:val="Body Text Indent"/>
    <w:basedOn w:val="a"/>
    <w:qFormat/>
    <w:rsid w:val="00966152"/>
    <w:pPr>
      <w:spacing w:after="120"/>
      <w:ind w:leftChars="200" w:left="200"/>
    </w:pPr>
  </w:style>
  <w:style w:type="paragraph" w:styleId="a5">
    <w:name w:val="Plain Text"/>
    <w:basedOn w:val="a"/>
    <w:link w:val="Char"/>
    <w:qFormat/>
    <w:rsid w:val="00966152"/>
    <w:rPr>
      <w:rFonts w:ascii="宋体"/>
      <w:szCs w:val="21"/>
      <w:lang w:val="zh-CN"/>
    </w:rPr>
  </w:style>
  <w:style w:type="paragraph" w:styleId="a6">
    <w:name w:val="Date"/>
    <w:basedOn w:val="a"/>
    <w:next w:val="a"/>
    <w:qFormat/>
    <w:rsid w:val="00966152"/>
    <w:rPr>
      <w:sz w:val="24"/>
      <w:szCs w:val="20"/>
    </w:rPr>
  </w:style>
  <w:style w:type="paragraph" w:styleId="a7">
    <w:name w:val="Balloon Text"/>
    <w:basedOn w:val="a"/>
    <w:link w:val="Char0"/>
    <w:uiPriority w:val="99"/>
    <w:unhideWhenUsed/>
    <w:qFormat/>
    <w:rsid w:val="00966152"/>
    <w:rPr>
      <w:rFonts w:ascii="等线" w:eastAsia="等线" w:hAnsi="等线"/>
      <w:sz w:val="18"/>
      <w:szCs w:val="18"/>
      <w:lang w:val="zh-CN"/>
    </w:rPr>
  </w:style>
  <w:style w:type="paragraph" w:styleId="a8">
    <w:name w:val="footer"/>
    <w:basedOn w:val="a"/>
    <w:link w:val="Char1"/>
    <w:qFormat/>
    <w:rsid w:val="00966152"/>
    <w:pPr>
      <w:tabs>
        <w:tab w:val="center" w:pos="4153"/>
        <w:tab w:val="right" w:pos="8306"/>
      </w:tabs>
      <w:snapToGrid w:val="0"/>
      <w:jc w:val="left"/>
    </w:pPr>
    <w:rPr>
      <w:sz w:val="18"/>
      <w:szCs w:val="18"/>
    </w:rPr>
  </w:style>
  <w:style w:type="paragraph" w:styleId="a9">
    <w:name w:val="header"/>
    <w:basedOn w:val="a"/>
    <w:link w:val="Char2"/>
    <w:uiPriority w:val="99"/>
    <w:qFormat/>
    <w:rsid w:val="00966152"/>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966152"/>
    <w:rPr>
      <w:rFonts w:ascii="仿宋_GB2312" w:eastAsia="仿宋_GB2312"/>
      <w:sz w:val="24"/>
    </w:rPr>
  </w:style>
  <w:style w:type="paragraph" w:styleId="aa">
    <w:name w:val="List"/>
    <w:basedOn w:val="a"/>
    <w:link w:val="Char3"/>
    <w:qFormat/>
    <w:rsid w:val="00966152"/>
    <w:pPr>
      <w:ind w:firstLineChars="200" w:firstLine="420"/>
    </w:pPr>
    <w:rPr>
      <w:kern w:val="0"/>
      <w:sz w:val="24"/>
      <w:szCs w:val="20"/>
      <w:lang w:val="zh-CN"/>
    </w:rPr>
  </w:style>
  <w:style w:type="paragraph" w:styleId="20">
    <w:name w:val="Body Text 2"/>
    <w:basedOn w:val="a"/>
    <w:qFormat/>
    <w:rsid w:val="00966152"/>
    <w:pPr>
      <w:spacing w:after="120" w:line="480" w:lineRule="auto"/>
    </w:pPr>
  </w:style>
  <w:style w:type="paragraph" w:styleId="HTML">
    <w:name w:val="HTML Preformatted"/>
    <w:basedOn w:val="a"/>
    <w:link w:val="HTMLChar"/>
    <w:uiPriority w:val="99"/>
    <w:unhideWhenUsed/>
    <w:qFormat/>
    <w:rsid w:val="00966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Normal (Web)"/>
    <w:basedOn w:val="a"/>
    <w:qFormat/>
    <w:rsid w:val="00966152"/>
    <w:pPr>
      <w:widowControl/>
      <w:spacing w:before="100" w:beforeAutospacing="1" w:after="100" w:afterAutospacing="1"/>
      <w:jc w:val="left"/>
    </w:pPr>
    <w:rPr>
      <w:rFonts w:ascii="宋体" w:cs="宋体"/>
      <w:kern w:val="0"/>
      <w:sz w:val="24"/>
    </w:rPr>
  </w:style>
  <w:style w:type="character" w:styleId="ac">
    <w:name w:val="Strong"/>
    <w:qFormat/>
    <w:rsid w:val="00966152"/>
    <w:rPr>
      <w:b/>
      <w:bCs/>
    </w:rPr>
  </w:style>
  <w:style w:type="character" w:styleId="ad">
    <w:name w:val="page number"/>
    <w:basedOn w:val="a0"/>
    <w:qFormat/>
    <w:rsid w:val="00966152"/>
  </w:style>
  <w:style w:type="character" w:styleId="ae">
    <w:name w:val="Hyperlink"/>
    <w:qFormat/>
    <w:rsid w:val="00966152"/>
    <w:rPr>
      <w:color w:val="0000FF"/>
      <w:u w:val="single"/>
    </w:rPr>
  </w:style>
  <w:style w:type="table" w:styleId="af">
    <w:name w:val="Table Grid"/>
    <w:basedOn w:val="a1"/>
    <w:rsid w:val="00966152"/>
    <w:rPr>
      <w:rFonts w:asciiTheme="minorHAnsi" w:eastAsia="Times New Roman"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5"/>
    <w:qFormat/>
    <w:rsid w:val="00966152"/>
    <w:rPr>
      <w:rFonts w:ascii="宋体" w:cs="Courier New"/>
      <w:kern w:val="2"/>
      <w:sz w:val="21"/>
      <w:szCs w:val="21"/>
    </w:rPr>
  </w:style>
  <w:style w:type="character" w:customStyle="1" w:styleId="Char2">
    <w:name w:val="页眉 Char"/>
    <w:link w:val="a9"/>
    <w:uiPriority w:val="99"/>
    <w:qFormat/>
    <w:locked/>
    <w:rsid w:val="00966152"/>
    <w:rPr>
      <w:rFonts w:eastAsia="宋体"/>
      <w:kern w:val="2"/>
      <w:sz w:val="18"/>
      <w:szCs w:val="18"/>
      <w:lang w:val="en-US" w:eastAsia="zh-CN" w:bidi="ar-SA"/>
    </w:rPr>
  </w:style>
  <w:style w:type="character" w:customStyle="1" w:styleId="Char3">
    <w:name w:val="列表 Char"/>
    <w:link w:val="aa"/>
    <w:qFormat/>
    <w:locked/>
    <w:rsid w:val="00966152"/>
    <w:rPr>
      <w:sz w:val="24"/>
      <w:lang w:bidi="ar-SA"/>
    </w:rPr>
  </w:style>
  <w:style w:type="character" w:customStyle="1" w:styleId="Char1">
    <w:name w:val="页脚 Char"/>
    <w:link w:val="a8"/>
    <w:qFormat/>
    <w:locked/>
    <w:rsid w:val="00966152"/>
    <w:rPr>
      <w:rFonts w:eastAsia="宋体"/>
      <w:kern w:val="2"/>
      <w:sz w:val="18"/>
      <w:szCs w:val="18"/>
      <w:lang w:val="en-US" w:eastAsia="zh-CN" w:bidi="ar-SA"/>
    </w:rPr>
  </w:style>
  <w:style w:type="character" w:customStyle="1" w:styleId="CharChar6">
    <w:name w:val="Char Char6"/>
    <w:qFormat/>
    <w:rsid w:val="00966152"/>
    <w:rPr>
      <w:b/>
      <w:bCs/>
      <w:kern w:val="2"/>
      <w:sz w:val="24"/>
    </w:rPr>
  </w:style>
  <w:style w:type="character" w:customStyle="1" w:styleId="1Char">
    <w:name w:val="标题 1 Char"/>
    <w:link w:val="1"/>
    <w:qFormat/>
    <w:locked/>
    <w:rsid w:val="00966152"/>
    <w:rPr>
      <w:rFonts w:eastAsia="宋体"/>
      <w:b/>
      <w:bCs/>
      <w:kern w:val="2"/>
      <w:sz w:val="24"/>
      <w:lang w:val="en-US" w:eastAsia="zh-CN" w:bidi="ar-SA"/>
    </w:rPr>
  </w:style>
  <w:style w:type="character" w:customStyle="1" w:styleId="2Char">
    <w:name w:val="标题 2 Char"/>
    <w:link w:val="2"/>
    <w:qFormat/>
    <w:locked/>
    <w:rsid w:val="00966152"/>
    <w:rPr>
      <w:rFonts w:ascii="Cambria" w:eastAsia="宋体" w:hAnsi="Cambria"/>
      <w:b/>
      <w:bCs/>
      <w:kern w:val="2"/>
      <w:sz w:val="32"/>
      <w:szCs w:val="32"/>
      <w:lang w:val="en-US" w:eastAsia="zh-CN" w:bidi="ar-SA"/>
    </w:rPr>
  </w:style>
  <w:style w:type="character" w:customStyle="1" w:styleId="CharChar5">
    <w:name w:val="Char Char5"/>
    <w:qFormat/>
    <w:rsid w:val="00966152"/>
    <w:rPr>
      <w:kern w:val="2"/>
      <w:sz w:val="18"/>
    </w:rPr>
  </w:style>
  <w:style w:type="paragraph" w:customStyle="1" w:styleId="af0">
    <w:name w:val="*正文"/>
    <w:basedOn w:val="a"/>
    <w:link w:val="CharChar"/>
    <w:qFormat/>
    <w:rsid w:val="00966152"/>
    <w:pPr>
      <w:widowControl/>
      <w:spacing w:after="200" w:line="360" w:lineRule="auto"/>
      <w:ind w:firstLineChars="200" w:firstLine="200"/>
      <w:jc w:val="left"/>
    </w:pPr>
    <w:rPr>
      <w:rFonts w:ascii="宋体"/>
      <w:sz w:val="22"/>
    </w:rPr>
  </w:style>
  <w:style w:type="paragraph" w:customStyle="1" w:styleId="p0">
    <w:name w:val="p0"/>
    <w:basedOn w:val="a"/>
    <w:link w:val="p0Char"/>
    <w:qFormat/>
    <w:rsid w:val="00966152"/>
    <w:pPr>
      <w:widowControl/>
    </w:pPr>
    <w:rPr>
      <w:kern w:val="0"/>
      <w:szCs w:val="21"/>
    </w:rPr>
  </w:style>
  <w:style w:type="paragraph" w:customStyle="1" w:styleId="ListParagraph1">
    <w:name w:val="List Paragraph1"/>
    <w:basedOn w:val="a"/>
    <w:uiPriority w:val="99"/>
    <w:qFormat/>
    <w:rsid w:val="00966152"/>
    <w:pPr>
      <w:ind w:firstLineChars="200" w:firstLine="420"/>
    </w:pPr>
    <w:rPr>
      <w:rFonts w:ascii="Calibri" w:hAnsi="Calibri"/>
    </w:rPr>
  </w:style>
  <w:style w:type="paragraph" w:customStyle="1" w:styleId="11">
    <w:name w:val="列出段落1"/>
    <w:basedOn w:val="a"/>
    <w:uiPriority w:val="34"/>
    <w:qFormat/>
    <w:rsid w:val="00966152"/>
    <w:pPr>
      <w:widowControl/>
      <w:ind w:left="720" w:firstLine="360"/>
      <w:contextualSpacing/>
      <w:jc w:val="left"/>
    </w:pPr>
    <w:rPr>
      <w:rFonts w:ascii="Calibri" w:hAnsi="Calibri"/>
      <w:kern w:val="0"/>
      <w:sz w:val="22"/>
      <w:szCs w:val="22"/>
      <w:lang w:eastAsia="en-US" w:bidi="en-US"/>
    </w:rPr>
  </w:style>
  <w:style w:type="paragraph" w:customStyle="1" w:styleId="1103">
    <w:name w:val="正文1103"/>
    <w:basedOn w:val="a"/>
    <w:qFormat/>
    <w:rsid w:val="00966152"/>
    <w:pPr>
      <w:spacing w:line="360" w:lineRule="auto"/>
      <w:ind w:firstLine="420"/>
    </w:pPr>
    <w:rPr>
      <w:rFonts w:ascii="宋体"/>
      <w:kern w:val="0"/>
      <w:szCs w:val="21"/>
    </w:rPr>
  </w:style>
  <w:style w:type="paragraph" w:customStyle="1" w:styleId="af1">
    <w:name w:val="标准文本"/>
    <w:basedOn w:val="a"/>
    <w:qFormat/>
    <w:rsid w:val="00966152"/>
    <w:pPr>
      <w:spacing w:line="360" w:lineRule="auto"/>
      <w:ind w:firstLineChars="200" w:firstLine="200"/>
    </w:pPr>
    <w:rPr>
      <w:sz w:val="24"/>
      <w:szCs w:val="20"/>
    </w:rPr>
  </w:style>
  <w:style w:type="paragraph" w:customStyle="1" w:styleId="NewNewNewNewNewNewNewNew">
    <w:name w:val="正文 New New New New New New New New"/>
    <w:uiPriority w:val="99"/>
    <w:qFormat/>
    <w:rsid w:val="00966152"/>
    <w:pPr>
      <w:widowControl w:val="0"/>
      <w:jc w:val="both"/>
    </w:pPr>
    <w:rPr>
      <w:kern w:val="2"/>
      <w:sz w:val="21"/>
      <w:szCs w:val="24"/>
    </w:rPr>
  </w:style>
  <w:style w:type="paragraph" w:customStyle="1" w:styleId="110">
    <w:name w:val="列出段落11"/>
    <w:basedOn w:val="a"/>
    <w:uiPriority w:val="34"/>
    <w:qFormat/>
    <w:rsid w:val="00966152"/>
    <w:pPr>
      <w:spacing w:line="400" w:lineRule="exact"/>
      <w:ind w:firstLineChars="200" w:firstLine="200"/>
    </w:pPr>
    <w:rPr>
      <w:sz w:val="24"/>
    </w:rPr>
  </w:style>
  <w:style w:type="paragraph" w:customStyle="1" w:styleId="af2">
    <w:name w:val="目录标题"/>
    <w:basedOn w:val="a"/>
    <w:next w:val="a"/>
    <w:qFormat/>
    <w:rsid w:val="00966152"/>
    <w:pPr>
      <w:spacing w:before="104" w:after="209" w:line="0" w:lineRule="atLeast"/>
      <w:ind w:left="1"/>
      <w:jc w:val="center"/>
      <w:textAlignment w:val="bottom"/>
    </w:pPr>
    <w:rPr>
      <w:rFonts w:ascii="Arial" w:eastAsia="黑体" w:hAnsi="Arial"/>
      <w:spacing w:val="104"/>
      <w:kern w:val="0"/>
      <w:sz w:val="44"/>
      <w:szCs w:val="20"/>
    </w:rPr>
  </w:style>
  <w:style w:type="paragraph" w:customStyle="1" w:styleId="Style1">
    <w:name w:val="_Style 1"/>
    <w:basedOn w:val="a"/>
    <w:qFormat/>
    <w:rsid w:val="00966152"/>
    <w:pPr>
      <w:ind w:firstLineChars="200" w:firstLine="200"/>
    </w:pPr>
  </w:style>
  <w:style w:type="character" w:customStyle="1" w:styleId="Char0">
    <w:name w:val="批注框文本 Char"/>
    <w:link w:val="a7"/>
    <w:uiPriority w:val="99"/>
    <w:semiHidden/>
    <w:qFormat/>
    <w:rsid w:val="00966152"/>
    <w:rPr>
      <w:rFonts w:ascii="等线" w:eastAsia="等线" w:hAnsi="等线"/>
      <w:kern w:val="2"/>
      <w:sz w:val="18"/>
      <w:szCs w:val="18"/>
    </w:rPr>
  </w:style>
  <w:style w:type="paragraph" w:customStyle="1" w:styleId="-2">
    <w:name w:val="正文-2字符首行缩进"/>
    <w:basedOn w:val="a"/>
    <w:qFormat/>
    <w:rsid w:val="00966152"/>
    <w:pPr>
      <w:ind w:firstLineChars="200" w:firstLine="200"/>
    </w:pPr>
  </w:style>
  <w:style w:type="character" w:customStyle="1" w:styleId="apple-converted-space">
    <w:name w:val="apple-converted-space"/>
    <w:basedOn w:val="a0"/>
    <w:qFormat/>
    <w:rsid w:val="00966152"/>
  </w:style>
  <w:style w:type="paragraph" w:customStyle="1" w:styleId="style10">
    <w:name w:val="style1"/>
    <w:basedOn w:val="a"/>
    <w:qFormat/>
    <w:rsid w:val="00966152"/>
    <w:pPr>
      <w:widowControl/>
      <w:spacing w:before="100" w:beforeAutospacing="1" w:after="100" w:afterAutospacing="1"/>
      <w:jc w:val="left"/>
    </w:pPr>
    <w:rPr>
      <w:rFonts w:ascii="宋体" w:hAnsi="宋体" w:cs="宋体"/>
      <w:kern w:val="0"/>
      <w:sz w:val="24"/>
    </w:rPr>
  </w:style>
  <w:style w:type="paragraph" w:customStyle="1" w:styleId="21">
    <w:name w:val="列出段落2"/>
    <w:basedOn w:val="a"/>
    <w:uiPriority w:val="99"/>
    <w:qFormat/>
    <w:rsid w:val="00966152"/>
    <w:pPr>
      <w:widowControl/>
      <w:ind w:left="720" w:firstLine="360"/>
      <w:contextualSpacing/>
      <w:jc w:val="left"/>
    </w:pPr>
    <w:rPr>
      <w:rFonts w:ascii="Calibri" w:hAnsi="Calibri"/>
      <w:kern w:val="0"/>
      <w:sz w:val="22"/>
      <w:szCs w:val="22"/>
      <w:lang w:eastAsia="en-US" w:bidi="en-US"/>
    </w:rPr>
  </w:style>
  <w:style w:type="paragraph" w:customStyle="1" w:styleId="0">
    <w:name w:val="样式 首行缩进:  0 字符"/>
    <w:basedOn w:val="a"/>
    <w:qFormat/>
    <w:rsid w:val="00966152"/>
    <w:pPr>
      <w:spacing w:line="360" w:lineRule="auto"/>
      <w:ind w:firstLineChars="200" w:firstLine="200"/>
    </w:pPr>
    <w:rPr>
      <w:rFonts w:cs="宋体"/>
      <w:sz w:val="24"/>
      <w:szCs w:val="20"/>
    </w:rPr>
  </w:style>
  <w:style w:type="paragraph" w:customStyle="1" w:styleId="WW-">
    <w:name w:val="WW-正文缩进"/>
    <w:basedOn w:val="a"/>
    <w:qFormat/>
    <w:rsid w:val="00966152"/>
    <w:pPr>
      <w:spacing w:line="360" w:lineRule="auto"/>
      <w:ind w:firstLine="420"/>
    </w:pPr>
    <w:rPr>
      <w:rFonts w:ascii="Arial" w:hAnsi="Arial"/>
      <w:sz w:val="24"/>
      <w:szCs w:val="20"/>
    </w:rPr>
  </w:style>
  <w:style w:type="character" w:customStyle="1" w:styleId="HTMLChar">
    <w:name w:val="HTML 预设格式 Char"/>
    <w:basedOn w:val="a0"/>
    <w:link w:val="HTML"/>
    <w:uiPriority w:val="99"/>
    <w:rsid w:val="00966152"/>
    <w:rPr>
      <w:rFonts w:ascii="宋体" w:hAnsi="宋体" w:cs="宋体"/>
      <w:sz w:val="24"/>
      <w:szCs w:val="24"/>
    </w:rPr>
  </w:style>
  <w:style w:type="paragraph" w:customStyle="1" w:styleId="12">
    <w:name w:val="无间隔1"/>
    <w:uiPriority w:val="1"/>
    <w:qFormat/>
    <w:rsid w:val="00966152"/>
    <w:pPr>
      <w:widowControl w:val="0"/>
      <w:jc w:val="both"/>
    </w:pPr>
    <w:rPr>
      <w:kern w:val="2"/>
      <w:sz w:val="21"/>
      <w:szCs w:val="24"/>
    </w:rPr>
  </w:style>
  <w:style w:type="paragraph" w:customStyle="1" w:styleId="30">
    <w:name w:val="列出段落3"/>
    <w:basedOn w:val="a"/>
    <w:uiPriority w:val="34"/>
    <w:unhideWhenUsed/>
    <w:qFormat/>
    <w:rsid w:val="00966152"/>
    <w:pPr>
      <w:ind w:firstLineChars="200" w:firstLine="420"/>
    </w:pPr>
  </w:style>
  <w:style w:type="paragraph" w:customStyle="1" w:styleId="GP">
    <w:name w:val="GP正文(首行缩进)"/>
    <w:basedOn w:val="a"/>
    <w:qFormat/>
    <w:rsid w:val="00966152"/>
    <w:pPr>
      <w:spacing w:line="360" w:lineRule="auto"/>
      <w:ind w:firstLineChars="200" w:firstLine="480"/>
      <w:jc w:val="left"/>
    </w:pPr>
    <w:rPr>
      <w:rFonts w:hAnsi="宋体"/>
      <w:sz w:val="24"/>
    </w:rPr>
  </w:style>
  <w:style w:type="character" w:customStyle="1" w:styleId="font31">
    <w:name w:val="font31"/>
    <w:basedOn w:val="a0"/>
    <w:qFormat/>
    <w:rsid w:val="00966152"/>
    <w:rPr>
      <w:rFonts w:ascii="Symbol" w:hAnsi="Symbol" w:cs="Symbol" w:hint="default"/>
      <w:color w:val="000000"/>
      <w:sz w:val="18"/>
      <w:szCs w:val="18"/>
      <w:u w:val="none"/>
    </w:rPr>
  </w:style>
  <w:style w:type="character" w:customStyle="1" w:styleId="font11">
    <w:name w:val="font11"/>
    <w:basedOn w:val="a0"/>
    <w:qFormat/>
    <w:rsid w:val="00966152"/>
    <w:rPr>
      <w:rFonts w:ascii="宋体" w:eastAsia="宋体" w:hAnsi="宋体" w:cs="宋体" w:hint="eastAsia"/>
      <w:color w:val="000000"/>
      <w:sz w:val="18"/>
      <w:szCs w:val="18"/>
      <w:u w:val="none"/>
    </w:rPr>
  </w:style>
  <w:style w:type="character" w:customStyle="1" w:styleId="CharChar">
    <w:name w:val="*正文 Char Char"/>
    <w:link w:val="af0"/>
    <w:rsid w:val="00966152"/>
    <w:rPr>
      <w:rFonts w:ascii="宋体"/>
      <w:kern w:val="2"/>
      <w:sz w:val="22"/>
      <w:szCs w:val="24"/>
    </w:rPr>
  </w:style>
  <w:style w:type="character" w:customStyle="1" w:styleId="4Char">
    <w:name w:val="标题 4 Char"/>
    <w:basedOn w:val="a0"/>
    <w:link w:val="4"/>
    <w:uiPriority w:val="9"/>
    <w:semiHidden/>
    <w:rsid w:val="00966152"/>
    <w:rPr>
      <w:rFonts w:asciiTheme="majorHAnsi" w:eastAsiaTheme="majorEastAsia" w:hAnsiTheme="majorHAnsi" w:cstheme="majorBidi"/>
      <w:b/>
      <w:bCs/>
      <w:kern w:val="2"/>
      <w:sz w:val="28"/>
      <w:szCs w:val="28"/>
    </w:rPr>
  </w:style>
  <w:style w:type="paragraph" w:customStyle="1" w:styleId="22">
    <w:name w:val="无间隔2"/>
    <w:qFormat/>
    <w:rsid w:val="00966152"/>
    <w:pPr>
      <w:widowControl w:val="0"/>
      <w:adjustRightInd w:val="0"/>
      <w:ind w:firstLineChars="200" w:firstLine="200"/>
    </w:pPr>
    <w:rPr>
      <w:rFonts w:ascii="仿宋" w:eastAsia="仿宋" w:hAnsi="仿宋"/>
      <w:kern w:val="2"/>
      <w:sz w:val="30"/>
      <w:szCs w:val="30"/>
    </w:rPr>
  </w:style>
  <w:style w:type="paragraph" w:customStyle="1" w:styleId="TableParagraph">
    <w:name w:val="Table Paragraph"/>
    <w:basedOn w:val="a"/>
    <w:rsid w:val="00966152"/>
    <w:pPr>
      <w:jc w:val="center"/>
      <w:textAlignment w:val="baseline"/>
    </w:pPr>
    <w:rPr>
      <w:kern w:val="0"/>
      <w:sz w:val="18"/>
      <w:szCs w:val="22"/>
      <w:lang w:eastAsia="en-US"/>
    </w:rPr>
  </w:style>
  <w:style w:type="character" w:customStyle="1" w:styleId="p0Char">
    <w:name w:val="p0 Char"/>
    <w:link w:val="p0"/>
    <w:rsid w:val="00966152"/>
    <w:rPr>
      <w:sz w:val="21"/>
      <w:szCs w:val="21"/>
    </w:rPr>
  </w:style>
  <w:style w:type="paragraph" w:customStyle="1" w:styleId="CharCharChar">
    <w:name w:val="Char Char Char"/>
    <w:basedOn w:val="a"/>
    <w:rsid w:val="00966152"/>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8E1BC-50DB-424E-9514-FB4C53CB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39</Pages>
  <Words>2805</Words>
  <Characters>15990</Characters>
  <Application>Microsoft Office Word</Application>
  <DocSecurity>0</DocSecurity>
  <Lines>133</Lines>
  <Paragraphs>37</Paragraphs>
  <ScaleCrop>false</ScaleCrop>
  <Company>china</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LEG</cp:lastModifiedBy>
  <cp:revision>156</cp:revision>
  <cp:lastPrinted>2018-09-30T01:35:00Z</cp:lastPrinted>
  <dcterms:created xsi:type="dcterms:W3CDTF">2018-04-27T09:09:00Z</dcterms:created>
  <dcterms:modified xsi:type="dcterms:W3CDTF">2018-11-19T06:52:00Z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